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89167" w14:textId="73E06D20" w:rsidR="008A0628" w:rsidRPr="00CF53DA" w:rsidRDefault="008A0628" w:rsidP="00453107">
      <w:pPr>
        <w:spacing w:after="80"/>
        <w:jc w:val="both"/>
        <w:rPr>
          <w:rFonts w:ascii="Arial" w:hAnsi="Arial" w:cs="Arial"/>
          <w:b/>
          <w:sz w:val="20"/>
          <w:szCs w:val="20"/>
          <w:u w:val="single"/>
        </w:rPr>
      </w:pPr>
      <w:r w:rsidRPr="00CF53DA">
        <w:rPr>
          <w:rFonts w:ascii="Arial" w:hAnsi="Arial" w:cs="Arial"/>
          <w:b/>
          <w:sz w:val="20"/>
          <w:szCs w:val="20"/>
          <w:u w:val="single"/>
        </w:rPr>
        <w:t>OBJETO DEL SERVICIO</w:t>
      </w:r>
    </w:p>
    <w:p w14:paraId="4766B381" w14:textId="57FAAC9E" w:rsidR="00211BA3" w:rsidRDefault="00282C85" w:rsidP="00211BA3">
      <w:pPr>
        <w:jc w:val="both"/>
        <w:rPr>
          <w:rFonts w:ascii="Arial" w:hAnsi="Arial" w:cs="Arial"/>
          <w:bCs/>
          <w:sz w:val="20"/>
          <w:szCs w:val="20"/>
          <w:lang w:eastAsia="en-US"/>
        </w:rPr>
      </w:pPr>
      <w:r>
        <w:rPr>
          <w:rFonts w:ascii="Arial" w:hAnsi="Arial" w:cs="Arial"/>
          <w:bCs/>
          <w:sz w:val="20"/>
          <w:szCs w:val="20"/>
          <w:lang w:eastAsia="en-US"/>
        </w:rPr>
        <w:t>Servicio mensual de mantenimiento preventivo y correctivo de la subestación eléctrica de 500 KVA instalad</w:t>
      </w:r>
      <w:r w:rsidR="003C5273" w:rsidRPr="000B54DC">
        <w:rPr>
          <w:rFonts w:ascii="Arial" w:hAnsi="Arial" w:cs="Arial"/>
          <w:bCs/>
          <w:sz w:val="20"/>
          <w:szCs w:val="20"/>
          <w:lang w:eastAsia="en-US"/>
        </w:rPr>
        <w:t>a</w:t>
      </w:r>
      <w:r>
        <w:rPr>
          <w:rFonts w:ascii="Arial" w:hAnsi="Arial" w:cs="Arial"/>
          <w:bCs/>
          <w:sz w:val="20"/>
          <w:szCs w:val="20"/>
          <w:lang w:eastAsia="en-US"/>
        </w:rPr>
        <w:t xml:space="preserve"> en el inmueble de la Sala Regional Monterrey</w:t>
      </w:r>
      <w:r w:rsidR="005815CE">
        <w:rPr>
          <w:rFonts w:ascii="Arial" w:hAnsi="Arial" w:cs="Arial"/>
          <w:bCs/>
          <w:sz w:val="20"/>
          <w:szCs w:val="20"/>
          <w:lang w:eastAsia="en-US"/>
        </w:rPr>
        <w:t>, a fin</w:t>
      </w:r>
      <w:r>
        <w:rPr>
          <w:rFonts w:ascii="Arial" w:hAnsi="Arial" w:cs="Arial"/>
          <w:bCs/>
          <w:sz w:val="20"/>
          <w:szCs w:val="20"/>
          <w:lang w:eastAsia="en-US"/>
        </w:rPr>
        <w:t xml:space="preserve"> brindar las condiciones adecuadas para mantener libre de picos de voltaje a los equipos electrónicos con l</w:t>
      </w:r>
      <w:r w:rsidRPr="000B54DC">
        <w:rPr>
          <w:rFonts w:ascii="Arial" w:hAnsi="Arial" w:cs="Arial"/>
          <w:bCs/>
          <w:sz w:val="20"/>
          <w:szCs w:val="20"/>
          <w:lang w:eastAsia="en-US"/>
        </w:rPr>
        <w:t>o</w:t>
      </w:r>
      <w:r w:rsidR="003C5273" w:rsidRPr="000B54DC">
        <w:rPr>
          <w:rFonts w:ascii="Arial" w:hAnsi="Arial" w:cs="Arial"/>
          <w:bCs/>
          <w:sz w:val="20"/>
          <w:szCs w:val="20"/>
          <w:lang w:eastAsia="en-US"/>
        </w:rPr>
        <w:t>s</w:t>
      </w:r>
      <w:r>
        <w:rPr>
          <w:rFonts w:ascii="Arial" w:hAnsi="Arial" w:cs="Arial"/>
          <w:bCs/>
          <w:sz w:val="20"/>
          <w:szCs w:val="20"/>
          <w:lang w:eastAsia="en-US"/>
        </w:rPr>
        <w:t xml:space="preserve"> que funciona y se trabaja en esta Sala Regional</w:t>
      </w:r>
      <w:r w:rsidR="009C5E2F" w:rsidRPr="00080946">
        <w:rPr>
          <w:rFonts w:ascii="Arial" w:hAnsi="Arial" w:cs="Arial"/>
          <w:bCs/>
          <w:sz w:val="20"/>
          <w:szCs w:val="20"/>
          <w:lang w:eastAsia="en-US"/>
        </w:rPr>
        <w:t>.</w:t>
      </w:r>
    </w:p>
    <w:p w14:paraId="593AE011" w14:textId="77777777" w:rsidR="009C5E2F" w:rsidRDefault="009C5E2F" w:rsidP="00211BA3">
      <w:pPr>
        <w:jc w:val="both"/>
        <w:rPr>
          <w:rFonts w:ascii="Arial" w:hAnsi="Arial" w:cs="Arial"/>
          <w:bCs/>
          <w:sz w:val="20"/>
          <w:szCs w:val="20"/>
          <w:lang w:eastAsia="en-US"/>
        </w:rPr>
      </w:pPr>
    </w:p>
    <w:p w14:paraId="5D656560" w14:textId="77777777" w:rsidR="005815CE" w:rsidRDefault="005815CE" w:rsidP="00211BA3">
      <w:pPr>
        <w:jc w:val="both"/>
        <w:rPr>
          <w:rFonts w:ascii="Arial" w:hAnsi="Arial" w:cs="Arial"/>
          <w:b/>
          <w:sz w:val="20"/>
          <w:szCs w:val="20"/>
          <w:u w:val="single"/>
        </w:rPr>
      </w:pPr>
    </w:p>
    <w:p w14:paraId="053A6720" w14:textId="75CAEFC5" w:rsidR="00722D45" w:rsidRPr="00CF53DA" w:rsidRDefault="00F235C6" w:rsidP="00453107">
      <w:pPr>
        <w:spacing w:after="80"/>
        <w:jc w:val="both"/>
        <w:rPr>
          <w:rFonts w:ascii="Arial" w:hAnsi="Arial" w:cs="Arial"/>
          <w:b/>
          <w:sz w:val="20"/>
          <w:szCs w:val="20"/>
          <w:u w:val="single"/>
        </w:rPr>
      </w:pPr>
      <w:r w:rsidRPr="00CF53DA">
        <w:rPr>
          <w:rFonts w:ascii="Arial" w:hAnsi="Arial" w:cs="Arial"/>
          <w:b/>
          <w:sz w:val="20"/>
          <w:szCs w:val="20"/>
          <w:u w:val="single"/>
        </w:rPr>
        <w:t>PERIODO DE PRESTACIÓN DEL SERVICIO</w:t>
      </w:r>
    </w:p>
    <w:p w14:paraId="1A3A43FC" w14:textId="41970DD8" w:rsidR="00722D45" w:rsidRPr="00CF53DA" w:rsidRDefault="004A555E" w:rsidP="00211BA3">
      <w:pPr>
        <w:jc w:val="both"/>
        <w:rPr>
          <w:rFonts w:ascii="Arial" w:hAnsi="Arial" w:cs="Arial"/>
          <w:bCs/>
          <w:sz w:val="20"/>
          <w:szCs w:val="20"/>
          <w:lang w:eastAsia="en-US"/>
        </w:rPr>
      </w:pPr>
      <w:r>
        <w:rPr>
          <w:rFonts w:ascii="Arial" w:hAnsi="Arial" w:cs="Arial"/>
          <w:bCs/>
          <w:sz w:val="20"/>
          <w:szCs w:val="20"/>
          <w:lang w:eastAsia="en-US"/>
        </w:rPr>
        <w:t>El contrato</w:t>
      </w:r>
      <w:r w:rsidR="00722D45" w:rsidRPr="00CF53DA">
        <w:rPr>
          <w:rFonts w:ascii="Arial" w:hAnsi="Arial" w:cs="Arial"/>
          <w:bCs/>
          <w:sz w:val="20"/>
          <w:szCs w:val="20"/>
          <w:lang w:eastAsia="en-US"/>
        </w:rPr>
        <w:t xml:space="preserve"> que se formalice tendrá una vigencia del </w:t>
      </w:r>
      <w:r w:rsidR="00722D45" w:rsidRPr="00FB0EC3">
        <w:rPr>
          <w:rFonts w:ascii="Arial" w:hAnsi="Arial" w:cs="Arial"/>
          <w:b/>
          <w:sz w:val="20"/>
          <w:szCs w:val="20"/>
          <w:lang w:eastAsia="en-US"/>
        </w:rPr>
        <w:t>01 de enero al 31 de diciembre de 202</w:t>
      </w:r>
      <w:r w:rsidR="00C10A23">
        <w:rPr>
          <w:rFonts w:ascii="Arial" w:hAnsi="Arial" w:cs="Arial"/>
          <w:b/>
          <w:sz w:val="20"/>
          <w:szCs w:val="20"/>
          <w:lang w:eastAsia="en-US"/>
        </w:rPr>
        <w:t>4</w:t>
      </w:r>
      <w:r w:rsidR="00722D45" w:rsidRPr="00FB0EC3">
        <w:rPr>
          <w:rFonts w:ascii="Arial" w:hAnsi="Arial" w:cs="Arial"/>
          <w:b/>
          <w:sz w:val="20"/>
          <w:szCs w:val="20"/>
          <w:lang w:eastAsia="en-US"/>
        </w:rPr>
        <w:t>.</w:t>
      </w:r>
    </w:p>
    <w:p w14:paraId="2C08A578" w14:textId="77777777" w:rsidR="00211BA3" w:rsidRDefault="00211BA3" w:rsidP="00211BA3">
      <w:pPr>
        <w:jc w:val="both"/>
        <w:rPr>
          <w:rFonts w:ascii="Arial" w:hAnsi="Arial" w:cs="Arial"/>
          <w:b/>
          <w:sz w:val="20"/>
          <w:szCs w:val="20"/>
          <w:u w:val="single"/>
        </w:rPr>
      </w:pPr>
    </w:p>
    <w:p w14:paraId="240C0B2D" w14:textId="4A013986" w:rsidR="00722D45" w:rsidRPr="00CF53DA" w:rsidRDefault="00722D45" w:rsidP="00453107">
      <w:pPr>
        <w:spacing w:after="80"/>
        <w:jc w:val="both"/>
        <w:rPr>
          <w:rFonts w:ascii="Arial" w:hAnsi="Arial" w:cs="Arial"/>
          <w:b/>
          <w:sz w:val="20"/>
          <w:szCs w:val="20"/>
          <w:u w:val="single"/>
        </w:rPr>
      </w:pPr>
      <w:r w:rsidRPr="00CF53DA">
        <w:rPr>
          <w:rFonts w:ascii="Arial" w:hAnsi="Arial" w:cs="Arial"/>
          <w:b/>
          <w:sz w:val="20"/>
          <w:szCs w:val="20"/>
          <w:u w:val="single"/>
        </w:rPr>
        <w:t>ACTIVIDADES DEL SERVICIO</w:t>
      </w:r>
    </w:p>
    <w:p w14:paraId="15B7E276" w14:textId="5FA73C69" w:rsidR="00211BA3" w:rsidRDefault="00635EA3" w:rsidP="00211BA3">
      <w:pPr>
        <w:jc w:val="both"/>
        <w:rPr>
          <w:rFonts w:ascii="Arial" w:hAnsi="Arial" w:cs="Arial"/>
          <w:bCs/>
          <w:sz w:val="20"/>
          <w:szCs w:val="20"/>
          <w:lang w:eastAsia="en-US"/>
        </w:rPr>
      </w:pPr>
      <w:r w:rsidRPr="00635EA3">
        <w:rPr>
          <w:rFonts w:ascii="Arial" w:hAnsi="Arial" w:cs="Arial"/>
          <w:bCs/>
          <w:sz w:val="20"/>
          <w:szCs w:val="20"/>
          <w:lang w:eastAsia="en-US"/>
        </w:rPr>
        <w:t>La prestación del servicio</w:t>
      </w:r>
      <w:r w:rsidR="00404C3F">
        <w:rPr>
          <w:rFonts w:ascii="Arial" w:hAnsi="Arial" w:cs="Arial"/>
          <w:bCs/>
          <w:sz w:val="20"/>
          <w:szCs w:val="20"/>
          <w:lang w:eastAsia="en-US"/>
        </w:rPr>
        <w:t xml:space="preserve"> se incluyen 11 servicios mensuales y un servicio anual, mismos que se</w:t>
      </w:r>
      <w:r w:rsidRPr="00635EA3">
        <w:rPr>
          <w:rFonts w:ascii="Arial" w:hAnsi="Arial" w:cs="Arial"/>
          <w:bCs/>
          <w:sz w:val="20"/>
          <w:szCs w:val="20"/>
          <w:lang w:eastAsia="en-US"/>
        </w:rPr>
        <w:t xml:space="preserve"> llevará</w:t>
      </w:r>
      <w:r w:rsidR="00404C3F">
        <w:rPr>
          <w:rFonts w:ascii="Arial" w:hAnsi="Arial" w:cs="Arial"/>
          <w:bCs/>
          <w:sz w:val="20"/>
          <w:szCs w:val="20"/>
          <w:lang w:eastAsia="en-US"/>
        </w:rPr>
        <w:t>n</w:t>
      </w:r>
      <w:r w:rsidRPr="00635EA3">
        <w:rPr>
          <w:rFonts w:ascii="Arial" w:hAnsi="Arial" w:cs="Arial"/>
          <w:bCs/>
          <w:sz w:val="20"/>
          <w:szCs w:val="20"/>
          <w:lang w:eastAsia="en-US"/>
        </w:rPr>
        <w:t xml:space="preserve"> a cabo en el inmueble de la Sala Regional Monterrey perteneciente al Tribunal Electoral del Poder Judicial de la Federación, ubicado en: Loma Redonda núm. 1597, Col. Loma Larga, C.P. 64710, Monterrey, Nuevo León.</w:t>
      </w:r>
    </w:p>
    <w:p w14:paraId="6433F100" w14:textId="05D71698" w:rsidR="00EF0F03" w:rsidRDefault="00EF0F03" w:rsidP="00453107">
      <w:pPr>
        <w:spacing w:after="80"/>
        <w:jc w:val="both"/>
        <w:rPr>
          <w:rFonts w:ascii="Arial" w:hAnsi="Arial" w:cs="Arial"/>
          <w:b/>
          <w:sz w:val="20"/>
          <w:szCs w:val="20"/>
        </w:rPr>
      </w:pPr>
    </w:p>
    <w:p w14:paraId="03EF313D" w14:textId="2CD94D38" w:rsidR="000B54DC" w:rsidRPr="00282C85" w:rsidRDefault="000B54DC" w:rsidP="000B54DC">
      <w:pPr>
        <w:spacing w:after="80"/>
        <w:jc w:val="both"/>
        <w:rPr>
          <w:rFonts w:ascii="Arial" w:hAnsi="Arial" w:cs="Arial"/>
          <w:b/>
          <w:sz w:val="20"/>
          <w:szCs w:val="20"/>
          <w:u w:val="single"/>
        </w:rPr>
      </w:pPr>
      <w:r>
        <w:rPr>
          <w:rFonts w:ascii="Arial" w:hAnsi="Arial" w:cs="Arial"/>
          <w:b/>
          <w:sz w:val="20"/>
          <w:szCs w:val="20"/>
          <w:u w:val="single"/>
        </w:rPr>
        <w:t>SERVICIO MENSUAL</w:t>
      </w:r>
    </w:p>
    <w:p w14:paraId="278A691C" w14:textId="27741671" w:rsidR="000B54DC" w:rsidRDefault="000B54DC" w:rsidP="00453107">
      <w:pPr>
        <w:spacing w:after="80"/>
        <w:jc w:val="both"/>
        <w:rPr>
          <w:rFonts w:ascii="Arial" w:hAnsi="Arial" w:cs="Arial"/>
          <w:b/>
          <w:sz w:val="20"/>
          <w:szCs w:val="20"/>
        </w:rPr>
      </w:pPr>
    </w:p>
    <w:tbl>
      <w:tblPr>
        <w:tblStyle w:val="Tablaconcuadrcula"/>
        <w:tblW w:w="0" w:type="auto"/>
        <w:jc w:val="center"/>
        <w:tblLook w:val="04A0" w:firstRow="1" w:lastRow="0" w:firstColumn="1" w:lastColumn="0" w:noHBand="0" w:noVBand="1"/>
      </w:tblPr>
      <w:tblGrid>
        <w:gridCol w:w="804"/>
        <w:gridCol w:w="1606"/>
        <w:gridCol w:w="1843"/>
        <w:gridCol w:w="1843"/>
      </w:tblGrid>
      <w:tr w:rsidR="000B54DC" w14:paraId="106FC204" w14:textId="4D272D8E" w:rsidTr="000B54DC">
        <w:trPr>
          <w:jc w:val="center"/>
        </w:trPr>
        <w:tc>
          <w:tcPr>
            <w:tcW w:w="804" w:type="dxa"/>
          </w:tcPr>
          <w:p w14:paraId="34307661" w14:textId="6FD2085C" w:rsidR="000B54DC" w:rsidRDefault="000B54DC" w:rsidP="000B54DC">
            <w:pPr>
              <w:spacing w:after="80"/>
              <w:jc w:val="center"/>
              <w:rPr>
                <w:rFonts w:ascii="Arial" w:hAnsi="Arial" w:cs="Arial"/>
                <w:b/>
                <w:sz w:val="20"/>
                <w:szCs w:val="20"/>
              </w:rPr>
            </w:pPr>
            <w:r>
              <w:rPr>
                <w:rFonts w:ascii="Arial" w:hAnsi="Arial" w:cs="Arial"/>
                <w:b/>
                <w:sz w:val="20"/>
                <w:szCs w:val="20"/>
              </w:rPr>
              <w:t>NO</w:t>
            </w:r>
          </w:p>
        </w:tc>
        <w:tc>
          <w:tcPr>
            <w:tcW w:w="1606" w:type="dxa"/>
          </w:tcPr>
          <w:p w14:paraId="423A40C7" w14:textId="2B7B2A48" w:rsidR="000B54DC" w:rsidRDefault="000B54DC" w:rsidP="000B54DC">
            <w:pPr>
              <w:spacing w:after="80"/>
              <w:jc w:val="center"/>
              <w:rPr>
                <w:rFonts w:ascii="Arial" w:hAnsi="Arial" w:cs="Arial"/>
                <w:b/>
                <w:sz w:val="20"/>
                <w:szCs w:val="20"/>
              </w:rPr>
            </w:pPr>
            <w:r>
              <w:rPr>
                <w:rFonts w:ascii="Arial" w:hAnsi="Arial" w:cs="Arial"/>
                <w:b/>
                <w:sz w:val="20"/>
                <w:szCs w:val="20"/>
              </w:rPr>
              <w:t>MES</w:t>
            </w:r>
          </w:p>
        </w:tc>
        <w:tc>
          <w:tcPr>
            <w:tcW w:w="1843" w:type="dxa"/>
          </w:tcPr>
          <w:p w14:paraId="4FD3EE74" w14:textId="4F7F0471" w:rsidR="000B54DC" w:rsidRDefault="000B54DC" w:rsidP="000B54DC">
            <w:pPr>
              <w:spacing w:after="80"/>
              <w:jc w:val="center"/>
              <w:rPr>
                <w:rFonts w:ascii="Arial" w:hAnsi="Arial" w:cs="Arial"/>
                <w:b/>
                <w:sz w:val="20"/>
                <w:szCs w:val="20"/>
              </w:rPr>
            </w:pPr>
            <w:r>
              <w:rPr>
                <w:rFonts w:ascii="Arial" w:hAnsi="Arial" w:cs="Arial"/>
                <w:b/>
                <w:sz w:val="20"/>
                <w:szCs w:val="20"/>
              </w:rPr>
              <w:t>CANTIDAD</w:t>
            </w:r>
          </w:p>
        </w:tc>
        <w:tc>
          <w:tcPr>
            <w:tcW w:w="1843" w:type="dxa"/>
          </w:tcPr>
          <w:p w14:paraId="730B7986" w14:textId="1CCAD7F3" w:rsidR="000B54DC" w:rsidRDefault="000B54DC" w:rsidP="000B54DC">
            <w:pPr>
              <w:spacing w:after="80"/>
              <w:jc w:val="center"/>
              <w:rPr>
                <w:rFonts w:ascii="Arial" w:hAnsi="Arial" w:cs="Arial"/>
                <w:b/>
                <w:sz w:val="20"/>
                <w:szCs w:val="20"/>
              </w:rPr>
            </w:pPr>
            <w:r>
              <w:rPr>
                <w:rFonts w:ascii="Arial" w:hAnsi="Arial" w:cs="Arial"/>
                <w:b/>
                <w:sz w:val="20"/>
                <w:szCs w:val="20"/>
              </w:rPr>
              <w:t>P.U.</w:t>
            </w:r>
          </w:p>
        </w:tc>
      </w:tr>
      <w:tr w:rsidR="000B54DC" w14:paraId="4B74A295" w14:textId="1A41FAD3" w:rsidTr="000B54DC">
        <w:trPr>
          <w:jc w:val="center"/>
        </w:trPr>
        <w:tc>
          <w:tcPr>
            <w:tcW w:w="804" w:type="dxa"/>
          </w:tcPr>
          <w:p w14:paraId="2A72E02E" w14:textId="5897AA5B" w:rsidR="000B54DC" w:rsidRPr="000B54DC" w:rsidRDefault="000B54DC" w:rsidP="000B54DC">
            <w:pPr>
              <w:spacing w:after="80"/>
              <w:jc w:val="center"/>
              <w:rPr>
                <w:rFonts w:ascii="Arial" w:hAnsi="Arial" w:cs="Arial"/>
                <w:bCs/>
                <w:sz w:val="20"/>
                <w:szCs w:val="20"/>
              </w:rPr>
            </w:pPr>
            <w:r w:rsidRPr="000B54DC">
              <w:rPr>
                <w:rFonts w:ascii="Arial" w:hAnsi="Arial" w:cs="Arial"/>
                <w:bCs/>
                <w:sz w:val="20"/>
                <w:szCs w:val="20"/>
              </w:rPr>
              <w:t>1</w:t>
            </w:r>
          </w:p>
        </w:tc>
        <w:tc>
          <w:tcPr>
            <w:tcW w:w="1606" w:type="dxa"/>
          </w:tcPr>
          <w:p w14:paraId="140F1E8E" w14:textId="0117FFB9" w:rsidR="000B54DC" w:rsidRPr="000B54DC" w:rsidRDefault="000B54DC" w:rsidP="000B54DC">
            <w:pPr>
              <w:spacing w:after="80"/>
              <w:jc w:val="center"/>
              <w:rPr>
                <w:rFonts w:ascii="Arial" w:hAnsi="Arial" w:cs="Arial"/>
                <w:bCs/>
                <w:sz w:val="20"/>
                <w:szCs w:val="20"/>
              </w:rPr>
            </w:pPr>
            <w:r w:rsidRPr="000B54DC">
              <w:rPr>
                <w:rFonts w:ascii="Arial" w:hAnsi="Arial" w:cs="Arial"/>
                <w:bCs/>
                <w:sz w:val="20"/>
                <w:szCs w:val="20"/>
              </w:rPr>
              <w:t>ENERO</w:t>
            </w:r>
          </w:p>
        </w:tc>
        <w:tc>
          <w:tcPr>
            <w:tcW w:w="1843" w:type="dxa"/>
          </w:tcPr>
          <w:p w14:paraId="2313D8E6" w14:textId="10BA0C04" w:rsidR="000B54DC" w:rsidRPr="000B54DC" w:rsidRDefault="000B54DC" w:rsidP="000B54DC">
            <w:pPr>
              <w:spacing w:after="80"/>
              <w:jc w:val="center"/>
              <w:rPr>
                <w:rFonts w:ascii="Arial" w:hAnsi="Arial" w:cs="Arial"/>
                <w:bCs/>
                <w:sz w:val="20"/>
                <w:szCs w:val="20"/>
              </w:rPr>
            </w:pPr>
            <w:r w:rsidRPr="000B54DC">
              <w:rPr>
                <w:rFonts w:ascii="Arial" w:hAnsi="Arial" w:cs="Arial"/>
                <w:bCs/>
                <w:sz w:val="20"/>
                <w:szCs w:val="20"/>
              </w:rPr>
              <w:t>1</w:t>
            </w:r>
          </w:p>
        </w:tc>
        <w:tc>
          <w:tcPr>
            <w:tcW w:w="1843" w:type="dxa"/>
          </w:tcPr>
          <w:p w14:paraId="70402EEA" w14:textId="440047D2" w:rsidR="000B54DC" w:rsidRPr="000B54DC" w:rsidRDefault="000B54DC" w:rsidP="000B54DC">
            <w:pPr>
              <w:spacing w:after="80"/>
              <w:jc w:val="center"/>
              <w:rPr>
                <w:rFonts w:ascii="Arial" w:hAnsi="Arial" w:cs="Arial"/>
                <w:bCs/>
                <w:sz w:val="20"/>
                <w:szCs w:val="20"/>
              </w:rPr>
            </w:pPr>
            <w:r w:rsidRPr="000B54DC">
              <w:rPr>
                <w:rFonts w:ascii="Arial" w:hAnsi="Arial" w:cs="Arial"/>
                <w:bCs/>
                <w:sz w:val="20"/>
                <w:szCs w:val="20"/>
              </w:rPr>
              <w:t>$00.00</w:t>
            </w:r>
          </w:p>
        </w:tc>
      </w:tr>
      <w:tr w:rsidR="000B54DC" w14:paraId="25609404" w14:textId="6954C509" w:rsidTr="000B54DC">
        <w:trPr>
          <w:jc w:val="center"/>
        </w:trPr>
        <w:tc>
          <w:tcPr>
            <w:tcW w:w="804" w:type="dxa"/>
          </w:tcPr>
          <w:p w14:paraId="548DFC5A" w14:textId="4D6F4950" w:rsidR="000B54DC" w:rsidRPr="000B54DC" w:rsidRDefault="000B54DC" w:rsidP="000B54DC">
            <w:pPr>
              <w:spacing w:after="80"/>
              <w:jc w:val="center"/>
              <w:rPr>
                <w:rFonts w:ascii="Arial" w:hAnsi="Arial" w:cs="Arial"/>
                <w:bCs/>
                <w:sz w:val="20"/>
                <w:szCs w:val="20"/>
              </w:rPr>
            </w:pPr>
            <w:r w:rsidRPr="000B54DC">
              <w:rPr>
                <w:rFonts w:ascii="Arial" w:hAnsi="Arial" w:cs="Arial"/>
                <w:bCs/>
                <w:sz w:val="20"/>
                <w:szCs w:val="20"/>
              </w:rPr>
              <w:t>2</w:t>
            </w:r>
          </w:p>
        </w:tc>
        <w:tc>
          <w:tcPr>
            <w:tcW w:w="1606" w:type="dxa"/>
          </w:tcPr>
          <w:p w14:paraId="6616FACF" w14:textId="60569173" w:rsidR="000B54DC" w:rsidRPr="000B54DC" w:rsidRDefault="000B54DC" w:rsidP="000B54DC">
            <w:pPr>
              <w:spacing w:after="80"/>
              <w:jc w:val="center"/>
              <w:rPr>
                <w:rFonts w:ascii="Arial" w:hAnsi="Arial" w:cs="Arial"/>
                <w:bCs/>
                <w:sz w:val="20"/>
                <w:szCs w:val="20"/>
              </w:rPr>
            </w:pPr>
            <w:r w:rsidRPr="000B54DC">
              <w:rPr>
                <w:rFonts w:ascii="Arial" w:hAnsi="Arial" w:cs="Arial"/>
                <w:bCs/>
                <w:sz w:val="20"/>
                <w:szCs w:val="20"/>
              </w:rPr>
              <w:t>FEBRERO</w:t>
            </w:r>
          </w:p>
        </w:tc>
        <w:tc>
          <w:tcPr>
            <w:tcW w:w="1843" w:type="dxa"/>
          </w:tcPr>
          <w:p w14:paraId="1AA0C98B" w14:textId="331BA856" w:rsidR="000B54DC" w:rsidRPr="000B54DC" w:rsidRDefault="000B54DC" w:rsidP="000B54DC">
            <w:pPr>
              <w:spacing w:after="80"/>
              <w:jc w:val="center"/>
              <w:rPr>
                <w:rFonts w:ascii="Arial" w:hAnsi="Arial" w:cs="Arial"/>
                <w:bCs/>
                <w:sz w:val="20"/>
                <w:szCs w:val="20"/>
              </w:rPr>
            </w:pPr>
            <w:r w:rsidRPr="000B54DC">
              <w:rPr>
                <w:rFonts w:ascii="Arial" w:hAnsi="Arial" w:cs="Arial"/>
                <w:bCs/>
                <w:sz w:val="20"/>
                <w:szCs w:val="20"/>
              </w:rPr>
              <w:t>1</w:t>
            </w:r>
          </w:p>
        </w:tc>
        <w:tc>
          <w:tcPr>
            <w:tcW w:w="1843" w:type="dxa"/>
          </w:tcPr>
          <w:p w14:paraId="7417D830" w14:textId="0FB99225" w:rsidR="000B54DC" w:rsidRPr="000B54DC" w:rsidRDefault="000B54DC" w:rsidP="000B54DC">
            <w:pPr>
              <w:spacing w:after="80"/>
              <w:jc w:val="center"/>
              <w:rPr>
                <w:rFonts w:ascii="Arial" w:hAnsi="Arial" w:cs="Arial"/>
                <w:bCs/>
                <w:sz w:val="20"/>
                <w:szCs w:val="20"/>
              </w:rPr>
            </w:pPr>
            <w:r w:rsidRPr="000B54DC">
              <w:rPr>
                <w:rFonts w:ascii="Arial" w:hAnsi="Arial" w:cs="Arial"/>
                <w:bCs/>
                <w:sz w:val="20"/>
                <w:szCs w:val="20"/>
              </w:rPr>
              <w:t>$00.00</w:t>
            </w:r>
          </w:p>
        </w:tc>
      </w:tr>
      <w:tr w:rsidR="000B54DC" w14:paraId="5F8EA9D1" w14:textId="51CD952F" w:rsidTr="000B54DC">
        <w:trPr>
          <w:jc w:val="center"/>
        </w:trPr>
        <w:tc>
          <w:tcPr>
            <w:tcW w:w="804" w:type="dxa"/>
          </w:tcPr>
          <w:p w14:paraId="051B31FA" w14:textId="415C5D40" w:rsidR="000B54DC" w:rsidRPr="000B54DC" w:rsidRDefault="000B54DC" w:rsidP="000B54DC">
            <w:pPr>
              <w:spacing w:after="80"/>
              <w:jc w:val="center"/>
              <w:rPr>
                <w:rFonts w:ascii="Arial" w:hAnsi="Arial" w:cs="Arial"/>
                <w:bCs/>
                <w:sz w:val="20"/>
                <w:szCs w:val="20"/>
              </w:rPr>
            </w:pPr>
            <w:r w:rsidRPr="000B54DC">
              <w:rPr>
                <w:rFonts w:ascii="Arial" w:hAnsi="Arial" w:cs="Arial"/>
                <w:bCs/>
                <w:sz w:val="20"/>
                <w:szCs w:val="20"/>
              </w:rPr>
              <w:t>3</w:t>
            </w:r>
          </w:p>
        </w:tc>
        <w:tc>
          <w:tcPr>
            <w:tcW w:w="1606" w:type="dxa"/>
          </w:tcPr>
          <w:p w14:paraId="7F58F319" w14:textId="3F6F669E" w:rsidR="000B54DC" w:rsidRPr="000B54DC" w:rsidRDefault="000B54DC" w:rsidP="000B54DC">
            <w:pPr>
              <w:spacing w:after="80"/>
              <w:jc w:val="center"/>
              <w:rPr>
                <w:rFonts w:ascii="Arial" w:hAnsi="Arial" w:cs="Arial"/>
                <w:bCs/>
                <w:sz w:val="20"/>
                <w:szCs w:val="20"/>
              </w:rPr>
            </w:pPr>
            <w:r w:rsidRPr="000B54DC">
              <w:rPr>
                <w:rFonts w:ascii="Arial" w:hAnsi="Arial" w:cs="Arial"/>
                <w:bCs/>
                <w:sz w:val="20"/>
                <w:szCs w:val="20"/>
              </w:rPr>
              <w:t>MARZO</w:t>
            </w:r>
          </w:p>
        </w:tc>
        <w:tc>
          <w:tcPr>
            <w:tcW w:w="1843" w:type="dxa"/>
          </w:tcPr>
          <w:p w14:paraId="1272F787" w14:textId="4715BA37" w:rsidR="000B54DC" w:rsidRPr="000B54DC" w:rsidRDefault="000B54DC" w:rsidP="000B54DC">
            <w:pPr>
              <w:spacing w:after="80"/>
              <w:jc w:val="center"/>
              <w:rPr>
                <w:rFonts w:ascii="Arial" w:hAnsi="Arial" w:cs="Arial"/>
                <w:bCs/>
                <w:sz w:val="20"/>
                <w:szCs w:val="20"/>
              </w:rPr>
            </w:pPr>
            <w:r w:rsidRPr="000B54DC">
              <w:rPr>
                <w:rFonts w:ascii="Arial" w:hAnsi="Arial" w:cs="Arial"/>
                <w:bCs/>
                <w:sz w:val="20"/>
                <w:szCs w:val="20"/>
              </w:rPr>
              <w:t>1</w:t>
            </w:r>
          </w:p>
        </w:tc>
        <w:tc>
          <w:tcPr>
            <w:tcW w:w="1843" w:type="dxa"/>
          </w:tcPr>
          <w:p w14:paraId="56E10DB4" w14:textId="5D285B6C" w:rsidR="000B54DC" w:rsidRPr="000B54DC" w:rsidRDefault="000B54DC" w:rsidP="000B54DC">
            <w:pPr>
              <w:spacing w:after="80"/>
              <w:jc w:val="center"/>
              <w:rPr>
                <w:rFonts w:ascii="Arial" w:hAnsi="Arial" w:cs="Arial"/>
                <w:bCs/>
                <w:sz w:val="20"/>
                <w:szCs w:val="20"/>
              </w:rPr>
            </w:pPr>
            <w:r w:rsidRPr="000B54DC">
              <w:rPr>
                <w:rFonts w:ascii="Arial" w:hAnsi="Arial" w:cs="Arial"/>
                <w:bCs/>
                <w:sz w:val="20"/>
                <w:szCs w:val="20"/>
              </w:rPr>
              <w:t>$00.00</w:t>
            </w:r>
          </w:p>
        </w:tc>
      </w:tr>
      <w:tr w:rsidR="000B54DC" w14:paraId="0FA774B4" w14:textId="12D7A63C" w:rsidTr="000B54DC">
        <w:trPr>
          <w:jc w:val="center"/>
        </w:trPr>
        <w:tc>
          <w:tcPr>
            <w:tcW w:w="804" w:type="dxa"/>
          </w:tcPr>
          <w:p w14:paraId="7F15A478" w14:textId="0F723C44" w:rsidR="000B54DC" w:rsidRPr="000B54DC" w:rsidRDefault="000B54DC" w:rsidP="000B54DC">
            <w:pPr>
              <w:spacing w:after="80"/>
              <w:jc w:val="center"/>
              <w:rPr>
                <w:rFonts w:ascii="Arial" w:hAnsi="Arial" w:cs="Arial"/>
                <w:bCs/>
                <w:sz w:val="20"/>
                <w:szCs w:val="20"/>
              </w:rPr>
            </w:pPr>
            <w:r w:rsidRPr="000B54DC">
              <w:rPr>
                <w:rFonts w:ascii="Arial" w:hAnsi="Arial" w:cs="Arial"/>
                <w:bCs/>
                <w:sz w:val="20"/>
                <w:szCs w:val="20"/>
              </w:rPr>
              <w:t>4</w:t>
            </w:r>
          </w:p>
        </w:tc>
        <w:tc>
          <w:tcPr>
            <w:tcW w:w="1606" w:type="dxa"/>
          </w:tcPr>
          <w:p w14:paraId="7C537EDC" w14:textId="63DAC785" w:rsidR="000B54DC" w:rsidRPr="000B54DC" w:rsidRDefault="000B54DC" w:rsidP="000B54DC">
            <w:pPr>
              <w:spacing w:after="80"/>
              <w:jc w:val="center"/>
              <w:rPr>
                <w:rFonts w:ascii="Arial" w:hAnsi="Arial" w:cs="Arial"/>
                <w:bCs/>
                <w:sz w:val="20"/>
                <w:szCs w:val="20"/>
              </w:rPr>
            </w:pPr>
            <w:r w:rsidRPr="000B54DC">
              <w:rPr>
                <w:rFonts w:ascii="Arial" w:hAnsi="Arial" w:cs="Arial"/>
                <w:bCs/>
                <w:sz w:val="20"/>
                <w:szCs w:val="20"/>
              </w:rPr>
              <w:t>ABRIL</w:t>
            </w:r>
          </w:p>
        </w:tc>
        <w:tc>
          <w:tcPr>
            <w:tcW w:w="1843" w:type="dxa"/>
          </w:tcPr>
          <w:p w14:paraId="2A36B416" w14:textId="2795BB0E" w:rsidR="000B54DC" w:rsidRPr="000B54DC" w:rsidRDefault="000B54DC" w:rsidP="000B54DC">
            <w:pPr>
              <w:spacing w:after="80"/>
              <w:jc w:val="center"/>
              <w:rPr>
                <w:rFonts w:ascii="Arial" w:hAnsi="Arial" w:cs="Arial"/>
                <w:bCs/>
                <w:sz w:val="20"/>
                <w:szCs w:val="20"/>
              </w:rPr>
            </w:pPr>
            <w:r w:rsidRPr="000B54DC">
              <w:rPr>
                <w:rFonts w:ascii="Arial" w:hAnsi="Arial" w:cs="Arial"/>
                <w:bCs/>
                <w:sz w:val="20"/>
                <w:szCs w:val="20"/>
              </w:rPr>
              <w:t>1</w:t>
            </w:r>
          </w:p>
        </w:tc>
        <w:tc>
          <w:tcPr>
            <w:tcW w:w="1843" w:type="dxa"/>
          </w:tcPr>
          <w:p w14:paraId="7610F83A" w14:textId="70483119" w:rsidR="000B54DC" w:rsidRPr="000B54DC" w:rsidRDefault="000B54DC" w:rsidP="000B54DC">
            <w:pPr>
              <w:spacing w:after="80"/>
              <w:jc w:val="center"/>
              <w:rPr>
                <w:rFonts w:ascii="Arial" w:hAnsi="Arial" w:cs="Arial"/>
                <w:bCs/>
                <w:sz w:val="20"/>
                <w:szCs w:val="20"/>
              </w:rPr>
            </w:pPr>
            <w:r w:rsidRPr="000B54DC">
              <w:rPr>
                <w:rFonts w:ascii="Arial" w:hAnsi="Arial" w:cs="Arial"/>
                <w:bCs/>
                <w:sz w:val="20"/>
                <w:szCs w:val="20"/>
              </w:rPr>
              <w:t>$00.00</w:t>
            </w:r>
          </w:p>
        </w:tc>
      </w:tr>
      <w:tr w:rsidR="000B54DC" w14:paraId="20834A8A" w14:textId="040FBE43" w:rsidTr="000B54DC">
        <w:trPr>
          <w:jc w:val="center"/>
        </w:trPr>
        <w:tc>
          <w:tcPr>
            <w:tcW w:w="804" w:type="dxa"/>
          </w:tcPr>
          <w:p w14:paraId="2634E686" w14:textId="2C7EB247" w:rsidR="000B54DC" w:rsidRPr="000B54DC" w:rsidRDefault="000B54DC" w:rsidP="000B54DC">
            <w:pPr>
              <w:spacing w:after="80"/>
              <w:jc w:val="center"/>
              <w:rPr>
                <w:rFonts w:ascii="Arial" w:hAnsi="Arial" w:cs="Arial"/>
                <w:bCs/>
                <w:sz w:val="20"/>
                <w:szCs w:val="20"/>
              </w:rPr>
            </w:pPr>
            <w:r w:rsidRPr="000B54DC">
              <w:rPr>
                <w:rFonts w:ascii="Arial" w:hAnsi="Arial" w:cs="Arial"/>
                <w:bCs/>
                <w:sz w:val="20"/>
                <w:szCs w:val="20"/>
              </w:rPr>
              <w:t>5</w:t>
            </w:r>
          </w:p>
        </w:tc>
        <w:tc>
          <w:tcPr>
            <w:tcW w:w="1606" w:type="dxa"/>
          </w:tcPr>
          <w:p w14:paraId="567C60F2" w14:textId="0B4AB890" w:rsidR="000B54DC" w:rsidRPr="000B54DC" w:rsidRDefault="000B54DC" w:rsidP="000B54DC">
            <w:pPr>
              <w:spacing w:after="80"/>
              <w:jc w:val="center"/>
              <w:rPr>
                <w:rFonts w:ascii="Arial" w:hAnsi="Arial" w:cs="Arial"/>
                <w:bCs/>
                <w:sz w:val="20"/>
                <w:szCs w:val="20"/>
              </w:rPr>
            </w:pPr>
            <w:r w:rsidRPr="000B54DC">
              <w:rPr>
                <w:rFonts w:ascii="Arial" w:hAnsi="Arial" w:cs="Arial"/>
                <w:bCs/>
                <w:sz w:val="20"/>
                <w:szCs w:val="20"/>
              </w:rPr>
              <w:t>MAYO</w:t>
            </w:r>
          </w:p>
        </w:tc>
        <w:tc>
          <w:tcPr>
            <w:tcW w:w="1843" w:type="dxa"/>
          </w:tcPr>
          <w:p w14:paraId="7C9FFB94" w14:textId="3635D138" w:rsidR="000B54DC" w:rsidRPr="000B54DC" w:rsidRDefault="000B54DC" w:rsidP="000B54DC">
            <w:pPr>
              <w:spacing w:after="80"/>
              <w:jc w:val="center"/>
              <w:rPr>
                <w:rFonts w:ascii="Arial" w:hAnsi="Arial" w:cs="Arial"/>
                <w:bCs/>
                <w:sz w:val="20"/>
                <w:szCs w:val="20"/>
              </w:rPr>
            </w:pPr>
            <w:r w:rsidRPr="000B54DC">
              <w:rPr>
                <w:rFonts w:ascii="Arial" w:hAnsi="Arial" w:cs="Arial"/>
                <w:bCs/>
                <w:sz w:val="20"/>
                <w:szCs w:val="20"/>
              </w:rPr>
              <w:t>1</w:t>
            </w:r>
          </w:p>
        </w:tc>
        <w:tc>
          <w:tcPr>
            <w:tcW w:w="1843" w:type="dxa"/>
          </w:tcPr>
          <w:p w14:paraId="6B02C71C" w14:textId="1C907762" w:rsidR="000B54DC" w:rsidRPr="000B54DC" w:rsidRDefault="000B54DC" w:rsidP="000B54DC">
            <w:pPr>
              <w:spacing w:after="80"/>
              <w:jc w:val="center"/>
              <w:rPr>
                <w:rFonts w:ascii="Arial" w:hAnsi="Arial" w:cs="Arial"/>
                <w:bCs/>
                <w:sz w:val="20"/>
                <w:szCs w:val="20"/>
              </w:rPr>
            </w:pPr>
            <w:r w:rsidRPr="000B54DC">
              <w:rPr>
                <w:rFonts w:ascii="Arial" w:hAnsi="Arial" w:cs="Arial"/>
                <w:bCs/>
                <w:sz w:val="20"/>
                <w:szCs w:val="20"/>
              </w:rPr>
              <w:t>$00.00</w:t>
            </w:r>
          </w:p>
        </w:tc>
      </w:tr>
      <w:tr w:rsidR="000B54DC" w14:paraId="05B8589A" w14:textId="649D74E8" w:rsidTr="000B54DC">
        <w:trPr>
          <w:jc w:val="center"/>
        </w:trPr>
        <w:tc>
          <w:tcPr>
            <w:tcW w:w="804" w:type="dxa"/>
          </w:tcPr>
          <w:p w14:paraId="67CF47A7" w14:textId="138A22C4" w:rsidR="000B54DC" w:rsidRPr="000B54DC" w:rsidRDefault="000B54DC" w:rsidP="000B54DC">
            <w:pPr>
              <w:spacing w:after="80"/>
              <w:jc w:val="center"/>
              <w:rPr>
                <w:rFonts w:ascii="Arial" w:hAnsi="Arial" w:cs="Arial"/>
                <w:bCs/>
                <w:sz w:val="20"/>
                <w:szCs w:val="20"/>
              </w:rPr>
            </w:pPr>
            <w:r w:rsidRPr="000B54DC">
              <w:rPr>
                <w:rFonts w:ascii="Arial" w:hAnsi="Arial" w:cs="Arial"/>
                <w:bCs/>
                <w:sz w:val="20"/>
                <w:szCs w:val="20"/>
              </w:rPr>
              <w:t>6</w:t>
            </w:r>
          </w:p>
        </w:tc>
        <w:tc>
          <w:tcPr>
            <w:tcW w:w="1606" w:type="dxa"/>
          </w:tcPr>
          <w:p w14:paraId="15FCC25D" w14:textId="1D009A02" w:rsidR="000B54DC" w:rsidRPr="000B54DC" w:rsidRDefault="000B54DC" w:rsidP="000B54DC">
            <w:pPr>
              <w:spacing w:after="80"/>
              <w:jc w:val="center"/>
              <w:rPr>
                <w:rFonts w:ascii="Arial" w:hAnsi="Arial" w:cs="Arial"/>
                <w:bCs/>
                <w:sz w:val="20"/>
                <w:szCs w:val="20"/>
              </w:rPr>
            </w:pPr>
            <w:r w:rsidRPr="000B54DC">
              <w:rPr>
                <w:rFonts w:ascii="Arial" w:hAnsi="Arial" w:cs="Arial"/>
                <w:bCs/>
                <w:sz w:val="20"/>
                <w:szCs w:val="20"/>
              </w:rPr>
              <w:t>JUNIO</w:t>
            </w:r>
          </w:p>
        </w:tc>
        <w:tc>
          <w:tcPr>
            <w:tcW w:w="1843" w:type="dxa"/>
          </w:tcPr>
          <w:p w14:paraId="1CB92475" w14:textId="49A80F9C" w:rsidR="000B54DC" w:rsidRPr="000B54DC" w:rsidRDefault="000B54DC" w:rsidP="000B54DC">
            <w:pPr>
              <w:spacing w:after="80"/>
              <w:jc w:val="center"/>
              <w:rPr>
                <w:rFonts w:ascii="Arial" w:hAnsi="Arial" w:cs="Arial"/>
                <w:bCs/>
                <w:sz w:val="20"/>
                <w:szCs w:val="20"/>
              </w:rPr>
            </w:pPr>
            <w:r w:rsidRPr="000B54DC">
              <w:rPr>
                <w:rFonts w:ascii="Arial" w:hAnsi="Arial" w:cs="Arial"/>
                <w:bCs/>
                <w:sz w:val="20"/>
                <w:szCs w:val="20"/>
              </w:rPr>
              <w:t>1</w:t>
            </w:r>
          </w:p>
        </w:tc>
        <w:tc>
          <w:tcPr>
            <w:tcW w:w="1843" w:type="dxa"/>
          </w:tcPr>
          <w:p w14:paraId="079ACC50" w14:textId="6D40A245" w:rsidR="000B54DC" w:rsidRPr="000B54DC" w:rsidRDefault="000B54DC" w:rsidP="000B54DC">
            <w:pPr>
              <w:spacing w:after="80"/>
              <w:jc w:val="center"/>
              <w:rPr>
                <w:rFonts w:ascii="Arial" w:hAnsi="Arial" w:cs="Arial"/>
                <w:bCs/>
                <w:sz w:val="20"/>
                <w:szCs w:val="20"/>
              </w:rPr>
            </w:pPr>
            <w:r w:rsidRPr="000B54DC">
              <w:rPr>
                <w:rFonts w:ascii="Arial" w:hAnsi="Arial" w:cs="Arial"/>
                <w:bCs/>
                <w:sz w:val="20"/>
                <w:szCs w:val="20"/>
              </w:rPr>
              <w:t>$00.00</w:t>
            </w:r>
          </w:p>
        </w:tc>
      </w:tr>
      <w:tr w:rsidR="000B54DC" w14:paraId="731C570C" w14:textId="589CDF58" w:rsidTr="000B54DC">
        <w:trPr>
          <w:jc w:val="center"/>
        </w:trPr>
        <w:tc>
          <w:tcPr>
            <w:tcW w:w="804" w:type="dxa"/>
          </w:tcPr>
          <w:p w14:paraId="0C2BB2FD" w14:textId="35646BEE" w:rsidR="000B54DC" w:rsidRPr="000B54DC" w:rsidRDefault="000B54DC" w:rsidP="000B54DC">
            <w:pPr>
              <w:spacing w:after="80"/>
              <w:jc w:val="center"/>
              <w:rPr>
                <w:rFonts w:ascii="Arial" w:hAnsi="Arial" w:cs="Arial"/>
                <w:bCs/>
                <w:sz w:val="20"/>
                <w:szCs w:val="20"/>
              </w:rPr>
            </w:pPr>
            <w:r w:rsidRPr="000B54DC">
              <w:rPr>
                <w:rFonts w:ascii="Arial" w:hAnsi="Arial" w:cs="Arial"/>
                <w:bCs/>
                <w:sz w:val="20"/>
                <w:szCs w:val="20"/>
              </w:rPr>
              <w:t>7</w:t>
            </w:r>
          </w:p>
        </w:tc>
        <w:tc>
          <w:tcPr>
            <w:tcW w:w="1606" w:type="dxa"/>
          </w:tcPr>
          <w:p w14:paraId="037E3961" w14:textId="27F49174" w:rsidR="000B54DC" w:rsidRPr="000B54DC" w:rsidRDefault="000B54DC" w:rsidP="000B54DC">
            <w:pPr>
              <w:spacing w:after="80"/>
              <w:jc w:val="center"/>
              <w:rPr>
                <w:rFonts w:ascii="Arial" w:hAnsi="Arial" w:cs="Arial"/>
                <w:bCs/>
                <w:sz w:val="20"/>
                <w:szCs w:val="20"/>
              </w:rPr>
            </w:pPr>
            <w:r w:rsidRPr="000B54DC">
              <w:rPr>
                <w:rFonts w:ascii="Arial" w:hAnsi="Arial" w:cs="Arial"/>
                <w:bCs/>
                <w:sz w:val="20"/>
                <w:szCs w:val="20"/>
              </w:rPr>
              <w:t>JULIO</w:t>
            </w:r>
          </w:p>
        </w:tc>
        <w:tc>
          <w:tcPr>
            <w:tcW w:w="1843" w:type="dxa"/>
          </w:tcPr>
          <w:p w14:paraId="1C6BEAD3" w14:textId="4F6BAB56" w:rsidR="000B54DC" w:rsidRPr="000B54DC" w:rsidRDefault="000B54DC" w:rsidP="000B54DC">
            <w:pPr>
              <w:spacing w:after="80"/>
              <w:jc w:val="center"/>
              <w:rPr>
                <w:rFonts w:ascii="Arial" w:hAnsi="Arial" w:cs="Arial"/>
                <w:bCs/>
                <w:sz w:val="20"/>
                <w:szCs w:val="20"/>
              </w:rPr>
            </w:pPr>
            <w:r w:rsidRPr="000B54DC">
              <w:rPr>
                <w:rFonts w:ascii="Arial" w:hAnsi="Arial" w:cs="Arial"/>
                <w:bCs/>
                <w:sz w:val="20"/>
                <w:szCs w:val="20"/>
              </w:rPr>
              <w:t>1</w:t>
            </w:r>
          </w:p>
        </w:tc>
        <w:tc>
          <w:tcPr>
            <w:tcW w:w="1843" w:type="dxa"/>
          </w:tcPr>
          <w:p w14:paraId="15311B59" w14:textId="639E2FB2" w:rsidR="000B54DC" w:rsidRPr="000B54DC" w:rsidRDefault="000B54DC" w:rsidP="000B54DC">
            <w:pPr>
              <w:spacing w:after="80"/>
              <w:jc w:val="center"/>
              <w:rPr>
                <w:rFonts w:ascii="Arial" w:hAnsi="Arial" w:cs="Arial"/>
                <w:bCs/>
                <w:sz w:val="20"/>
                <w:szCs w:val="20"/>
              </w:rPr>
            </w:pPr>
            <w:r w:rsidRPr="000B54DC">
              <w:rPr>
                <w:rFonts w:ascii="Arial" w:hAnsi="Arial" w:cs="Arial"/>
                <w:bCs/>
                <w:sz w:val="20"/>
                <w:szCs w:val="20"/>
              </w:rPr>
              <w:t>$00.00</w:t>
            </w:r>
          </w:p>
        </w:tc>
      </w:tr>
      <w:tr w:rsidR="000B54DC" w14:paraId="729DA1E4" w14:textId="77777777" w:rsidTr="000B54DC">
        <w:trPr>
          <w:jc w:val="center"/>
        </w:trPr>
        <w:tc>
          <w:tcPr>
            <w:tcW w:w="804" w:type="dxa"/>
          </w:tcPr>
          <w:p w14:paraId="4ACA60D2" w14:textId="688D622D" w:rsidR="000B54DC" w:rsidRPr="000B54DC" w:rsidRDefault="000B54DC" w:rsidP="000B54DC">
            <w:pPr>
              <w:spacing w:after="80"/>
              <w:jc w:val="center"/>
              <w:rPr>
                <w:rFonts w:ascii="Arial" w:hAnsi="Arial" w:cs="Arial"/>
                <w:bCs/>
                <w:sz w:val="20"/>
                <w:szCs w:val="20"/>
              </w:rPr>
            </w:pPr>
            <w:r w:rsidRPr="000B54DC">
              <w:rPr>
                <w:rFonts w:ascii="Arial" w:hAnsi="Arial" w:cs="Arial"/>
                <w:bCs/>
                <w:sz w:val="20"/>
                <w:szCs w:val="20"/>
              </w:rPr>
              <w:t>8</w:t>
            </w:r>
          </w:p>
        </w:tc>
        <w:tc>
          <w:tcPr>
            <w:tcW w:w="1606" w:type="dxa"/>
          </w:tcPr>
          <w:p w14:paraId="50F1337A" w14:textId="0EE79EDE" w:rsidR="000B54DC" w:rsidRPr="000B54DC" w:rsidRDefault="000B54DC" w:rsidP="000B54DC">
            <w:pPr>
              <w:spacing w:after="80"/>
              <w:jc w:val="center"/>
              <w:rPr>
                <w:rFonts w:ascii="Arial" w:hAnsi="Arial" w:cs="Arial"/>
                <w:bCs/>
                <w:sz w:val="20"/>
                <w:szCs w:val="20"/>
              </w:rPr>
            </w:pPr>
            <w:r w:rsidRPr="000B54DC">
              <w:rPr>
                <w:rFonts w:ascii="Arial" w:hAnsi="Arial" w:cs="Arial"/>
                <w:bCs/>
                <w:sz w:val="20"/>
                <w:szCs w:val="20"/>
              </w:rPr>
              <w:t>AGOSTO</w:t>
            </w:r>
          </w:p>
        </w:tc>
        <w:tc>
          <w:tcPr>
            <w:tcW w:w="1843" w:type="dxa"/>
          </w:tcPr>
          <w:p w14:paraId="5050AB55" w14:textId="7098F002" w:rsidR="000B54DC" w:rsidRPr="000B54DC" w:rsidRDefault="000B54DC" w:rsidP="000B54DC">
            <w:pPr>
              <w:spacing w:after="80"/>
              <w:jc w:val="center"/>
              <w:rPr>
                <w:rFonts w:ascii="Arial" w:hAnsi="Arial" w:cs="Arial"/>
                <w:bCs/>
                <w:sz w:val="20"/>
                <w:szCs w:val="20"/>
              </w:rPr>
            </w:pPr>
            <w:r w:rsidRPr="000B54DC">
              <w:rPr>
                <w:rFonts w:ascii="Arial" w:hAnsi="Arial" w:cs="Arial"/>
                <w:bCs/>
                <w:sz w:val="20"/>
                <w:szCs w:val="20"/>
              </w:rPr>
              <w:t>1</w:t>
            </w:r>
          </w:p>
        </w:tc>
        <w:tc>
          <w:tcPr>
            <w:tcW w:w="1843" w:type="dxa"/>
          </w:tcPr>
          <w:p w14:paraId="41C9B7D1" w14:textId="4698989B" w:rsidR="000B54DC" w:rsidRPr="000B54DC" w:rsidRDefault="000B54DC" w:rsidP="000B54DC">
            <w:pPr>
              <w:spacing w:after="80"/>
              <w:jc w:val="center"/>
              <w:rPr>
                <w:rFonts w:ascii="Arial" w:hAnsi="Arial" w:cs="Arial"/>
                <w:bCs/>
                <w:sz w:val="20"/>
                <w:szCs w:val="20"/>
              </w:rPr>
            </w:pPr>
            <w:r w:rsidRPr="000B54DC">
              <w:rPr>
                <w:rFonts w:ascii="Arial" w:hAnsi="Arial" w:cs="Arial"/>
                <w:bCs/>
                <w:sz w:val="20"/>
                <w:szCs w:val="20"/>
              </w:rPr>
              <w:t>$00.00</w:t>
            </w:r>
          </w:p>
        </w:tc>
      </w:tr>
      <w:tr w:rsidR="000B54DC" w14:paraId="0A97885F" w14:textId="77777777" w:rsidTr="000B54DC">
        <w:trPr>
          <w:jc w:val="center"/>
        </w:trPr>
        <w:tc>
          <w:tcPr>
            <w:tcW w:w="804" w:type="dxa"/>
          </w:tcPr>
          <w:p w14:paraId="1C877DB7" w14:textId="12FC3496" w:rsidR="000B54DC" w:rsidRPr="000B54DC" w:rsidRDefault="000B54DC" w:rsidP="000B54DC">
            <w:pPr>
              <w:spacing w:after="80"/>
              <w:jc w:val="center"/>
              <w:rPr>
                <w:rFonts w:ascii="Arial" w:hAnsi="Arial" w:cs="Arial"/>
                <w:bCs/>
                <w:sz w:val="20"/>
                <w:szCs w:val="20"/>
              </w:rPr>
            </w:pPr>
            <w:r w:rsidRPr="000B54DC">
              <w:rPr>
                <w:rFonts w:ascii="Arial" w:hAnsi="Arial" w:cs="Arial"/>
                <w:bCs/>
                <w:sz w:val="20"/>
                <w:szCs w:val="20"/>
              </w:rPr>
              <w:t>9</w:t>
            </w:r>
          </w:p>
        </w:tc>
        <w:tc>
          <w:tcPr>
            <w:tcW w:w="1606" w:type="dxa"/>
          </w:tcPr>
          <w:p w14:paraId="14EEA38F" w14:textId="609E3A38" w:rsidR="000B54DC" w:rsidRPr="000B54DC" w:rsidRDefault="000B54DC" w:rsidP="000B54DC">
            <w:pPr>
              <w:spacing w:after="80"/>
              <w:jc w:val="center"/>
              <w:rPr>
                <w:rFonts w:ascii="Arial" w:hAnsi="Arial" w:cs="Arial"/>
                <w:bCs/>
                <w:sz w:val="20"/>
                <w:szCs w:val="20"/>
              </w:rPr>
            </w:pPr>
            <w:r w:rsidRPr="000B54DC">
              <w:rPr>
                <w:rFonts w:ascii="Arial" w:hAnsi="Arial" w:cs="Arial"/>
                <w:bCs/>
                <w:sz w:val="20"/>
                <w:szCs w:val="20"/>
              </w:rPr>
              <w:t>SEPTIEMBRE</w:t>
            </w:r>
          </w:p>
        </w:tc>
        <w:tc>
          <w:tcPr>
            <w:tcW w:w="1843" w:type="dxa"/>
          </w:tcPr>
          <w:p w14:paraId="220562C4" w14:textId="363C80E7" w:rsidR="000B54DC" w:rsidRPr="000B54DC" w:rsidRDefault="000B54DC" w:rsidP="000B54DC">
            <w:pPr>
              <w:spacing w:after="80"/>
              <w:jc w:val="center"/>
              <w:rPr>
                <w:rFonts w:ascii="Arial" w:hAnsi="Arial" w:cs="Arial"/>
                <w:bCs/>
                <w:sz w:val="20"/>
                <w:szCs w:val="20"/>
              </w:rPr>
            </w:pPr>
            <w:r w:rsidRPr="000B54DC">
              <w:rPr>
                <w:rFonts w:ascii="Arial" w:hAnsi="Arial" w:cs="Arial"/>
                <w:bCs/>
                <w:sz w:val="20"/>
                <w:szCs w:val="20"/>
              </w:rPr>
              <w:t>1</w:t>
            </w:r>
          </w:p>
        </w:tc>
        <w:tc>
          <w:tcPr>
            <w:tcW w:w="1843" w:type="dxa"/>
          </w:tcPr>
          <w:p w14:paraId="43AACD6C" w14:textId="67233D16" w:rsidR="000B54DC" w:rsidRPr="000B54DC" w:rsidRDefault="000B54DC" w:rsidP="000B54DC">
            <w:pPr>
              <w:spacing w:after="80"/>
              <w:jc w:val="center"/>
              <w:rPr>
                <w:rFonts w:ascii="Arial" w:hAnsi="Arial" w:cs="Arial"/>
                <w:bCs/>
                <w:sz w:val="20"/>
                <w:szCs w:val="20"/>
              </w:rPr>
            </w:pPr>
            <w:r w:rsidRPr="000B54DC">
              <w:rPr>
                <w:rFonts w:ascii="Arial" w:hAnsi="Arial" w:cs="Arial"/>
                <w:bCs/>
                <w:sz w:val="20"/>
                <w:szCs w:val="20"/>
              </w:rPr>
              <w:t>$00.00</w:t>
            </w:r>
          </w:p>
        </w:tc>
      </w:tr>
      <w:tr w:rsidR="000B54DC" w14:paraId="4388D3F6" w14:textId="77777777" w:rsidTr="000B54DC">
        <w:trPr>
          <w:jc w:val="center"/>
        </w:trPr>
        <w:tc>
          <w:tcPr>
            <w:tcW w:w="804" w:type="dxa"/>
          </w:tcPr>
          <w:p w14:paraId="616D17C2" w14:textId="1982A111" w:rsidR="000B54DC" w:rsidRPr="000B54DC" w:rsidRDefault="000B54DC" w:rsidP="000B54DC">
            <w:pPr>
              <w:spacing w:after="80"/>
              <w:jc w:val="center"/>
              <w:rPr>
                <w:rFonts w:ascii="Arial" w:hAnsi="Arial" w:cs="Arial"/>
                <w:bCs/>
                <w:sz w:val="20"/>
                <w:szCs w:val="20"/>
              </w:rPr>
            </w:pPr>
            <w:r w:rsidRPr="000B54DC">
              <w:rPr>
                <w:rFonts w:ascii="Arial" w:hAnsi="Arial" w:cs="Arial"/>
                <w:bCs/>
                <w:sz w:val="20"/>
                <w:szCs w:val="20"/>
              </w:rPr>
              <w:t>10</w:t>
            </w:r>
          </w:p>
        </w:tc>
        <w:tc>
          <w:tcPr>
            <w:tcW w:w="1606" w:type="dxa"/>
          </w:tcPr>
          <w:p w14:paraId="31355195" w14:textId="0EC60D6A" w:rsidR="000B54DC" w:rsidRPr="000B54DC" w:rsidRDefault="000B54DC" w:rsidP="000B54DC">
            <w:pPr>
              <w:spacing w:after="80"/>
              <w:jc w:val="center"/>
              <w:rPr>
                <w:rFonts w:ascii="Arial" w:hAnsi="Arial" w:cs="Arial"/>
                <w:bCs/>
                <w:sz w:val="20"/>
                <w:szCs w:val="20"/>
              </w:rPr>
            </w:pPr>
            <w:r w:rsidRPr="000B54DC">
              <w:rPr>
                <w:rFonts w:ascii="Arial" w:hAnsi="Arial" w:cs="Arial"/>
                <w:bCs/>
                <w:sz w:val="20"/>
                <w:szCs w:val="20"/>
              </w:rPr>
              <w:t>OCTUBRE</w:t>
            </w:r>
          </w:p>
        </w:tc>
        <w:tc>
          <w:tcPr>
            <w:tcW w:w="1843" w:type="dxa"/>
          </w:tcPr>
          <w:p w14:paraId="65878E61" w14:textId="4A29E147" w:rsidR="000B54DC" w:rsidRPr="000B54DC" w:rsidRDefault="000B54DC" w:rsidP="000B54DC">
            <w:pPr>
              <w:spacing w:after="80"/>
              <w:jc w:val="center"/>
              <w:rPr>
                <w:rFonts w:ascii="Arial" w:hAnsi="Arial" w:cs="Arial"/>
                <w:bCs/>
                <w:sz w:val="20"/>
                <w:szCs w:val="20"/>
              </w:rPr>
            </w:pPr>
            <w:r w:rsidRPr="000B54DC">
              <w:rPr>
                <w:rFonts w:ascii="Arial" w:hAnsi="Arial" w:cs="Arial"/>
                <w:bCs/>
                <w:sz w:val="20"/>
                <w:szCs w:val="20"/>
              </w:rPr>
              <w:t>1</w:t>
            </w:r>
          </w:p>
        </w:tc>
        <w:tc>
          <w:tcPr>
            <w:tcW w:w="1843" w:type="dxa"/>
          </w:tcPr>
          <w:p w14:paraId="1C6E037F" w14:textId="4DEB5978" w:rsidR="000B54DC" w:rsidRPr="000B54DC" w:rsidRDefault="000B54DC" w:rsidP="000B54DC">
            <w:pPr>
              <w:spacing w:after="80"/>
              <w:jc w:val="center"/>
              <w:rPr>
                <w:rFonts w:ascii="Arial" w:hAnsi="Arial" w:cs="Arial"/>
                <w:bCs/>
                <w:sz w:val="20"/>
                <w:szCs w:val="20"/>
              </w:rPr>
            </w:pPr>
            <w:r w:rsidRPr="000B54DC">
              <w:rPr>
                <w:rFonts w:ascii="Arial" w:hAnsi="Arial" w:cs="Arial"/>
                <w:bCs/>
                <w:sz w:val="20"/>
                <w:szCs w:val="20"/>
              </w:rPr>
              <w:t>$00.00</w:t>
            </w:r>
          </w:p>
        </w:tc>
      </w:tr>
      <w:tr w:rsidR="000B54DC" w14:paraId="7A5AFB42" w14:textId="77777777" w:rsidTr="000B54DC">
        <w:trPr>
          <w:jc w:val="center"/>
        </w:trPr>
        <w:tc>
          <w:tcPr>
            <w:tcW w:w="804" w:type="dxa"/>
          </w:tcPr>
          <w:p w14:paraId="6AD67C71" w14:textId="4A886390" w:rsidR="000B54DC" w:rsidRPr="000B54DC" w:rsidRDefault="000B54DC" w:rsidP="000B54DC">
            <w:pPr>
              <w:spacing w:after="80"/>
              <w:jc w:val="center"/>
              <w:rPr>
                <w:rFonts w:ascii="Arial" w:hAnsi="Arial" w:cs="Arial"/>
                <w:bCs/>
                <w:sz w:val="20"/>
                <w:szCs w:val="20"/>
              </w:rPr>
            </w:pPr>
            <w:r w:rsidRPr="000B54DC">
              <w:rPr>
                <w:rFonts w:ascii="Arial" w:hAnsi="Arial" w:cs="Arial"/>
                <w:bCs/>
                <w:sz w:val="20"/>
                <w:szCs w:val="20"/>
              </w:rPr>
              <w:t>11</w:t>
            </w:r>
          </w:p>
        </w:tc>
        <w:tc>
          <w:tcPr>
            <w:tcW w:w="1606" w:type="dxa"/>
          </w:tcPr>
          <w:p w14:paraId="4170FB07" w14:textId="2A54B1B0" w:rsidR="000B54DC" w:rsidRPr="000B54DC" w:rsidRDefault="000B54DC" w:rsidP="000B54DC">
            <w:pPr>
              <w:spacing w:after="80"/>
              <w:jc w:val="center"/>
              <w:rPr>
                <w:rFonts w:ascii="Arial" w:hAnsi="Arial" w:cs="Arial"/>
                <w:bCs/>
                <w:sz w:val="20"/>
                <w:szCs w:val="20"/>
              </w:rPr>
            </w:pPr>
            <w:r w:rsidRPr="000B54DC">
              <w:rPr>
                <w:rFonts w:ascii="Arial" w:hAnsi="Arial" w:cs="Arial"/>
                <w:bCs/>
                <w:sz w:val="20"/>
                <w:szCs w:val="20"/>
              </w:rPr>
              <w:t>NOVIEMBRE</w:t>
            </w:r>
          </w:p>
        </w:tc>
        <w:tc>
          <w:tcPr>
            <w:tcW w:w="1843" w:type="dxa"/>
          </w:tcPr>
          <w:p w14:paraId="265B1EAD" w14:textId="43B445F2" w:rsidR="000B54DC" w:rsidRPr="000B54DC" w:rsidRDefault="000B54DC" w:rsidP="000B54DC">
            <w:pPr>
              <w:spacing w:after="80"/>
              <w:jc w:val="center"/>
              <w:rPr>
                <w:rFonts w:ascii="Arial" w:hAnsi="Arial" w:cs="Arial"/>
                <w:bCs/>
                <w:sz w:val="20"/>
                <w:szCs w:val="20"/>
              </w:rPr>
            </w:pPr>
            <w:r w:rsidRPr="000B54DC">
              <w:rPr>
                <w:rFonts w:ascii="Arial" w:hAnsi="Arial" w:cs="Arial"/>
                <w:bCs/>
                <w:sz w:val="20"/>
                <w:szCs w:val="20"/>
              </w:rPr>
              <w:t>1</w:t>
            </w:r>
          </w:p>
        </w:tc>
        <w:tc>
          <w:tcPr>
            <w:tcW w:w="1843" w:type="dxa"/>
          </w:tcPr>
          <w:p w14:paraId="10B4923D" w14:textId="58D440AF" w:rsidR="000B54DC" w:rsidRPr="000B54DC" w:rsidRDefault="000B54DC" w:rsidP="000B54DC">
            <w:pPr>
              <w:spacing w:after="80"/>
              <w:jc w:val="center"/>
              <w:rPr>
                <w:rFonts w:ascii="Arial" w:hAnsi="Arial" w:cs="Arial"/>
                <w:bCs/>
                <w:sz w:val="20"/>
                <w:szCs w:val="20"/>
              </w:rPr>
            </w:pPr>
            <w:r w:rsidRPr="000B54DC">
              <w:rPr>
                <w:rFonts w:ascii="Arial" w:hAnsi="Arial" w:cs="Arial"/>
                <w:bCs/>
                <w:sz w:val="20"/>
                <w:szCs w:val="20"/>
              </w:rPr>
              <w:t>$00.00</w:t>
            </w:r>
          </w:p>
        </w:tc>
      </w:tr>
      <w:tr w:rsidR="000B54DC" w14:paraId="6A2923E6" w14:textId="77777777" w:rsidTr="000B54DC">
        <w:trPr>
          <w:jc w:val="center"/>
        </w:trPr>
        <w:tc>
          <w:tcPr>
            <w:tcW w:w="804" w:type="dxa"/>
          </w:tcPr>
          <w:p w14:paraId="6A06D917" w14:textId="280F4415" w:rsidR="000B54DC" w:rsidRPr="000B54DC" w:rsidRDefault="000B54DC" w:rsidP="000B54DC">
            <w:pPr>
              <w:spacing w:after="80"/>
              <w:jc w:val="center"/>
              <w:rPr>
                <w:rFonts w:ascii="Arial" w:hAnsi="Arial" w:cs="Arial"/>
                <w:bCs/>
                <w:sz w:val="20"/>
                <w:szCs w:val="20"/>
              </w:rPr>
            </w:pPr>
            <w:r w:rsidRPr="000B54DC">
              <w:rPr>
                <w:rFonts w:ascii="Arial" w:hAnsi="Arial" w:cs="Arial"/>
                <w:bCs/>
                <w:sz w:val="20"/>
                <w:szCs w:val="20"/>
              </w:rPr>
              <w:t>12</w:t>
            </w:r>
          </w:p>
        </w:tc>
        <w:tc>
          <w:tcPr>
            <w:tcW w:w="1606" w:type="dxa"/>
          </w:tcPr>
          <w:p w14:paraId="23C33F9E" w14:textId="3F35E914" w:rsidR="000B54DC" w:rsidRPr="000B54DC" w:rsidRDefault="000B54DC" w:rsidP="000B54DC">
            <w:pPr>
              <w:spacing w:after="80"/>
              <w:jc w:val="center"/>
              <w:rPr>
                <w:rFonts w:ascii="Arial" w:hAnsi="Arial" w:cs="Arial"/>
                <w:bCs/>
                <w:sz w:val="20"/>
                <w:szCs w:val="20"/>
              </w:rPr>
            </w:pPr>
            <w:r w:rsidRPr="000B54DC">
              <w:rPr>
                <w:rFonts w:ascii="Arial" w:hAnsi="Arial" w:cs="Arial"/>
                <w:bCs/>
                <w:sz w:val="20"/>
                <w:szCs w:val="20"/>
              </w:rPr>
              <w:t>DICIEMBRE</w:t>
            </w:r>
          </w:p>
        </w:tc>
        <w:tc>
          <w:tcPr>
            <w:tcW w:w="1843" w:type="dxa"/>
          </w:tcPr>
          <w:p w14:paraId="146C5855" w14:textId="75EC36FE" w:rsidR="000B54DC" w:rsidRPr="000B54DC" w:rsidRDefault="000B54DC" w:rsidP="000B54DC">
            <w:pPr>
              <w:spacing w:after="80"/>
              <w:jc w:val="center"/>
              <w:rPr>
                <w:rFonts w:ascii="Arial" w:hAnsi="Arial" w:cs="Arial"/>
                <w:bCs/>
                <w:sz w:val="20"/>
                <w:szCs w:val="20"/>
              </w:rPr>
            </w:pPr>
            <w:r w:rsidRPr="000B54DC">
              <w:rPr>
                <w:rFonts w:ascii="Arial" w:hAnsi="Arial" w:cs="Arial"/>
                <w:bCs/>
                <w:sz w:val="20"/>
                <w:szCs w:val="20"/>
              </w:rPr>
              <w:t>1</w:t>
            </w:r>
          </w:p>
        </w:tc>
        <w:tc>
          <w:tcPr>
            <w:tcW w:w="1843" w:type="dxa"/>
          </w:tcPr>
          <w:p w14:paraId="1B8576BE" w14:textId="61C26F96" w:rsidR="000B54DC" w:rsidRPr="000B54DC" w:rsidRDefault="000B54DC" w:rsidP="000B54DC">
            <w:pPr>
              <w:spacing w:after="80"/>
              <w:jc w:val="center"/>
              <w:rPr>
                <w:rFonts w:ascii="Arial" w:hAnsi="Arial" w:cs="Arial"/>
                <w:bCs/>
                <w:sz w:val="20"/>
                <w:szCs w:val="20"/>
              </w:rPr>
            </w:pPr>
            <w:r w:rsidRPr="000B54DC">
              <w:rPr>
                <w:rFonts w:ascii="Arial" w:hAnsi="Arial" w:cs="Arial"/>
                <w:bCs/>
                <w:sz w:val="20"/>
                <w:szCs w:val="20"/>
              </w:rPr>
              <w:t>$00.00</w:t>
            </w:r>
          </w:p>
        </w:tc>
      </w:tr>
      <w:tr w:rsidR="000B54DC" w14:paraId="136F33EA" w14:textId="77777777" w:rsidTr="000B54DC">
        <w:trPr>
          <w:jc w:val="center"/>
        </w:trPr>
        <w:tc>
          <w:tcPr>
            <w:tcW w:w="804" w:type="dxa"/>
          </w:tcPr>
          <w:p w14:paraId="0FD3CED3" w14:textId="77777777" w:rsidR="000B54DC" w:rsidRPr="000B54DC" w:rsidRDefault="000B54DC" w:rsidP="000B54DC">
            <w:pPr>
              <w:spacing w:after="80"/>
              <w:jc w:val="center"/>
              <w:rPr>
                <w:rFonts w:ascii="Arial" w:hAnsi="Arial" w:cs="Arial"/>
                <w:bCs/>
                <w:sz w:val="20"/>
                <w:szCs w:val="20"/>
              </w:rPr>
            </w:pPr>
          </w:p>
        </w:tc>
        <w:tc>
          <w:tcPr>
            <w:tcW w:w="1606" w:type="dxa"/>
          </w:tcPr>
          <w:p w14:paraId="4BB21F23" w14:textId="77777777" w:rsidR="000B54DC" w:rsidRPr="000B54DC" w:rsidRDefault="000B54DC" w:rsidP="000B54DC">
            <w:pPr>
              <w:spacing w:after="80"/>
              <w:jc w:val="center"/>
              <w:rPr>
                <w:rFonts w:ascii="Arial" w:hAnsi="Arial" w:cs="Arial"/>
                <w:bCs/>
                <w:sz w:val="20"/>
                <w:szCs w:val="20"/>
              </w:rPr>
            </w:pPr>
          </w:p>
        </w:tc>
        <w:tc>
          <w:tcPr>
            <w:tcW w:w="1843" w:type="dxa"/>
          </w:tcPr>
          <w:p w14:paraId="0B615B2F" w14:textId="74EFFA94" w:rsidR="000B54DC" w:rsidRPr="000B54DC" w:rsidRDefault="000B54DC" w:rsidP="000B54DC">
            <w:pPr>
              <w:spacing w:after="80"/>
              <w:jc w:val="center"/>
              <w:rPr>
                <w:rFonts w:ascii="Arial" w:hAnsi="Arial" w:cs="Arial"/>
                <w:bCs/>
                <w:sz w:val="20"/>
                <w:szCs w:val="20"/>
              </w:rPr>
            </w:pPr>
            <w:r>
              <w:rPr>
                <w:rFonts w:ascii="Arial" w:hAnsi="Arial" w:cs="Arial"/>
                <w:bCs/>
                <w:sz w:val="20"/>
                <w:szCs w:val="20"/>
              </w:rPr>
              <w:t>SUBTOTAL</w:t>
            </w:r>
          </w:p>
        </w:tc>
        <w:tc>
          <w:tcPr>
            <w:tcW w:w="1843" w:type="dxa"/>
          </w:tcPr>
          <w:p w14:paraId="30F3C8E8" w14:textId="100969C2" w:rsidR="000B54DC" w:rsidRPr="000B54DC" w:rsidRDefault="000B54DC" w:rsidP="000B54DC">
            <w:pPr>
              <w:spacing w:after="80"/>
              <w:jc w:val="center"/>
              <w:rPr>
                <w:rFonts w:ascii="Arial" w:hAnsi="Arial" w:cs="Arial"/>
                <w:bCs/>
                <w:sz w:val="20"/>
                <w:szCs w:val="20"/>
              </w:rPr>
            </w:pPr>
            <w:r w:rsidRPr="005D5A0F">
              <w:rPr>
                <w:rFonts w:ascii="Arial" w:hAnsi="Arial" w:cs="Arial"/>
                <w:bCs/>
                <w:sz w:val="20"/>
                <w:szCs w:val="20"/>
              </w:rPr>
              <w:t>$00.00</w:t>
            </w:r>
          </w:p>
        </w:tc>
      </w:tr>
      <w:tr w:rsidR="000B54DC" w14:paraId="02275604" w14:textId="77777777" w:rsidTr="000B54DC">
        <w:trPr>
          <w:jc w:val="center"/>
        </w:trPr>
        <w:tc>
          <w:tcPr>
            <w:tcW w:w="804" w:type="dxa"/>
          </w:tcPr>
          <w:p w14:paraId="646B43C7" w14:textId="77777777" w:rsidR="000B54DC" w:rsidRPr="000B54DC" w:rsidRDefault="000B54DC" w:rsidP="000B54DC">
            <w:pPr>
              <w:spacing w:after="80"/>
              <w:jc w:val="center"/>
              <w:rPr>
                <w:rFonts w:ascii="Arial" w:hAnsi="Arial" w:cs="Arial"/>
                <w:bCs/>
                <w:sz w:val="20"/>
                <w:szCs w:val="20"/>
              </w:rPr>
            </w:pPr>
          </w:p>
        </w:tc>
        <w:tc>
          <w:tcPr>
            <w:tcW w:w="1606" w:type="dxa"/>
          </w:tcPr>
          <w:p w14:paraId="02142215" w14:textId="77777777" w:rsidR="000B54DC" w:rsidRPr="000B54DC" w:rsidRDefault="000B54DC" w:rsidP="000B54DC">
            <w:pPr>
              <w:spacing w:after="80"/>
              <w:jc w:val="center"/>
              <w:rPr>
                <w:rFonts w:ascii="Arial" w:hAnsi="Arial" w:cs="Arial"/>
                <w:bCs/>
                <w:sz w:val="20"/>
                <w:szCs w:val="20"/>
              </w:rPr>
            </w:pPr>
          </w:p>
        </w:tc>
        <w:tc>
          <w:tcPr>
            <w:tcW w:w="1843" w:type="dxa"/>
          </w:tcPr>
          <w:p w14:paraId="596C2B9C" w14:textId="5FFB3B9B" w:rsidR="000B54DC" w:rsidRDefault="000B54DC" w:rsidP="000B54DC">
            <w:pPr>
              <w:spacing w:after="80"/>
              <w:jc w:val="center"/>
              <w:rPr>
                <w:rFonts w:ascii="Arial" w:hAnsi="Arial" w:cs="Arial"/>
                <w:bCs/>
                <w:sz w:val="20"/>
                <w:szCs w:val="20"/>
              </w:rPr>
            </w:pPr>
            <w:r>
              <w:rPr>
                <w:rFonts w:ascii="Arial" w:hAnsi="Arial" w:cs="Arial"/>
                <w:bCs/>
                <w:sz w:val="20"/>
                <w:szCs w:val="20"/>
              </w:rPr>
              <w:t>IVA</w:t>
            </w:r>
          </w:p>
        </w:tc>
        <w:tc>
          <w:tcPr>
            <w:tcW w:w="1843" w:type="dxa"/>
          </w:tcPr>
          <w:p w14:paraId="25D1F16B" w14:textId="542B0208" w:rsidR="000B54DC" w:rsidRPr="000B54DC" w:rsidRDefault="000B54DC" w:rsidP="000B54DC">
            <w:pPr>
              <w:spacing w:after="80"/>
              <w:jc w:val="center"/>
              <w:rPr>
                <w:rFonts w:ascii="Arial" w:hAnsi="Arial" w:cs="Arial"/>
                <w:bCs/>
                <w:sz w:val="20"/>
                <w:szCs w:val="20"/>
              </w:rPr>
            </w:pPr>
            <w:r w:rsidRPr="005D5A0F">
              <w:rPr>
                <w:rFonts w:ascii="Arial" w:hAnsi="Arial" w:cs="Arial"/>
                <w:bCs/>
                <w:sz w:val="20"/>
                <w:szCs w:val="20"/>
              </w:rPr>
              <w:t>$00.00</w:t>
            </w:r>
          </w:p>
        </w:tc>
      </w:tr>
      <w:tr w:rsidR="000B54DC" w14:paraId="61AB0BF1" w14:textId="77777777" w:rsidTr="000B54DC">
        <w:trPr>
          <w:jc w:val="center"/>
        </w:trPr>
        <w:tc>
          <w:tcPr>
            <w:tcW w:w="804" w:type="dxa"/>
          </w:tcPr>
          <w:p w14:paraId="1D89ED82" w14:textId="77777777" w:rsidR="000B54DC" w:rsidRPr="000B54DC" w:rsidRDefault="000B54DC" w:rsidP="000B54DC">
            <w:pPr>
              <w:spacing w:after="80"/>
              <w:jc w:val="center"/>
              <w:rPr>
                <w:rFonts w:ascii="Arial" w:hAnsi="Arial" w:cs="Arial"/>
                <w:bCs/>
                <w:sz w:val="20"/>
                <w:szCs w:val="20"/>
              </w:rPr>
            </w:pPr>
          </w:p>
        </w:tc>
        <w:tc>
          <w:tcPr>
            <w:tcW w:w="1606" w:type="dxa"/>
          </w:tcPr>
          <w:p w14:paraId="4F6968E5" w14:textId="77777777" w:rsidR="000B54DC" w:rsidRPr="000B54DC" w:rsidRDefault="000B54DC" w:rsidP="000B54DC">
            <w:pPr>
              <w:spacing w:after="80"/>
              <w:jc w:val="center"/>
              <w:rPr>
                <w:rFonts w:ascii="Arial" w:hAnsi="Arial" w:cs="Arial"/>
                <w:bCs/>
                <w:sz w:val="20"/>
                <w:szCs w:val="20"/>
              </w:rPr>
            </w:pPr>
          </w:p>
        </w:tc>
        <w:tc>
          <w:tcPr>
            <w:tcW w:w="1843" w:type="dxa"/>
          </w:tcPr>
          <w:p w14:paraId="19E9FCC6" w14:textId="045FAED5" w:rsidR="000B54DC" w:rsidRDefault="000B54DC" w:rsidP="000B54DC">
            <w:pPr>
              <w:spacing w:after="80"/>
              <w:jc w:val="center"/>
              <w:rPr>
                <w:rFonts w:ascii="Arial" w:hAnsi="Arial" w:cs="Arial"/>
                <w:bCs/>
                <w:sz w:val="20"/>
                <w:szCs w:val="20"/>
              </w:rPr>
            </w:pPr>
            <w:r>
              <w:rPr>
                <w:rFonts w:ascii="Arial" w:hAnsi="Arial" w:cs="Arial"/>
                <w:bCs/>
                <w:sz w:val="20"/>
                <w:szCs w:val="20"/>
              </w:rPr>
              <w:t>TOTAL</w:t>
            </w:r>
          </w:p>
        </w:tc>
        <w:tc>
          <w:tcPr>
            <w:tcW w:w="1843" w:type="dxa"/>
          </w:tcPr>
          <w:p w14:paraId="4092FAC4" w14:textId="10F9BC7C" w:rsidR="000B54DC" w:rsidRPr="000B54DC" w:rsidRDefault="000B54DC" w:rsidP="000B54DC">
            <w:pPr>
              <w:spacing w:after="80"/>
              <w:jc w:val="center"/>
              <w:rPr>
                <w:rFonts w:ascii="Arial" w:hAnsi="Arial" w:cs="Arial"/>
                <w:bCs/>
                <w:sz w:val="20"/>
                <w:szCs w:val="20"/>
              </w:rPr>
            </w:pPr>
            <w:r w:rsidRPr="005D5A0F">
              <w:rPr>
                <w:rFonts w:ascii="Arial" w:hAnsi="Arial" w:cs="Arial"/>
                <w:bCs/>
                <w:sz w:val="20"/>
                <w:szCs w:val="20"/>
              </w:rPr>
              <w:t>$00.00</w:t>
            </w:r>
          </w:p>
        </w:tc>
      </w:tr>
    </w:tbl>
    <w:p w14:paraId="5585B755" w14:textId="77777777" w:rsidR="000B54DC" w:rsidRPr="00282C85" w:rsidRDefault="000B54DC" w:rsidP="00453107">
      <w:pPr>
        <w:spacing w:after="80"/>
        <w:jc w:val="both"/>
        <w:rPr>
          <w:rFonts w:ascii="Arial" w:hAnsi="Arial" w:cs="Arial"/>
          <w:b/>
          <w:sz w:val="20"/>
          <w:szCs w:val="20"/>
        </w:rPr>
      </w:pPr>
    </w:p>
    <w:p w14:paraId="142FBFA9" w14:textId="77777777" w:rsidR="00282C85" w:rsidRPr="00282C85" w:rsidRDefault="00282C85" w:rsidP="00282C85">
      <w:pPr>
        <w:spacing w:after="80"/>
        <w:jc w:val="both"/>
        <w:rPr>
          <w:rFonts w:ascii="Arial" w:hAnsi="Arial" w:cs="Arial"/>
          <w:b/>
          <w:sz w:val="20"/>
          <w:szCs w:val="20"/>
          <w:u w:val="single"/>
        </w:rPr>
      </w:pPr>
      <w:r w:rsidRPr="00282C85">
        <w:rPr>
          <w:rFonts w:ascii="Arial" w:hAnsi="Arial" w:cs="Arial"/>
          <w:b/>
          <w:sz w:val="20"/>
          <w:szCs w:val="20"/>
          <w:u w:val="single"/>
        </w:rPr>
        <w:t>MANTENIMIENTO PREVENTIVO</w:t>
      </w:r>
    </w:p>
    <w:p w14:paraId="156CBF38" w14:textId="37D04207" w:rsidR="008A0334" w:rsidRDefault="00282C85" w:rsidP="00282C85">
      <w:pPr>
        <w:tabs>
          <w:tab w:val="left" w:pos="-720"/>
          <w:tab w:val="left" w:pos="142"/>
        </w:tabs>
        <w:suppressAutoHyphens/>
        <w:ind w:right="48"/>
        <w:jc w:val="both"/>
        <w:rPr>
          <w:rFonts w:ascii="Arial" w:hAnsi="Arial" w:cs="Arial"/>
          <w:sz w:val="20"/>
          <w:szCs w:val="20"/>
        </w:rPr>
      </w:pPr>
      <w:r w:rsidRPr="00282C85">
        <w:rPr>
          <w:rFonts w:ascii="Arial" w:hAnsi="Arial" w:cs="Arial"/>
          <w:sz w:val="20"/>
          <w:szCs w:val="20"/>
        </w:rPr>
        <w:t>El servicio de mantenimiento preventivo</w:t>
      </w:r>
      <w:r>
        <w:rPr>
          <w:rFonts w:ascii="Arial" w:hAnsi="Arial" w:cs="Arial"/>
          <w:sz w:val="20"/>
          <w:szCs w:val="20"/>
        </w:rPr>
        <w:t xml:space="preserve">, </w:t>
      </w:r>
      <w:r w:rsidRPr="00282C85">
        <w:rPr>
          <w:rFonts w:ascii="Arial" w:hAnsi="Arial" w:cs="Arial"/>
          <w:sz w:val="20"/>
          <w:szCs w:val="20"/>
        </w:rPr>
        <w:t>consistirá entre otros, brindar el mantenimiento a los equipos instalados cuando presenten fallas derivadas de su uso normal, inspección de interruptores, reajuste de conexiones con uso de torquímetro, limpieza, lubricación, pruebas de operación, pruebas eléctricas, pruebas mecánicas, gabinetes y tableros; por lo que al transformador se refiere: limpieza e inspección, medidores de nivel y temperatura de aceite, reajuste de conexiones, pruebas eléctricas; en relación al aceite: rigidez dieléctrica, factor de potencia, tensión interfacial y; en general todo trabajo menor que se requiera para reparar todas aquellas fallas cuyo origen se de en la operación rutinaria de los sistemas, filtros de armónicas y todo lo necesario para la correcta realización de los trabajos de mantenimiento solicitados</w:t>
      </w:r>
      <w:r>
        <w:rPr>
          <w:rFonts w:ascii="Arial" w:hAnsi="Arial" w:cs="Arial"/>
          <w:sz w:val="20"/>
          <w:szCs w:val="20"/>
        </w:rPr>
        <w:t>.</w:t>
      </w:r>
    </w:p>
    <w:p w14:paraId="117EF0D2" w14:textId="0996B1B8" w:rsidR="000B54DC" w:rsidRDefault="000B54DC" w:rsidP="00404C3F">
      <w:pPr>
        <w:rPr>
          <w:rFonts w:ascii="Arial" w:hAnsi="Arial" w:cs="Arial"/>
          <w:b/>
          <w:iCs/>
          <w:sz w:val="20"/>
          <w:szCs w:val="20"/>
          <w:u w:val="single"/>
        </w:rPr>
      </w:pPr>
    </w:p>
    <w:p w14:paraId="752C8C59" w14:textId="77777777" w:rsidR="00CA2E22" w:rsidRDefault="00CA2E22" w:rsidP="00404C3F">
      <w:pPr>
        <w:rPr>
          <w:rFonts w:ascii="Arial" w:hAnsi="Arial" w:cs="Arial"/>
          <w:b/>
          <w:bCs/>
          <w:sz w:val="20"/>
          <w:szCs w:val="20"/>
          <w:lang w:eastAsia="es-MX"/>
        </w:rPr>
      </w:pPr>
    </w:p>
    <w:p w14:paraId="3E5E09CE" w14:textId="57C090C6" w:rsidR="00404C3F" w:rsidRPr="00404C3F" w:rsidRDefault="00404C3F" w:rsidP="00404C3F">
      <w:pPr>
        <w:rPr>
          <w:rFonts w:ascii="Arial" w:hAnsi="Arial" w:cs="Arial"/>
          <w:b/>
          <w:bCs/>
          <w:sz w:val="20"/>
          <w:szCs w:val="20"/>
          <w:lang w:eastAsia="es-MX"/>
        </w:rPr>
      </w:pPr>
      <w:r>
        <w:rPr>
          <w:rFonts w:ascii="Arial" w:hAnsi="Arial" w:cs="Arial"/>
          <w:b/>
          <w:bCs/>
          <w:sz w:val="20"/>
          <w:szCs w:val="20"/>
          <w:lang w:eastAsia="es-MX"/>
        </w:rPr>
        <w:lastRenderedPageBreak/>
        <w:t>T</w:t>
      </w:r>
      <w:r w:rsidRPr="00404C3F">
        <w:rPr>
          <w:rFonts w:ascii="Arial" w:hAnsi="Arial" w:cs="Arial"/>
          <w:b/>
          <w:bCs/>
          <w:sz w:val="20"/>
          <w:szCs w:val="20"/>
          <w:lang w:eastAsia="es-MX"/>
        </w:rPr>
        <w:t>ransformadores</w:t>
      </w:r>
    </w:p>
    <w:p w14:paraId="38AB00D3" w14:textId="76C90484" w:rsidR="00404C3F" w:rsidRPr="00404C3F" w:rsidRDefault="00404C3F">
      <w:pPr>
        <w:pStyle w:val="Prrafodelista"/>
        <w:numPr>
          <w:ilvl w:val="0"/>
          <w:numId w:val="8"/>
        </w:numPr>
        <w:rPr>
          <w:rFonts w:ascii="Arial" w:hAnsi="Arial" w:cs="Arial"/>
          <w:sz w:val="20"/>
          <w:szCs w:val="20"/>
          <w:lang w:eastAsia="es-MX"/>
        </w:rPr>
      </w:pPr>
      <w:r w:rsidRPr="00404C3F">
        <w:rPr>
          <w:rFonts w:ascii="Arial" w:hAnsi="Arial" w:cs="Arial"/>
          <w:sz w:val="20"/>
          <w:szCs w:val="20"/>
          <w:lang w:eastAsia="es-MX"/>
        </w:rPr>
        <w:t>Inspección visual de aisladores de alta tensión.</w:t>
      </w:r>
    </w:p>
    <w:p w14:paraId="134B6217" w14:textId="46BD1A3E" w:rsidR="00404C3F" w:rsidRPr="000B54DC" w:rsidRDefault="00404C3F">
      <w:pPr>
        <w:pStyle w:val="Prrafodelista"/>
        <w:numPr>
          <w:ilvl w:val="0"/>
          <w:numId w:val="8"/>
        </w:numPr>
        <w:rPr>
          <w:rFonts w:ascii="Arial" w:hAnsi="Arial" w:cs="Arial"/>
          <w:sz w:val="20"/>
          <w:szCs w:val="20"/>
          <w:lang w:eastAsia="es-MX"/>
        </w:rPr>
      </w:pPr>
      <w:r w:rsidRPr="00404C3F">
        <w:rPr>
          <w:rFonts w:ascii="Arial" w:hAnsi="Arial" w:cs="Arial"/>
          <w:sz w:val="20"/>
          <w:szCs w:val="20"/>
          <w:lang w:eastAsia="es-MX"/>
        </w:rPr>
        <w:t xml:space="preserve">Inspección de aisladores de baja </w:t>
      </w:r>
      <w:r w:rsidRPr="000B54DC">
        <w:rPr>
          <w:rFonts w:ascii="Arial" w:hAnsi="Arial" w:cs="Arial"/>
          <w:sz w:val="20"/>
          <w:szCs w:val="20"/>
          <w:lang w:eastAsia="es-MX"/>
        </w:rPr>
        <w:t>tensión</w:t>
      </w:r>
      <w:r w:rsidR="003C5273" w:rsidRPr="000B54DC">
        <w:rPr>
          <w:rFonts w:ascii="Arial" w:hAnsi="Arial" w:cs="Arial"/>
          <w:sz w:val="20"/>
          <w:szCs w:val="20"/>
          <w:lang w:eastAsia="es-MX"/>
        </w:rPr>
        <w:t>.</w:t>
      </w:r>
      <w:r w:rsidRPr="000B54DC">
        <w:rPr>
          <w:rFonts w:ascii="Arial" w:hAnsi="Arial" w:cs="Arial"/>
          <w:sz w:val="20"/>
          <w:szCs w:val="20"/>
          <w:lang w:eastAsia="es-MX"/>
        </w:rPr>
        <w:t xml:space="preserve"> </w:t>
      </w:r>
    </w:p>
    <w:p w14:paraId="4DFED21D" w14:textId="19C26C34" w:rsidR="00404C3F" w:rsidRPr="000B54DC" w:rsidRDefault="00404C3F">
      <w:pPr>
        <w:pStyle w:val="Prrafodelista"/>
        <w:numPr>
          <w:ilvl w:val="0"/>
          <w:numId w:val="8"/>
        </w:numPr>
        <w:rPr>
          <w:rFonts w:ascii="Arial" w:hAnsi="Arial" w:cs="Arial"/>
          <w:sz w:val="20"/>
          <w:szCs w:val="20"/>
          <w:lang w:eastAsia="es-MX"/>
        </w:rPr>
      </w:pPr>
      <w:r w:rsidRPr="000B54DC">
        <w:rPr>
          <w:rFonts w:ascii="Arial" w:hAnsi="Arial" w:cs="Arial"/>
          <w:sz w:val="20"/>
          <w:szCs w:val="20"/>
          <w:lang w:eastAsia="es-MX"/>
        </w:rPr>
        <w:t>Inspección visual de cortacircuitos y apartarrayos.</w:t>
      </w:r>
    </w:p>
    <w:p w14:paraId="43CF807F" w14:textId="16679527" w:rsidR="00404C3F" w:rsidRPr="000B54DC" w:rsidRDefault="00404C3F">
      <w:pPr>
        <w:pStyle w:val="Prrafodelista"/>
        <w:numPr>
          <w:ilvl w:val="0"/>
          <w:numId w:val="8"/>
        </w:numPr>
        <w:rPr>
          <w:rFonts w:ascii="Arial" w:hAnsi="Arial" w:cs="Arial"/>
          <w:sz w:val="20"/>
          <w:szCs w:val="20"/>
          <w:lang w:eastAsia="es-MX"/>
        </w:rPr>
      </w:pPr>
      <w:r w:rsidRPr="000B54DC">
        <w:rPr>
          <w:rFonts w:ascii="Arial" w:hAnsi="Arial" w:cs="Arial"/>
          <w:sz w:val="20"/>
          <w:szCs w:val="20"/>
          <w:lang w:eastAsia="es-MX"/>
        </w:rPr>
        <w:t>Inspección visual de conexiones de alta tensión.</w:t>
      </w:r>
    </w:p>
    <w:p w14:paraId="0A815970" w14:textId="76671CE3" w:rsidR="00404C3F" w:rsidRPr="000B54DC" w:rsidRDefault="00404C3F">
      <w:pPr>
        <w:pStyle w:val="Prrafodelista"/>
        <w:numPr>
          <w:ilvl w:val="0"/>
          <w:numId w:val="8"/>
        </w:numPr>
        <w:rPr>
          <w:rFonts w:ascii="Arial" w:hAnsi="Arial" w:cs="Arial"/>
          <w:sz w:val="20"/>
          <w:szCs w:val="20"/>
          <w:lang w:eastAsia="es-MX"/>
        </w:rPr>
      </w:pPr>
      <w:r w:rsidRPr="000B54DC">
        <w:rPr>
          <w:rFonts w:ascii="Arial" w:hAnsi="Arial" w:cs="Arial"/>
          <w:sz w:val="20"/>
          <w:szCs w:val="20"/>
          <w:lang w:eastAsia="es-MX"/>
        </w:rPr>
        <w:t>Inspección visual de conexiones de baja tensión.</w:t>
      </w:r>
    </w:p>
    <w:p w14:paraId="1F50D43D" w14:textId="5FA48521" w:rsidR="00404C3F" w:rsidRPr="000B54DC" w:rsidRDefault="00404C3F">
      <w:pPr>
        <w:pStyle w:val="Prrafodelista"/>
        <w:numPr>
          <w:ilvl w:val="0"/>
          <w:numId w:val="8"/>
        </w:numPr>
        <w:rPr>
          <w:rFonts w:ascii="Arial" w:hAnsi="Arial" w:cs="Arial"/>
          <w:sz w:val="20"/>
          <w:szCs w:val="20"/>
          <w:lang w:eastAsia="es-MX"/>
        </w:rPr>
      </w:pPr>
      <w:r w:rsidRPr="000B54DC">
        <w:rPr>
          <w:rFonts w:ascii="Arial" w:hAnsi="Arial" w:cs="Arial"/>
          <w:sz w:val="20"/>
          <w:szCs w:val="20"/>
          <w:lang w:eastAsia="es-MX"/>
        </w:rPr>
        <w:t>Lectura de corriente en baja tensión (instantánea)</w:t>
      </w:r>
      <w:r w:rsidR="003C5273" w:rsidRPr="000B54DC">
        <w:rPr>
          <w:rFonts w:ascii="Arial" w:hAnsi="Arial" w:cs="Arial"/>
          <w:sz w:val="20"/>
          <w:szCs w:val="20"/>
          <w:lang w:eastAsia="es-MX"/>
        </w:rPr>
        <w:t>.</w:t>
      </w:r>
    </w:p>
    <w:p w14:paraId="7AEAE4A0" w14:textId="45941D34" w:rsidR="00404C3F" w:rsidRPr="000B54DC" w:rsidRDefault="00404C3F">
      <w:pPr>
        <w:pStyle w:val="Prrafodelista"/>
        <w:numPr>
          <w:ilvl w:val="0"/>
          <w:numId w:val="8"/>
        </w:numPr>
        <w:rPr>
          <w:rFonts w:ascii="Arial" w:hAnsi="Arial" w:cs="Arial"/>
          <w:sz w:val="20"/>
          <w:szCs w:val="20"/>
          <w:lang w:eastAsia="es-MX"/>
        </w:rPr>
      </w:pPr>
      <w:r w:rsidRPr="000B54DC">
        <w:rPr>
          <w:rFonts w:ascii="Arial" w:hAnsi="Arial" w:cs="Arial"/>
          <w:sz w:val="20"/>
          <w:szCs w:val="20"/>
          <w:lang w:eastAsia="es-MX"/>
        </w:rPr>
        <w:t>Lectura de factor de potencia (instantáneas)</w:t>
      </w:r>
      <w:r w:rsidR="003C5273" w:rsidRPr="000B54DC">
        <w:rPr>
          <w:rFonts w:ascii="Arial" w:hAnsi="Arial" w:cs="Arial"/>
          <w:sz w:val="20"/>
          <w:szCs w:val="20"/>
          <w:lang w:eastAsia="es-MX"/>
        </w:rPr>
        <w:t>.</w:t>
      </w:r>
    </w:p>
    <w:p w14:paraId="2051BE5F" w14:textId="5E31220A" w:rsidR="00404C3F" w:rsidRPr="000B54DC" w:rsidRDefault="00404C3F">
      <w:pPr>
        <w:pStyle w:val="Prrafodelista"/>
        <w:numPr>
          <w:ilvl w:val="0"/>
          <w:numId w:val="8"/>
        </w:numPr>
        <w:rPr>
          <w:rFonts w:ascii="Arial" w:hAnsi="Arial" w:cs="Arial"/>
          <w:sz w:val="20"/>
          <w:szCs w:val="20"/>
          <w:lang w:eastAsia="es-MX"/>
        </w:rPr>
      </w:pPr>
      <w:r w:rsidRPr="000B54DC">
        <w:rPr>
          <w:rFonts w:ascii="Arial" w:hAnsi="Arial" w:cs="Arial"/>
          <w:sz w:val="20"/>
          <w:szCs w:val="20"/>
          <w:lang w:eastAsia="es-MX"/>
        </w:rPr>
        <w:t xml:space="preserve">Lectura de </w:t>
      </w:r>
      <w:proofErr w:type="spellStart"/>
      <w:r w:rsidRPr="000B54DC">
        <w:rPr>
          <w:rFonts w:ascii="Arial" w:hAnsi="Arial" w:cs="Arial"/>
          <w:sz w:val="20"/>
          <w:szCs w:val="20"/>
          <w:lang w:eastAsia="es-MX"/>
        </w:rPr>
        <w:t>kw</w:t>
      </w:r>
      <w:proofErr w:type="spellEnd"/>
      <w:r w:rsidRPr="000B54DC">
        <w:rPr>
          <w:rFonts w:ascii="Arial" w:hAnsi="Arial" w:cs="Arial"/>
          <w:sz w:val="20"/>
          <w:szCs w:val="20"/>
          <w:lang w:eastAsia="es-MX"/>
        </w:rPr>
        <w:t xml:space="preserve"> (instantáneas)</w:t>
      </w:r>
      <w:r w:rsidR="003C5273" w:rsidRPr="000B54DC">
        <w:rPr>
          <w:rFonts w:ascii="Arial" w:hAnsi="Arial" w:cs="Arial"/>
          <w:sz w:val="20"/>
          <w:szCs w:val="20"/>
          <w:lang w:eastAsia="es-MX"/>
        </w:rPr>
        <w:t>.</w:t>
      </w:r>
    </w:p>
    <w:p w14:paraId="7B00F9E1" w14:textId="1DF3C4C8" w:rsidR="00404C3F" w:rsidRPr="000B54DC" w:rsidRDefault="00404C3F">
      <w:pPr>
        <w:pStyle w:val="Prrafodelista"/>
        <w:numPr>
          <w:ilvl w:val="0"/>
          <w:numId w:val="8"/>
        </w:numPr>
        <w:rPr>
          <w:rFonts w:ascii="Arial" w:hAnsi="Arial" w:cs="Arial"/>
          <w:sz w:val="20"/>
          <w:szCs w:val="20"/>
          <w:lang w:eastAsia="es-MX"/>
        </w:rPr>
      </w:pPr>
      <w:r w:rsidRPr="000B54DC">
        <w:rPr>
          <w:rFonts w:ascii="Arial" w:hAnsi="Arial" w:cs="Arial"/>
          <w:sz w:val="20"/>
          <w:szCs w:val="20"/>
          <w:lang w:eastAsia="es-MX"/>
        </w:rPr>
        <w:t xml:space="preserve">Lecturas de </w:t>
      </w:r>
      <w:proofErr w:type="spellStart"/>
      <w:r w:rsidRPr="000B54DC">
        <w:rPr>
          <w:rFonts w:ascii="Arial" w:hAnsi="Arial" w:cs="Arial"/>
          <w:sz w:val="20"/>
          <w:szCs w:val="20"/>
          <w:lang w:eastAsia="es-MX"/>
        </w:rPr>
        <w:t>kva</w:t>
      </w:r>
      <w:proofErr w:type="spellEnd"/>
      <w:r w:rsidRPr="000B54DC">
        <w:rPr>
          <w:rFonts w:ascii="Arial" w:hAnsi="Arial" w:cs="Arial"/>
          <w:sz w:val="20"/>
          <w:szCs w:val="20"/>
          <w:lang w:eastAsia="es-MX"/>
        </w:rPr>
        <w:t xml:space="preserve"> (instantáneas)</w:t>
      </w:r>
      <w:r w:rsidR="003C5273" w:rsidRPr="000B54DC">
        <w:rPr>
          <w:rFonts w:ascii="Arial" w:hAnsi="Arial" w:cs="Arial"/>
          <w:sz w:val="20"/>
          <w:szCs w:val="20"/>
          <w:lang w:eastAsia="es-MX"/>
        </w:rPr>
        <w:t>.</w:t>
      </w:r>
    </w:p>
    <w:p w14:paraId="6F7F35DB" w14:textId="2BD0FCC2" w:rsidR="00404C3F" w:rsidRPr="000B54DC" w:rsidRDefault="00404C3F">
      <w:pPr>
        <w:pStyle w:val="Prrafodelista"/>
        <w:numPr>
          <w:ilvl w:val="0"/>
          <w:numId w:val="8"/>
        </w:numPr>
        <w:rPr>
          <w:rFonts w:ascii="Arial" w:hAnsi="Arial" w:cs="Arial"/>
          <w:sz w:val="20"/>
          <w:szCs w:val="20"/>
          <w:lang w:eastAsia="es-MX"/>
        </w:rPr>
      </w:pPr>
      <w:r w:rsidRPr="000B54DC">
        <w:rPr>
          <w:rFonts w:ascii="Arial" w:hAnsi="Arial" w:cs="Arial"/>
          <w:sz w:val="20"/>
          <w:szCs w:val="20"/>
          <w:lang w:eastAsia="es-MX"/>
        </w:rPr>
        <w:t xml:space="preserve">Lectura de </w:t>
      </w:r>
      <w:proofErr w:type="spellStart"/>
      <w:r w:rsidRPr="000B54DC">
        <w:rPr>
          <w:rFonts w:ascii="Arial" w:hAnsi="Arial" w:cs="Arial"/>
          <w:sz w:val="20"/>
          <w:szCs w:val="20"/>
          <w:lang w:eastAsia="es-MX"/>
        </w:rPr>
        <w:t>kvar</w:t>
      </w:r>
      <w:proofErr w:type="spellEnd"/>
      <w:r w:rsidRPr="000B54DC">
        <w:rPr>
          <w:rFonts w:ascii="Arial" w:hAnsi="Arial" w:cs="Arial"/>
          <w:sz w:val="20"/>
          <w:szCs w:val="20"/>
          <w:lang w:eastAsia="es-MX"/>
        </w:rPr>
        <w:t xml:space="preserve"> (instantáneas)</w:t>
      </w:r>
      <w:r w:rsidR="003C5273" w:rsidRPr="000B54DC">
        <w:rPr>
          <w:rFonts w:ascii="Arial" w:hAnsi="Arial" w:cs="Arial"/>
          <w:sz w:val="20"/>
          <w:szCs w:val="20"/>
          <w:lang w:eastAsia="es-MX"/>
        </w:rPr>
        <w:t>.</w:t>
      </w:r>
    </w:p>
    <w:p w14:paraId="7E41FBFB" w14:textId="0B7D58A0" w:rsidR="00404C3F" w:rsidRPr="000B54DC" w:rsidRDefault="00404C3F">
      <w:pPr>
        <w:pStyle w:val="Prrafodelista"/>
        <w:numPr>
          <w:ilvl w:val="0"/>
          <w:numId w:val="8"/>
        </w:numPr>
        <w:rPr>
          <w:rFonts w:ascii="Arial" w:hAnsi="Arial" w:cs="Arial"/>
          <w:sz w:val="20"/>
          <w:szCs w:val="20"/>
          <w:lang w:eastAsia="es-MX"/>
        </w:rPr>
      </w:pPr>
      <w:r w:rsidRPr="000B54DC">
        <w:rPr>
          <w:rFonts w:ascii="Arial" w:hAnsi="Arial" w:cs="Arial"/>
          <w:sz w:val="20"/>
          <w:szCs w:val="20"/>
          <w:lang w:eastAsia="es-MX"/>
        </w:rPr>
        <w:t xml:space="preserve">Lectura de </w:t>
      </w:r>
      <w:proofErr w:type="spellStart"/>
      <w:r w:rsidRPr="000B54DC">
        <w:rPr>
          <w:rFonts w:ascii="Arial" w:hAnsi="Arial" w:cs="Arial"/>
          <w:sz w:val="20"/>
          <w:szCs w:val="20"/>
          <w:lang w:eastAsia="es-MX"/>
        </w:rPr>
        <w:t>kwh</w:t>
      </w:r>
      <w:proofErr w:type="spellEnd"/>
      <w:r w:rsidRPr="000B54DC">
        <w:rPr>
          <w:rFonts w:ascii="Arial" w:hAnsi="Arial" w:cs="Arial"/>
          <w:sz w:val="20"/>
          <w:szCs w:val="20"/>
          <w:lang w:eastAsia="es-MX"/>
        </w:rPr>
        <w:t xml:space="preserve"> (instantáneas)</w:t>
      </w:r>
      <w:r w:rsidR="003C5273" w:rsidRPr="000B54DC">
        <w:rPr>
          <w:rFonts w:ascii="Arial" w:hAnsi="Arial" w:cs="Arial"/>
          <w:sz w:val="20"/>
          <w:szCs w:val="20"/>
          <w:lang w:eastAsia="es-MX"/>
        </w:rPr>
        <w:t>.</w:t>
      </w:r>
    </w:p>
    <w:p w14:paraId="446CBBE7" w14:textId="62BDA3CD" w:rsidR="00404C3F" w:rsidRPr="000B54DC" w:rsidRDefault="00404C3F">
      <w:pPr>
        <w:pStyle w:val="Prrafodelista"/>
        <w:numPr>
          <w:ilvl w:val="0"/>
          <w:numId w:val="8"/>
        </w:numPr>
        <w:rPr>
          <w:rFonts w:ascii="Arial" w:hAnsi="Arial" w:cs="Arial"/>
          <w:sz w:val="20"/>
          <w:szCs w:val="20"/>
          <w:lang w:eastAsia="es-MX"/>
        </w:rPr>
      </w:pPr>
      <w:r w:rsidRPr="000B54DC">
        <w:rPr>
          <w:rFonts w:ascii="Arial" w:hAnsi="Arial" w:cs="Arial"/>
          <w:sz w:val="20"/>
          <w:szCs w:val="20"/>
          <w:lang w:eastAsia="es-MX"/>
        </w:rPr>
        <w:t>Lectura de temperatura máxima y mínima</w:t>
      </w:r>
      <w:r w:rsidR="003C5273" w:rsidRPr="000B54DC">
        <w:rPr>
          <w:rFonts w:ascii="Arial" w:hAnsi="Arial" w:cs="Arial"/>
          <w:sz w:val="20"/>
          <w:szCs w:val="20"/>
          <w:lang w:eastAsia="es-MX"/>
        </w:rPr>
        <w:t>.</w:t>
      </w:r>
    </w:p>
    <w:p w14:paraId="1A71602A" w14:textId="2041D9B9" w:rsidR="00404C3F" w:rsidRPr="000B54DC" w:rsidRDefault="00404C3F">
      <w:pPr>
        <w:pStyle w:val="Prrafodelista"/>
        <w:numPr>
          <w:ilvl w:val="0"/>
          <w:numId w:val="8"/>
        </w:numPr>
        <w:rPr>
          <w:rFonts w:ascii="Arial" w:hAnsi="Arial" w:cs="Arial"/>
          <w:sz w:val="20"/>
          <w:szCs w:val="20"/>
          <w:lang w:eastAsia="es-MX"/>
        </w:rPr>
      </w:pPr>
      <w:r w:rsidRPr="000B54DC">
        <w:rPr>
          <w:rFonts w:ascii="Arial" w:hAnsi="Arial" w:cs="Arial"/>
          <w:sz w:val="20"/>
          <w:szCs w:val="20"/>
          <w:lang w:eastAsia="es-MX"/>
        </w:rPr>
        <w:t>Inspección del tanque</w:t>
      </w:r>
      <w:r w:rsidR="003C5273" w:rsidRPr="000B54DC">
        <w:rPr>
          <w:rFonts w:ascii="Arial" w:hAnsi="Arial" w:cs="Arial"/>
          <w:sz w:val="20"/>
          <w:szCs w:val="20"/>
          <w:lang w:eastAsia="es-MX"/>
        </w:rPr>
        <w:t>.</w:t>
      </w:r>
    </w:p>
    <w:p w14:paraId="5E450ED0" w14:textId="2E3BC676" w:rsidR="00404C3F" w:rsidRPr="00404C3F" w:rsidRDefault="00404C3F">
      <w:pPr>
        <w:pStyle w:val="Prrafodelista"/>
        <w:numPr>
          <w:ilvl w:val="0"/>
          <w:numId w:val="8"/>
        </w:numPr>
        <w:rPr>
          <w:rFonts w:ascii="Arial" w:hAnsi="Arial" w:cs="Arial"/>
          <w:sz w:val="20"/>
          <w:szCs w:val="20"/>
          <w:lang w:eastAsia="es-MX"/>
        </w:rPr>
      </w:pPr>
      <w:r w:rsidRPr="000B54DC">
        <w:rPr>
          <w:rFonts w:ascii="Arial" w:hAnsi="Arial" w:cs="Arial"/>
          <w:sz w:val="20"/>
          <w:szCs w:val="20"/>
          <w:lang w:eastAsia="es-MX"/>
        </w:rPr>
        <w:t>Incluye termografía en transformador, tableros</w:t>
      </w:r>
      <w:r w:rsidRPr="00404C3F">
        <w:rPr>
          <w:rFonts w:ascii="Arial" w:hAnsi="Arial" w:cs="Arial"/>
          <w:sz w:val="20"/>
          <w:szCs w:val="20"/>
          <w:lang w:eastAsia="es-MX"/>
        </w:rPr>
        <w:t xml:space="preserve"> e interruptores.</w:t>
      </w:r>
    </w:p>
    <w:p w14:paraId="1A563B8C" w14:textId="0C3D8345" w:rsidR="00404C3F" w:rsidRPr="00404C3F" w:rsidRDefault="00404C3F" w:rsidP="00404C3F">
      <w:pPr>
        <w:rPr>
          <w:rFonts w:ascii="Arial" w:hAnsi="Arial" w:cs="Arial"/>
          <w:b/>
          <w:bCs/>
          <w:sz w:val="20"/>
          <w:szCs w:val="20"/>
          <w:lang w:eastAsia="es-MX"/>
        </w:rPr>
      </w:pPr>
      <w:r>
        <w:rPr>
          <w:rFonts w:ascii="Arial" w:hAnsi="Arial" w:cs="Arial"/>
          <w:b/>
          <w:bCs/>
          <w:sz w:val="20"/>
          <w:szCs w:val="20"/>
          <w:lang w:eastAsia="es-MX"/>
        </w:rPr>
        <w:t>S</w:t>
      </w:r>
      <w:r w:rsidRPr="00404C3F">
        <w:rPr>
          <w:rFonts w:ascii="Arial" w:hAnsi="Arial" w:cs="Arial"/>
          <w:b/>
          <w:bCs/>
          <w:sz w:val="20"/>
          <w:szCs w:val="20"/>
          <w:lang w:eastAsia="es-MX"/>
        </w:rPr>
        <w:t>ubestación</w:t>
      </w:r>
    </w:p>
    <w:p w14:paraId="7937389B" w14:textId="2CAF67A2" w:rsidR="00404C3F" w:rsidRPr="00404C3F" w:rsidRDefault="00404C3F">
      <w:pPr>
        <w:pStyle w:val="Prrafodelista"/>
        <w:numPr>
          <w:ilvl w:val="0"/>
          <w:numId w:val="7"/>
        </w:numPr>
        <w:rPr>
          <w:rFonts w:ascii="Arial" w:hAnsi="Arial" w:cs="Arial"/>
          <w:sz w:val="20"/>
          <w:szCs w:val="20"/>
          <w:lang w:eastAsia="es-MX"/>
        </w:rPr>
      </w:pPr>
      <w:r w:rsidRPr="00404C3F">
        <w:rPr>
          <w:rFonts w:ascii="Arial" w:hAnsi="Arial" w:cs="Arial"/>
          <w:sz w:val="20"/>
          <w:szCs w:val="20"/>
          <w:lang w:eastAsia="es-MX"/>
        </w:rPr>
        <w:t>Revisión de apartarrayos y su conexión a tierra.</w:t>
      </w:r>
    </w:p>
    <w:p w14:paraId="56838ED7" w14:textId="601A52A6" w:rsidR="00404C3F" w:rsidRPr="00404C3F" w:rsidRDefault="00404C3F">
      <w:pPr>
        <w:pStyle w:val="Prrafodelista"/>
        <w:numPr>
          <w:ilvl w:val="0"/>
          <w:numId w:val="7"/>
        </w:numPr>
        <w:rPr>
          <w:rFonts w:ascii="Arial" w:hAnsi="Arial" w:cs="Arial"/>
          <w:sz w:val="20"/>
          <w:szCs w:val="20"/>
          <w:lang w:eastAsia="es-MX"/>
        </w:rPr>
      </w:pPr>
      <w:r w:rsidRPr="00404C3F">
        <w:rPr>
          <w:rFonts w:ascii="Arial" w:hAnsi="Arial" w:cs="Arial"/>
          <w:sz w:val="20"/>
          <w:szCs w:val="20"/>
          <w:lang w:eastAsia="es-MX"/>
        </w:rPr>
        <w:t>Inspección de aislamientos.</w:t>
      </w:r>
    </w:p>
    <w:p w14:paraId="100BA3C0" w14:textId="70449918" w:rsidR="00404C3F" w:rsidRPr="00404C3F" w:rsidRDefault="00404C3F">
      <w:pPr>
        <w:pStyle w:val="Prrafodelista"/>
        <w:numPr>
          <w:ilvl w:val="0"/>
          <w:numId w:val="7"/>
        </w:numPr>
        <w:rPr>
          <w:rFonts w:ascii="Arial" w:hAnsi="Arial" w:cs="Arial"/>
          <w:sz w:val="20"/>
          <w:szCs w:val="20"/>
          <w:lang w:eastAsia="es-MX"/>
        </w:rPr>
      </w:pPr>
      <w:r w:rsidRPr="00404C3F">
        <w:rPr>
          <w:rFonts w:ascii="Arial" w:hAnsi="Arial" w:cs="Arial"/>
          <w:sz w:val="20"/>
          <w:szCs w:val="20"/>
          <w:lang w:eastAsia="es-MX"/>
        </w:rPr>
        <w:t>Inspección visual de terminales de alta tensión.</w:t>
      </w:r>
    </w:p>
    <w:p w14:paraId="2995C7D4" w14:textId="63FD3319" w:rsidR="00404C3F" w:rsidRPr="00404C3F" w:rsidRDefault="00404C3F">
      <w:pPr>
        <w:pStyle w:val="Prrafodelista"/>
        <w:numPr>
          <w:ilvl w:val="0"/>
          <w:numId w:val="7"/>
        </w:numPr>
        <w:rPr>
          <w:rFonts w:ascii="Arial" w:hAnsi="Arial" w:cs="Arial"/>
          <w:sz w:val="20"/>
          <w:szCs w:val="20"/>
          <w:lang w:eastAsia="es-MX"/>
        </w:rPr>
      </w:pPr>
      <w:r w:rsidRPr="00404C3F">
        <w:rPr>
          <w:rFonts w:ascii="Arial" w:hAnsi="Arial" w:cs="Arial"/>
          <w:sz w:val="20"/>
          <w:szCs w:val="20"/>
          <w:lang w:eastAsia="es-MX"/>
        </w:rPr>
        <w:t>Lecturas de corriente en bancos de capacitores que se localicen en el área de la subestación.</w:t>
      </w:r>
    </w:p>
    <w:p w14:paraId="721FEA00" w14:textId="7B6D152E" w:rsidR="00404C3F" w:rsidRPr="00404C3F" w:rsidRDefault="00404C3F">
      <w:pPr>
        <w:pStyle w:val="Prrafodelista"/>
        <w:numPr>
          <w:ilvl w:val="0"/>
          <w:numId w:val="7"/>
        </w:numPr>
        <w:rPr>
          <w:rFonts w:ascii="Arial" w:hAnsi="Arial" w:cs="Arial"/>
          <w:sz w:val="20"/>
          <w:szCs w:val="20"/>
          <w:lang w:eastAsia="es-MX"/>
        </w:rPr>
      </w:pPr>
      <w:r w:rsidRPr="00404C3F">
        <w:rPr>
          <w:rFonts w:ascii="Arial" w:hAnsi="Arial" w:cs="Arial"/>
          <w:sz w:val="20"/>
          <w:szCs w:val="20"/>
          <w:lang w:eastAsia="es-MX"/>
        </w:rPr>
        <w:t>Recomendaciones de cambios y modificaciones.</w:t>
      </w:r>
    </w:p>
    <w:p w14:paraId="4D6107F9" w14:textId="77777777" w:rsidR="00404C3F" w:rsidRPr="00404C3F" w:rsidRDefault="00404C3F" w:rsidP="00404C3F">
      <w:pPr>
        <w:rPr>
          <w:rFonts w:ascii="Arial" w:hAnsi="Arial" w:cs="Arial"/>
          <w:sz w:val="20"/>
          <w:szCs w:val="20"/>
          <w:lang w:eastAsia="es-MX"/>
        </w:rPr>
      </w:pPr>
    </w:p>
    <w:p w14:paraId="1E7BAC9B" w14:textId="24605C3E" w:rsidR="00404C3F" w:rsidRPr="00404C3F" w:rsidRDefault="00404C3F" w:rsidP="00404C3F">
      <w:pPr>
        <w:rPr>
          <w:rFonts w:ascii="Arial" w:hAnsi="Arial" w:cs="Arial"/>
          <w:b/>
          <w:bCs/>
          <w:sz w:val="20"/>
          <w:szCs w:val="20"/>
          <w:lang w:eastAsia="es-MX"/>
        </w:rPr>
      </w:pPr>
      <w:r>
        <w:rPr>
          <w:rFonts w:ascii="Arial" w:hAnsi="Arial" w:cs="Arial"/>
          <w:b/>
          <w:bCs/>
          <w:sz w:val="20"/>
          <w:szCs w:val="20"/>
          <w:lang w:eastAsia="es-MX"/>
        </w:rPr>
        <w:t>A</w:t>
      </w:r>
      <w:r w:rsidRPr="00404C3F">
        <w:rPr>
          <w:rFonts w:ascii="Arial" w:hAnsi="Arial" w:cs="Arial"/>
          <w:b/>
          <w:bCs/>
          <w:sz w:val="20"/>
          <w:szCs w:val="20"/>
          <w:lang w:eastAsia="es-MX"/>
        </w:rPr>
        <w:t>ctividades de forma anual</w:t>
      </w:r>
    </w:p>
    <w:p w14:paraId="09998549" w14:textId="0B71E9BE" w:rsidR="00404C3F" w:rsidRPr="00404C3F" w:rsidRDefault="00404C3F">
      <w:pPr>
        <w:pStyle w:val="Prrafodelista"/>
        <w:numPr>
          <w:ilvl w:val="0"/>
          <w:numId w:val="6"/>
        </w:numPr>
        <w:rPr>
          <w:rFonts w:ascii="Arial" w:hAnsi="Arial" w:cs="Arial"/>
          <w:sz w:val="20"/>
          <w:szCs w:val="20"/>
          <w:lang w:eastAsia="es-MX"/>
        </w:rPr>
      </w:pPr>
      <w:r>
        <w:rPr>
          <w:rFonts w:ascii="Arial" w:hAnsi="Arial" w:cs="Arial"/>
          <w:sz w:val="20"/>
          <w:szCs w:val="20"/>
          <w:lang w:eastAsia="es-MX"/>
        </w:rPr>
        <w:t>T</w:t>
      </w:r>
      <w:r w:rsidRPr="00404C3F">
        <w:rPr>
          <w:rFonts w:ascii="Arial" w:hAnsi="Arial" w:cs="Arial"/>
          <w:sz w:val="20"/>
          <w:szCs w:val="20"/>
          <w:lang w:eastAsia="es-MX"/>
        </w:rPr>
        <w:t>oma de termografía en las conexiones para detectar puntos calientes (una semana antes del mantenimiento mayor)</w:t>
      </w:r>
      <w:r>
        <w:rPr>
          <w:rFonts w:ascii="Arial" w:hAnsi="Arial" w:cs="Arial"/>
          <w:sz w:val="20"/>
          <w:szCs w:val="20"/>
          <w:lang w:eastAsia="es-MX"/>
        </w:rPr>
        <w:t>.</w:t>
      </w:r>
    </w:p>
    <w:p w14:paraId="70AE2C05" w14:textId="77777777" w:rsidR="00404C3F" w:rsidRDefault="00404C3F">
      <w:pPr>
        <w:pStyle w:val="Prrafodelista"/>
        <w:numPr>
          <w:ilvl w:val="0"/>
          <w:numId w:val="6"/>
        </w:numPr>
        <w:rPr>
          <w:rFonts w:ascii="Arial" w:hAnsi="Arial" w:cs="Arial"/>
          <w:sz w:val="20"/>
          <w:szCs w:val="20"/>
          <w:lang w:eastAsia="es-MX"/>
        </w:rPr>
      </w:pPr>
      <w:r>
        <w:rPr>
          <w:rFonts w:ascii="Arial" w:hAnsi="Arial" w:cs="Arial"/>
          <w:sz w:val="20"/>
          <w:szCs w:val="20"/>
          <w:lang w:eastAsia="es-MX"/>
        </w:rPr>
        <w:t>R</w:t>
      </w:r>
      <w:r w:rsidRPr="00404C3F">
        <w:rPr>
          <w:rFonts w:ascii="Arial" w:hAnsi="Arial" w:cs="Arial"/>
          <w:sz w:val="20"/>
          <w:szCs w:val="20"/>
          <w:lang w:eastAsia="es-MX"/>
        </w:rPr>
        <w:t>evisión física y limpieza de aisladores de alta y baja tensión en transformador.</w:t>
      </w:r>
    </w:p>
    <w:p w14:paraId="619B063A" w14:textId="5D83B515" w:rsidR="00404C3F" w:rsidRPr="00404C3F" w:rsidRDefault="00404C3F">
      <w:pPr>
        <w:pStyle w:val="Prrafodelista"/>
        <w:numPr>
          <w:ilvl w:val="0"/>
          <w:numId w:val="6"/>
        </w:numPr>
        <w:rPr>
          <w:rFonts w:ascii="Arial" w:hAnsi="Arial" w:cs="Arial"/>
          <w:sz w:val="20"/>
          <w:szCs w:val="20"/>
          <w:lang w:eastAsia="es-MX"/>
        </w:rPr>
      </w:pPr>
      <w:r>
        <w:rPr>
          <w:rFonts w:ascii="Arial" w:hAnsi="Arial" w:cs="Arial"/>
          <w:sz w:val="20"/>
          <w:szCs w:val="20"/>
          <w:lang w:eastAsia="es-MX"/>
        </w:rPr>
        <w:t>R</w:t>
      </w:r>
      <w:r w:rsidRPr="00404C3F">
        <w:rPr>
          <w:rFonts w:ascii="Arial" w:hAnsi="Arial" w:cs="Arial"/>
          <w:sz w:val="20"/>
          <w:szCs w:val="20"/>
          <w:lang w:eastAsia="es-MX"/>
        </w:rPr>
        <w:t xml:space="preserve">evisión física y limpieza de aislamientos. </w:t>
      </w:r>
    </w:p>
    <w:p w14:paraId="134ACE91" w14:textId="03DB2CE2" w:rsidR="00404C3F" w:rsidRPr="00404C3F" w:rsidRDefault="00404C3F">
      <w:pPr>
        <w:pStyle w:val="Prrafodelista"/>
        <w:numPr>
          <w:ilvl w:val="0"/>
          <w:numId w:val="6"/>
        </w:numPr>
        <w:rPr>
          <w:rFonts w:ascii="Arial" w:hAnsi="Arial" w:cs="Arial"/>
          <w:sz w:val="20"/>
          <w:szCs w:val="20"/>
          <w:lang w:eastAsia="es-MX"/>
        </w:rPr>
      </w:pPr>
      <w:r>
        <w:rPr>
          <w:rFonts w:ascii="Arial" w:hAnsi="Arial" w:cs="Arial"/>
          <w:sz w:val="20"/>
          <w:szCs w:val="20"/>
          <w:lang w:eastAsia="es-MX"/>
        </w:rPr>
        <w:t>R</w:t>
      </w:r>
      <w:r w:rsidRPr="00404C3F">
        <w:rPr>
          <w:rFonts w:ascii="Arial" w:hAnsi="Arial" w:cs="Arial"/>
          <w:sz w:val="20"/>
          <w:szCs w:val="20"/>
          <w:lang w:eastAsia="es-MX"/>
        </w:rPr>
        <w:t>evisión y limpieza del interruptor de alta tensión.</w:t>
      </w:r>
    </w:p>
    <w:p w14:paraId="37E34EF1" w14:textId="0D39AE8E" w:rsidR="00404C3F" w:rsidRPr="00404C3F" w:rsidRDefault="00404C3F">
      <w:pPr>
        <w:pStyle w:val="Prrafodelista"/>
        <w:numPr>
          <w:ilvl w:val="0"/>
          <w:numId w:val="6"/>
        </w:numPr>
        <w:rPr>
          <w:rFonts w:ascii="Arial" w:hAnsi="Arial" w:cs="Arial"/>
          <w:sz w:val="20"/>
          <w:szCs w:val="20"/>
          <w:lang w:eastAsia="es-MX"/>
        </w:rPr>
      </w:pPr>
      <w:r>
        <w:rPr>
          <w:rFonts w:ascii="Arial" w:hAnsi="Arial" w:cs="Arial"/>
          <w:sz w:val="20"/>
          <w:szCs w:val="20"/>
          <w:lang w:eastAsia="es-MX"/>
        </w:rPr>
        <w:t>R</w:t>
      </w:r>
      <w:r w:rsidRPr="00404C3F">
        <w:rPr>
          <w:rFonts w:ascii="Arial" w:hAnsi="Arial" w:cs="Arial"/>
          <w:sz w:val="20"/>
          <w:szCs w:val="20"/>
          <w:lang w:eastAsia="es-MX"/>
        </w:rPr>
        <w:t>eapriete y ajuste en conexiones de alta tensión.</w:t>
      </w:r>
    </w:p>
    <w:p w14:paraId="26584B38" w14:textId="4D770CD1" w:rsidR="00404C3F" w:rsidRPr="00404C3F" w:rsidRDefault="00404C3F">
      <w:pPr>
        <w:pStyle w:val="Prrafodelista"/>
        <w:numPr>
          <w:ilvl w:val="0"/>
          <w:numId w:val="6"/>
        </w:numPr>
        <w:rPr>
          <w:rFonts w:ascii="Arial" w:hAnsi="Arial" w:cs="Arial"/>
          <w:sz w:val="20"/>
          <w:szCs w:val="20"/>
          <w:lang w:eastAsia="es-MX"/>
        </w:rPr>
      </w:pPr>
      <w:r>
        <w:rPr>
          <w:rFonts w:ascii="Arial" w:hAnsi="Arial" w:cs="Arial"/>
          <w:sz w:val="20"/>
          <w:szCs w:val="20"/>
          <w:lang w:eastAsia="es-MX"/>
        </w:rPr>
        <w:t>L</w:t>
      </w:r>
      <w:r w:rsidRPr="00404C3F">
        <w:rPr>
          <w:rFonts w:ascii="Arial" w:hAnsi="Arial" w:cs="Arial"/>
          <w:sz w:val="20"/>
          <w:szCs w:val="20"/>
          <w:lang w:eastAsia="es-MX"/>
        </w:rPr>
        <w:t xml:space="preserve">impieza y ajuste de terminales en interruptores de baja tensión que se localizan en los tableros generales </w:t>
      </w:r>
    </w:p>
    <w:p w14:paraId="55EE258F" w14:textId="7D40EE7D" w:rsidR="00404C3F" w:rsidRPr="00404C3F" w:rsidRDefault="00404C3F">
      <w:pPr>
        <w:pStyle w:val="Prrafodelista"/>
        <w:numPr>
          <w:ilvl w:val="0"/>
          <w:numId w:val="6"/>
        </w:numPr>
        <w:rPr>
          <w:rFonts w:ascii="Arial" w:hAnsi="Arial" w:cs="Arial"/>
          <w:sz w:val="20"/>
          <w:szCs w:val="20"/>
          <w:lang w:eastAsia="es-MX"/>
        </w:rPr>
      </w:pPr>
      <w:r>
        <w:rPr>
          <w:rFonts w:ascii="Arial" w:hAnsi="Arial" w:cs="Arial"/>
          <w:sz w:val="20"/>
          <w:szCs w:val="20"/>
          <w:lang w:eastAsia="es-MX"/>
        </w:rPr>
        <w:t>L</w:t>
      </w:r>
      <w:r w:rsidRPr="00404C3F">
        <w:rPr>
          <w:rFonts w:ascii="Arial" w:hAnsi="Arial" w:cs="Arial"/>
          <w:sz w:val="20"/>
          <w:szCs w:val="20"/>
          <w:lang w:eastAsia="es-MX"/>
        </w:rPr>
        <w:t>impieza del área de subestación.</w:t>
      </w:r>
    </w:p>
    <w:p w14:paraId="2C23C8AD" w14:textId="1115485A" w:rsidR="00404C3F" w:rsidRPr="00404C3F" w:rsidRDefault="00404C3F" w:rsidP="00404C3F">
      <w:pPr>
        <w:rPr>
          <w:rFonts w:ascii="Arial" w:hAnsi="Arial" w:cs="Arial"/>
          <w:b/>
          <w:bCs/>
          <w:sz w:val="20"/>
          <w:szCs w:val="20"/>
          <w:lang w:eastAsia="es-MX"/>
        </w:rPr>
      </w:pPr>
      <w:r>
        <w:rPr>
          <w:rFonts w:ascii="Arial" w:hAnsi="Arial" w:cs="Arial"/>
          <w:b/>
          <w:bCs/>
          <w:sz w:val="20"/>
          <w:szCs w:val="20"/>
          <w:lang w:eastAsia="es-MX"/>
        </w:rPr>
        <w:t>T</w:t>
      </w:r>
      <w:r w:rsidRPr="00404C3F">
        <w:rPr>
          <w:rFonts w:ascii="Arial" w:hAnsi="Arial" w:cs="Arial"/>
          <w:b/>
          <w:bCs/>
          <w:sz w:val="20"/>
          <w:szCs w:val="20"/>
          <w:lang w:eastAsia="es-MX"/>
        </w:rPr>
        <w:t>ransformadores</w:t>
      </w:r>
    </w:p>
    <w:p w14:paraId="73D653A2" w14:textId="540842BE" w:rsidR="00404C3F" w:rsidRPr="000B54DC" w:rsidRDefault="003C5273">
      <w:pPr>
        <w:pStyle w:val="Prrafodelista"/>
        <w:numPr>
          <w:ilvl w:val="0"/>
          <w:numId w:val="5"/>
        </w:numPr>
        <w:rPr>
          <w:rFonts w:ascii="Arial" w:hAnsi="Arial" w:cs="Arial"/>
          <w:sz w:val="20"/>
          <w:szCs w:val="20"/>
          <w:lang w:eastAsia="es-MX"/>
        </w:rPr>
      </w:pPr>
      <w:r w:rsidRPr="000B54DC">
        <w:rPr>
          <w:rFonts w:ascii="Arial" w:hAnsi="Arial" w:cs="Arial"/>
          <w:sz w:val="20"/>
          <w:szCs w:val="20"/>
          <w:lang w:eastAsia="es-MX"/>
        </w:rPr>
        <w:t>P</w:t>
      </w:r>
      <w:r w:rsidR="00404C3F" w:rsidRPr="000B54DC">
        <w:rPr>
          <w:rFonts w:ascii="Arial" w:hAnsi="Arial" w:cs="Arial"/>
          <w:sz w:val="20"/>
          <w:szCs w:val="20"/>
          <w:lang w:eastAsia="es-MX"/>
        </w:rPr>
        <w:t>ruebas de rigidez dieléctrica al aceite.</w:t>
      </w:r>
    </w:p>
    <w:p w14:paraId="0053764D" w14:textId="6BA116D1" w:rsidR="00404C3F" w:rsidRPr="000B54DC" w:rsidRDefault="003C5273">
      <w:pPr>
        <w:pStyle w:val="Prrafodelista"/>
        <w:numPr>
          <w:ilvl w:val="0"/>
          <w:numId w:val="5"/>
        </w:numPr>
        <w:rPr>
          <w:rFonts w:ascii="Arial" w:hAnsi="Arial" w:cs="Arial"/>
          <w:sz w:val="20"/>
          <w:szCs w:val="20"/>
          <w:lang w:eastAsia="es-MX"/>
        </w:rPr>
      </w:pPr>
      <w:r w:rsidRPr="000B54DC">
        <w:rPr>
          <w:rFonts w:ascii="Arial" w:hAnsi="Arial" w:cs="Arial"/>
          <w:sz w:val="20"/>
          <w:szCs w:val="20"/>
          <w:lang w:eastAsia="es-MX"/>
        </w:rPr>
        <w:t>P</w:t>
      </w:r>
      <w:r w:rsidR="00404C3F" w:rsidRPr="000B54DC">
        <w:rPr>
          <w:rFonts w:ascii="Arial" w:hAnsi="Arial" w:cs="Arial"/>
          <w:sz w:val="20"/>
          <w:szCs w:val="20"/>
          <w:lang w:eastAsia="es-MX"/>
        </w:rPr>
        <w:t>ruebas de resistencia de aislamiento.</w:t>
      </w:r>
    </w:p>
    <w:p w14:paraId="1CEE129C" w14:textId="672112F5" w:rsidR="00404C3F" w:rsidRPr="000B54DC" w:rsidRDefault="003C5273">
      <w:pPr>
        <w:pStyle w:val="Prrafodelista"/>
        <w:numPr>
          <w:ilvl w:val="0"/>
          <w:numId w:val="5"/>
        </w:numPr>
        <w:rPr>
          <w:rFonts w:ascii="Arial" w:hAnsi="Arial" w:cs="Arial"/>
          <w:sz w:val="20"/>
          <w:szCs w:val="20"/>
          <w:lang w:eastAsia="es-MX"/>
        </w:rPr>
      </w:pPr>
      <w:r w:rsidRPr="000B54DC">
        <w:rPr>
          <w:rFonts w:ascii="Arial" w:hAnsi="Arial" w:cs="Arial"/>
          <w:sz w:val="20"/>
          <w:szCs w:val="20"/>
          <w:lang w:eastAsia="es-MX"/>
        </w:rPr>
        <w:t>P</w:t>
      </w:r>
      <w:r w:rsidR="00404C3F" w:rsidRPr="000B54DC">
        <w:rPr>
          <w:rFonts w:ascii="Arial" w:hAnsi="Arial" w:cs="Arial"/>
          <w:sz w:val="20"/>
          <w:szCs w:val="20"/>
          <w:lang w:eastAsia="es-MX"/>
        </w:rPr>
        <w:t xml:space="preserve">ruebas de relación de transformación. </w:t>
      </w:r>
    </w:p>
    <w:p w14:paraId="3C644075" w14:textId="2BD4DF5A" w:rsidR="00404C3F" w:rsidRPr="000B54DC" w:rsidRDefault="003C5273">
      <w:pPr>
        <w:pStyle w:val="Prrafodelista"/>
        <w:numPr>
          <w:ilvl w:val="0"/>
          <w:numId w:val="5"/>
        </w:numPr>
        <w:rPr>
          <w:rFonts w:ascii="Arial" w:hAnsi="Arial" w:cs="Arial"/>
          <w:sz w:val="20"/>
          <w:szCs w:val="20"/>
          <w:lang w:eastAsia="es-MX"/>
        </w:rPr>
      </w:pPr>
      <w:r w:rsidRPr="000B54DC">
        <w:rPr>
          <w:rFonts w:ascii="Arial" w:hAnsi="Arial" w:cs="Arial"/>
          <w:sz w:val="20"/>
          <w:szCs w:val="20"/>
          <w:lang w:eastAsia="es-MX"/>
        </w:rPr>
        <w:t>F</w:t>
      </w:r>
      <w:r w:rsidR="00404C3F" w:rsidRPr="000B54DC">
        <w:rPr>
          <w:rFonts w:ascii="Arial" w:hAnsi="Arial" w:cs="Arial"/>
          <w:sz w:val="20"/>
          <w:szCs w:val="20"/>
          <w:lang w:eastAsia="es-MX"/>
        </w:rPr>
        <w:t>iltrado de aceite en caso de requerirse.</w:t>
      </w:r>
    </w:p>
    <w:p w14:paraId="6D098C29" w14:textId="1D3D8489" w:rsidR="00404C3F" w:rsidRPr="000B54DC" w:rsidRDefault="00404C3F" w:rsidP="00404C3F">
      <w:pPr>
        <w:rPr>
          <w:rFonts w:ascii="Arial" w:hAnsi="Arial" w:cs="Arial"/>
          <w:sz w:val="20"/>
          <w:szCs w:val="20"/>
          <w:lang w:eastAsia="es-MX"/>
        </w:rPr>
      </w:pPr>
      <w:r w:rsidRPr="000B54DC">
        <w:rPr>
          <w:rFonts w:ascii="Arial" w:hAnsi="Arial" w:cs="Arial"/>
          <w:b/>
          <w:bCs/>
          <w:sz w:val="20"/>
          <w:szCs w:val="20"/>
          <w:lang w:eastAsia="es-MX"/>
        </w:rPr>
        <w:t>Tableros eléctricos de distribución</w:t>
      </w:r>
      <w:r w:rsidRPr="000B54DC">
        <w:rPr>
          <w:rFonts w:ascii="Arial" w:hAnsi="Arial" w:cs="Arial"/>
          <w:sz w:val="20"/>
          <w:szCs w:val="20"/>
          <w:lang w:eastAsia="es-MX"/>
        </w:rPr>
        <w:t>.</w:t>
      </w:r>
    </w:p>
    <w:p w14:paraId="225301EC" w14:textId="50C6A83C" w:rsidR="00404C3F" w:rsidRPr="000B54DC" w:rsidRDefault="003C5273">
      <w:pPr>
        <w:pStyle w:val="Prrafodelista"/>
        <w:numPr>
          <w:ilvl w:val="0"/>
          <w:numId w:val="4"/>
        </w:numPr>
        <w:rPr>
          <w:rFonts w:ascii="Arial" w:hAnsi="Arial" w:cs="Arial"/>
          <w:sz w:val="20"/>
          <w:szCs w:val="20"/>
          <w:lang w:eastAsia="es-MX"/>
        </w:rPr>
      </w:pPr>
      <w:r w:rsidRPr="000B54DC">
        <w:rPr>
          <w:rFonts w:ascii="Arial" w:hAnsi="Arial" w:cs="Arial"/>
          <w:sz w:val="20"/>
          <w:szCs w:val="20"/>
          <w:lang w:eastAsia="es-MX"/>
        </w:rPr>
        <w:t>L</w:t>
      </w:r>
      <w:r w:rsidR="00404C3F" w:rsidRPr="000B54DC">
        <w:rPr>
          <w:rFonts w:ascii="Arial" w:hAnsi="Arial" w:cs="Arial"/>
          <w:sz w:val="20"/>
          <w:szCs w:val="20"/>
          <w:lang w:eastAsia="es-MX"/>
        </w:rPr>
        <w:t>impieza y reapriete de tableros principales de distribución.</w:t>
      </w:r>
    </w:p>
    <w:p w14:paraId="7FE77FF6" w14:textId="1D090D03" w:rsidR="00282C85" w:rsidRPr="000B54DC" w:rsidRDefault="003C5273">
      <w:pPr>
        <w:pStyle w:val="Prrafodelista"/>
        <w:numPr>
          <w:ilvl w:val="0"/>
          <w:numId w:val="4"/>
        </w:numPr>
        <w:tabs>
          <w:tab w:val="left" w:pos="-720"/>
          <w:tab w:val="left" w:pos="142"/>
        </w:tabs>
        <w:suppressAutoHyphens/>
        <w:ind w:right="48"/>
        <w:rPr>
          <w:rFonts w:ascii="Arial" w:hAnsi="Arial" w:cs="Arial"/>
          <w:b/>
          <w:iCs/>
          <w:sz w:val="20"/>
          <w:szCs w:val="20"/>
          <w:u w:val="single"/>
        </w:rPr>
      </w:pPr>
      <w:r w:rsidRPr="000B54DC">
        <w:rPr>
          <w:rFonts w:ascii="Arial" w:hAnsi="Arial" w:cs="Arial"/>
          <w:sz w:val="20"/>
          <w:szCs w:val="20"/>
          <w:lang w:eastAsia="es-MX"/>
        </w:rPr>
        <w:t>L</w:t>
      </w:r>
      <w:r w:rsidR="00404C3F" w:rsidRPr="000B54DC">
        <w:rPr>
          <w:rFonts w:ascii="Arial" w:hAnsi="Arial" w:cs="Arial"/>
          <w:sz w:val="20"/>
          <w:szCs w:val="20"/>
          <w:lang w:eastAsia="es-MX"/>
        </w:rPr>
        <w:t>impieza y reapriete a transformadores secos.</w:t>
      </w:r>
    </w:p>
    <w:p w14:paraId="53AA357A" w14:textId="77777777" w:rsidR="008B1A14" w:rsidRPr="00290CDE" w:rsidRDefault="008B1A14" w:rsidP="008B1A14">
      <w:pPr>
        <w:spacing w:after="80"/>
        <w:rPr>
          <w:rFonts w:ascii="Arial" w:eastAsia="Calibri" w:hAnsi="Arial" w:cs="Arial"/>
          <w:b/>
          <w:iCs/>
          <w:sz w:val="20"/>
          <w:szCs w:val="20"/>
          <w:u w:val="single"/>
          <w:lang w:eastAsia="en-US"/>
        </w:rPr>
      </w:pPr>
      <w:r w:rsidRPr="00290CDE">
        <w:rPr>
          <w:rFonts w:ascii="Arial" w:eastAsia="Calibri" w:hAnsi="Arial" w:cs="Arial"/>
          <w:b/>
          <w:iCs/>
          <w:sz w:val="20"/>
          <w:szCs w:val="20"/>
          <w:u w:val="single"/>
          <w:lang w:eastAsia="en-US"/>
        </w:rPr>
        <w:t>LLAMADA DE EMERGENCIA</w:t>
      </w:r>
    </w:p>
    <w:p w14:paraId="61AE676E" w14:textId="1D59EEDF" w:rsidR="008B1A14" w:rsidRPr="008A0334" w:rsidRDefault="008B1A14" w:rsidP="008A0334">
      <w:pPr>
        <w:tabs>
          <w:tab w:val="left" w:pos="-720"/>
          <w:tab w:val="left" w:pos="142"/>
        </w:tabs>
        <w:suppressAutoHyphens/>
        <w:ind w:right="48"/>
        <w:jc w:val="both"/>
        <w:rPr>
          <w:rFonts w:ascii="Arial" w:hAnsi="Arial" w:cs="Arial"/>
          <w:iCs/>
          <w:color w:val="000000"/>
          <w:spacing w:val="2"/>
          <w:sz w:val="20"/>
          <w:szCs w:val="20"/>
        </w:rPr>
      </w:pPr>
      <w:r w:rsidRPr="00290CDE">
        <w:rPr>
          <w:rFonts w:ascii="Arial" w:eastAsia="Batang" w:hAnsi="Arial" w:cs="Arial"/>
          <w:bCs/>
          <w:iCs/>
          <w:sz w:val="20"/>
          <w:szCs w:val="20"/>
        </w:rPr>
        <w:lastRenderedPageBreak/>
        <w:t>El servicio se proporcionará cada vez que sea necesario durante la vigencia del contrato, previa solicitud</w:t>
      </w:r>
      <w:r>
        <w:rPr>
          <w:rFonts w:ascii="Arial" w:eastAsia="Batang" w:hAnsi="Arial" w:cs="Arial"/>
          <w:bCs/>
          <w:iCs/>
          <w:sz w:val="20"/>
          <w:szCs w:val="20"/>
        </w:rPr>
        <w:t xml:space="preserve"> de la Delegación Administrativa</w:t>
      </w:r>
      <w:r w:rsidRPr="00290CDE">
        <w:rPr>
          <w:rFonts w:ascii="Arial" w:eastAsia="Batang" w:hAnsi="Arial" w:cs="Arial"/>
          <w:bCs/>
          <w:iCs/>
          <w:sz w:val="20"/>
          <w:szCs w:val="20"/>
        </w:rPr>
        <w:t xml:space="preserve"> podrá ser solicitado las </w:t>
      </w:r>
      <w:r>
        <w:rPr>
          <w:rFonts w:ascii="Arial" w:eastAsia="Batang" w:hAnsi="Arial" w:cs="Arial"/>
          <w:bCs/>
          <w:iCs/>
          <w:sz w:val="20"/>
          <w:szCs w:val="20"/>
        </w:rPr>
        <w:t>24</w:t>
      </w:r>
      <w:r w:rsidRPr="00290CDE">
        <w:rPr>
          <w:rFonts w:ascii="Arial" w:eastAsia="Batang" w:hAnsi="Arial" w:cs="Arial"/>
          <w:bCs/>
          <w:iCs/>
          <w:sz w:val="20"/>
          <w:szCs w:val="20"/>
        </w:rPr>
        <w:t xml:space="preserve"> horas del día, los 365 días del año, y el tiempo de respuesta será inmediato, a partir de la hora que le sea notificado, sin costo adicional para</w:t>
      </w:r>
      <w:r w:rsidRPr="00993981">
        <w:rPr>
          <w:rFonts w:ascii="Arial" w:eastAsia="Batang" w:hAnsi="Arial" w:cs="Arial"/>
          <w:b/>
          <w:iCs/>
          <w:sz w:val="20"/>
          <w:szCs w:val="20"/>
        </w:rPr>
        <w:t xml:space="preserve"> “El Tribunal”</w:t>
      </w:r>
      <w:r w:rsidRPr="00290CDE">
        <w:rPr>
          <w:rFonts w:ascii="Arial" w:eastAsia="Batang" w:hAnsi="Arial" w:cs="Arial"/>
          <w:bCs/>
          <w:iCs/>
          <w:sz w:val="20"/>
          <w:szCs w:val="20"/>
        </w:rPr>
        <w:t>.</w:t>
      </w:r>
    </w:p>
    <w:p w14:paraId="4B24BC4A" w14:textId="77777777" w:rsidR="008B1A14" w:rsidRDefault="008B1A14" w:rsidP="00211BA3">
      <w:pPr>
        <w:jc w:val="both"/>
        <w:rPr>
          <w:rFonts w:ascii="Arial" w:hAnsi="Arial" w:cs="Arial"/>
          <w:b/>
          <w:iCs/>
          <w:sz w:val="20"/>
          <w:szCs w:val="20"/>
          <w:u w:val="single"/>
        </w:rPr>
      </w:pPr>
    </w:p>
    <w:p w14:paraId="2C89C989" w14:textId="58127812" w:rsidR="003E37B7" w:rsidRPr="00CF53DA" w:rsidRDefault="003E37B7" w:rsidP="00453107">
      <w:pPr>
        <w:spacing w:after="80"/>
        <w:jc w:val="both"/>
        <w:rPr>
          <w:rFonts w:ascii="Arial" w:hAnsi="Arial" w:cs="Arial"/>
          <w:b/>
          <w:iCs/>
          <w:sz w:val="20"/>
          <w:szCs w:val="20"/>
          <w:u w:val="single"/>
        </w:rPr>
      </w:pPr>
      <w:r w:rsidRPr="00CF53DA">
        <w:rPr>
          <w:rFonts w:ascii="Arial" w:hAnsi="Arial" w:cs="Arial"/>
          <w:b/>
          <w:iCs/>
          <w:sz w:val="20"/>
          <w:szCs w:val="20"/>
          <w:u w:val="single"/>
        </w:rPr>
        <w:t>VIGENCIA DE LA PROPUESTA</w:t>
      </w:r>
    </w:p>
    <w:p w14:paraId="0F502D9C" w14:textId="0AF8DF52" w:rsidR="003E37B7" w:rsidRDefault="003E37B7" w:rsidP="00211BA3">
      <w:pPr>
        <w:tabs>
          <w:tab w:val="left" w:pos="284"/>
        </w:tabs>
        <w:jc w:val="both"/>
        <w:rPr>
          <w:rFonts w:ascii="Arial" w:hAnsi="Arial" w:cs="Arial"/>
          <w:iCs/>
          <w:sz w:val="20"/>
          <w:szCs w:val="20"/>
        </w:rPr>
      </w:pPr>
      <w:r w:rsidRPr="00CF53DA">
        <w:rPr>
          <w:rFonts w:ascii="Arial" w:hAnsi="Arial" w:cs="Arial"/>
          <w:iCs/>
          <w:sz w:val="20"/>
          <w:szCs w:val="20"/>
        </w:rPr>
        <w:t xml:space="preserve">Los precios ofertados tendrán una vigencia </w:t>
      </w:r>
      <w:r w:rsidR="000548F1">
        <w:rPr>
          <w:rFonts w:ascii="Arial" w:hAnsi="Arial" w:cs="Arial"/>
          <w:iCs/>
          <w:sz w:val="20"/>
          <w:szCs w:val="20"/>
        </w:rPr>
        <w:t>al 31 de diciembre de 2024</w:t>
      </w:r>
      <w:r w:rsidRPr="00CF53DA">
        <w:rPr>
          <w:rFonts w:ascii="Arial" w:hAnsi="Arial" w:cs="Arial"/>
          <w:iCs/>
          <w:sz w:val="20"/>
          <w:szCs w:val="20"/>
        </w:rPr>
        <w:t>, contados a partir de</w:t>
      </w:r>
      <w:r w:rsidR="000548F1">
        <w:rPr>
          <w:rFonts w:ascii="Arial" w:hAnsi="Arial" w:cs="Arial"/>
          <w:iCs/>
          <w:sz w:val="20"/>
          <w:szCs w:val="20"/>
        </w:rPr>
        <w:t xml:space="preserve"> la entrega </w:t>
      </w:r>
      <w:r w:rsidRPr="00CF53DA">
        <w:rPr>
          <w:rFonts w:ascii="Arial" w:hAnsi="Arial" w:cs="Arial"/>
          <w:iCs/>
          <w:sz w:val="20"/>
          <w:szCs w:val="20"/>
        </w:rPr>
        <w:t>de</w:t>
      </w:r>
      <w:r w:rsidR="000548F1">
        <w:rPr>
          <w:rFonts w:ascii="Arial" w:hAnsi="Arial" w:cs="Arial"/>
          <w:iCs/>
          <w:sz w:val="20"/>
          <w:szCs w:val="20"/>
        </w:rPr>
        <w:t xml:space="preserve"> la</w:t>
      </w:r>
      <w:r w:rsidRPr="00CF53DA">
        <w:rPr>
          <w:rFonts w:ascii="Arial" w:hAnsi="Arial" w:cs="Arial"/>
          <w:iCs/>
          <w:sz w:val="20"/>
          <w:szCs w:val="20"/>
        </w:rPr>
        <w:t xml:space="preserve"> propuesta.</w:t>
      </w:r>
    </w:p>
    <w:p w14:paraId="38BA6E04" w14:textId="77777777" w:rsidR="004115B1" w:rsidRPr="00CF53DA" w:rsidRDefault="004115B1" w:rsidP="00211BA3">
      <w:pPr>
        <w:tabs>
          <w:tab w:val="left" w:pos="284"/>
        </w:tabs>
        <w:jc w:val="both"/>
        <w:rPr>
          <w:rFonts w:ascii="Arial" w:hAnsi="Arial" w:cs="Arial"/>
          <w:iCs/>
          <w:sz w:val="20"/>
          <w:szCs w:val="20"/>
        </w:rPr>
      </w:pPr>
    </w:p>
    <w:p w14:paraId="51412A42" w14:textId="1A667E04" w:rsidR="00240FC5" w:rsidRPr="00F81552" w:rsidRDefault="003E37B7" w:rsidP="00F81552">
      <w:pPr>
        <w:tabs>
          <w:tab w:val="left" w:pos="284"/>
        </w:tabs>
        <w:jc w:val="both"/>
        <w:rPr>
          <w:rFonts w:ascii="Arial" w:hAnsi="Arial" w:cs="Arial"/>
          <w:iCs/>
          <w:sz w:val="20"/>
          <w:szCs w:val="20"/>
        </w:rPr>
      </w:pPr>
      <w:r w:rsidRPr="00CF53DA">
        <w:rPr>
          <w:rFonts w:ascii="Arial" w:hAnsi="Arial" w:cs="Arial"/>
          <w:iCs/>
          <w:sz w:val="20"/>
          <w:szCs w:val="20"/>
        </w:rPr>
        <w:t>En caso de resultar adjudicado, los precios serán fijos y no tendrán variaciones durante año de la vigencia del contrato correspondiente.</w:t>
      </w:r>
    </w:p>
    <w:p w14:paraId="10C2A570" w14:textId="77777777" w:rsidR="00240FC5" w:rsidRDefault="00240FC5" w:rsidP="00211BA3">
      <w:pPr>
        <w:jc w:val="both"/>
        <w:rPr>
          <w:rFonts w:ascii="Arial" w:hAnsi="Arial" w:cs="Arial"/>
          <w:b/>
          <w:iCs/>
          <w:sz w:val="20"/>
          <w:szCs w:val="20"/>
          <w:u w:val="single"/>
        </w:rPr>
      </w:pPr>
    </w:p>
    <w:p w14:paraId="30EF0A2C" w14:textId="11679A7B" w:rsidR="003E37B7" w:rsidRPr="00CF53DA" w:rsidRDefault="003E37B7" w:rsidP="00453107">
      <w:pPr>
        <w:spacing w:after="80"/>
        <w:jc w:val="both"/>
        <w:rPr>
          <w:rFonts w:ascii="Arial" w:hAnsi="Arial" w:cs="Arial"/>
          <w:b/>
          <w:iCs/>
          <w:sz w:val="20"/>
          <w:szCs w:val="20"/>
          <w:u w:val="single"/>
        </w:rPr>
      </w:pPr>
      <w:r w:rsidRPr="00CF53DA">
        <w:rPr>
          <w:rFonts w:ascii="Arial" w:hAnsi="Arial" w:cs="Arial"/>
          <w:b/>
          <w:iCs/>
          <w:sz w:val="20"/>
          <w:szCs w:val="20"/>
          <w:u w:val="single"/>
        </w:rPr>
        <w:t xml:space="preserve">HERRAMIENTAS Y EQUIPO DE </w:t>
      </w:r>
      <w:r w:rsidR="00A316C2" w:rsidRPr="00CF53DA">
        <w:rPr>
          <w:rFonts w:ascii="Arial" w:hAnsi="Arial" w:cs="Arial"/>
          <w:b/>
          <w:iCs/>
          <w:sz w:val="20"/>
          <w:szCs w:val="20"/>
          <w:u w:val="single"/>
        </w:rPr>
        <w:t>TRABAJO</w:t>
      </w:r>
    </w:p>
    <w:p w14:paraId="309D511E" w14:textId="1464C3FE" w:rsidR="003E37B7" w:rsidRPr="00CF53DA" w:rsidRDefault="003E37B7" w:rsidP="00211BA3">
      <w:pPr>
        <w:pStyle w:val="Prrafodelista"/>
        <w:tabs>
          <w:tab w:val="left" w:pos="284"/>
        </w:tabs>
        <w:spacing w:after="0" w:line="240" w:lineRule="auto"/>
        <w:ind w:left="0"/>
        <w:contextualSpacing w:val="0"/>
        <w:jc w:val="both"/>
        <w:rPr>
          <w:rFonts w:ascii="Arial" w:hAnsi="Arial" w:cs="Arial"/>
          <w:b/>
          <w:iCs/>
          <w:color w:val="000000" w:themeColor="text1"/>
          <w:sz w:val="20"/>
          <w:szCs w:val="20"/>
        </w:rPr>
      </w:pPr>
      <w:r w:rsidRPr="00CF53DA">
        <w:rPr>
          <w:rFonts w:ascii="Arial" w:hAnsi="Arial" w:cs="Arial"/>
          <w:iCs/>
          <w:sz w:val="20"/>
          <w:szCs w:val="20"/>
        </w:rPr>
        <w:t xml:space="preserve">El Licitante deberá entregar una carta compromiso manifestando por escrito bajo protesta de decir verdad que, de resultar adjudicado, </w:t>
      </w:r>
      <w:bookmarkStart w:id="0" w:name="_Hlk13065463"/>
      <w:r w:rsidRPr="00CF53DA">
        <w:rPr>
          <w:rFonts w:ascii="Arial" w:hAnsi="Arial" w:cs="Arial"/>
          <w:iCs/>
          <w:sz w:val="20"/>
          <w:szCs w:val="20"/>
        </w:rPr>
        <w:t xml:space="preserve">previo </w:t>
      </w:r>
      <w:bookmarkEnd w:id="0"/>
      <w:r w:rsidRPr="00CF53DA">
        <w:rPr>
          <w:rFonts w:ascii="Arial" w:hAnsi="Arial" w:cs="Arial"/>
          <w:iCs/>
          <w:sz w:val="20"/>
          <w:szCs w:val="20"/>
        </w:rPr>
        <w:t xml:space="preserve">al inicio de los trabajos objeto del contrato, entregará las herramientas, </w:t>
      </w:r>
      <w:r w:rsidRPr="00CF53DA">
        <w:rPr>
          <w:rFonts w:ascii="Arial" w:hAnsi="Arial" w:cs="Arial"/>
          <w:iCs/>
          <w:color w:val="000000" w:themeColor="text1"/>
          <w:sz w:val="20"/>
          <w:szCs w:val="20"/>
        </w:rPr>
        <w:t xml:space="preserve">materiales y consumibles tales como: grasa, tornillos, productos de limpieza, juntas y/o empaques, forro térmico, cintas, pinturas, gas refrigerante, </w:t>
      </w:r>
      <w:r w:rsidR="004F6A09" w:rsidRPr="00CF53DA">
        <w:rPr>
          <w:rFonts w:ascii="Arial" w:hAnsi="Arial" w:cs="Arial"/>
          <w:iCs/>
          <w:color w:val="000000" w:themeColor="text1"/>
          <w:sz w:val="20"/>
          <w:szCs w:val="20"/>
        </w:rPr>
        <w:t xml:space="preserve">filtros </w:t>
      </w:r>
      <w:r w:rsidR="007B1185" w:rsidRPr="00CF53DA">
        <w:rPr>
          <w:rFonts w:ascii="Arial" w:hAnsi="Arial" w:cs="Arial"/>
          <w:iCs/>
          <w:color w:val="000000" w:themeColor="text1"/>
          <w:sz w:val="20"/>
          <w:szCs w:val="20"/>
        </w:rPr>
        <w:t xml:space="preserve">y todas aquellas </w:t>
      </w:r>
      <w:r w:rsidRPr="00CF53DA">
        <w:rPr>
          <w:rFonts w:ascii="Arial" w:hAnsi="Arial" w:cs="Arial"/>
          <w:iCs/>
          <w:color w:val="000000" w:themeColor="text1"/>
          <w:sz w:val="20"/>
          <w:szCs w:val="20"/>
        </w:rPr>
        <w:t>necesari</w:t>
      </w:r>
      <w:r w:rsidR="007B1185" w:rsidRPr="00CF53DA">
        <w:rPr>
          <w:rFonts w:ascii="Arial" w:hAnsi="Arial" w:cs="Arial"/>
          <w:iCs/>
          <w:color w:val="000000" w:themeColor="text1"/>
          <w:sz w:val="20"/>
          <w:szCs w:val="20"/>
        </w:rPr>
        <w:t>a</w:t>
      </w:r>
      <w:r w:rsidRPr="00CF53DA">
        <w:rPr>
          <w:rFonts w:ascii="Arial" w:hAnsi="Arial" w:cs="Arial"/>
          <w:iCs/>
          <w:color w:val="000000" w:themeColor="text1"/>
          <w:sz w:val="20"/>
          <w:szCs w:val="20"/>
        </w:rPr>
        <w:t xml:space="preserve">s para </w:t>
      </w:r>
      <w:r w:rsidR="007B1185" w:rsidRPr="00CF53DA">
        <w:rPr>
          <w:rFonts w:ascii="Arial" w:hAnsi="Arial" w:cs="Arial"/>
          <w:iCs/>
          <w:color w:val="000000" w:themeColor="text1"/>
          <w:sz w:val="20"/>
          <w:szCs w:val="20"/>
        </w:rPr>
        <w:t>la correcta realización de los trabajos de</w:t>
      </w:r>
      <w:r w:rsidRPr="00CF53DA">
        <w:rPr>
          <w:rFonts w:ascii="Arial" w:hAnsi="Arial" w:cs="Arial"/>
          <w:iCs/>
          <w:color w:val="000000" w:themeColor="text1"/>
          <w:sz w:val="20"/>
          <w:szCs w:val="20"/>
        </w:rPr>
        <w:t xml:space="preserve"> mantenimiento preventivo</w:t>
      </w:r>
      <w:r w:rsidR="004F6A09" w:rsidRPr="00CF53DA">
        <w:rPr>
          <w:rFonts w:ascii="Arial" w:hAnsi="Arial" w:cs="Arial"/>
          <w:iCs/>
          <w:color w:val="000000" w:themeColor="text1"/>
          <w:sz w:val="20"/>
          <w:szCs w:val="20"/>
        </w:rPr>
        <w:t xml:space="preserve"> y correctivo</w:t>
      </w:r>
      <w:r w:rsidRPr="00CF53DA">
        <w:rPr>
          <w:rFonts w:ascii="Arial" w:hAnsi="Arial" w:cs="Arial"/>
          <w:iCs/>
          <w:color w:val="000000" w:themeColor="text1"/>
          <w:sz w:val="20"/>
          <w:szCs w:val="20"/>
        </w:rPr>
        <w:t>.</w:t>
      </w:r>
    </w:p>
    <w:p w14:paraId="0E9EF532" w14:textId="77777777" w:rsidR="00211BA3" w:rsidRDefault="00211BA3" w:rsidP="00211BA3">
      <w:pPr>
        <w:jc w:val="both"/>
        <w:rPr>
          <w:rFonts w:ascii="Arial" w:hAnsi="Arial" w:cs="Arial"/>
          <w:b/>
          <w:iCs/>
          <w:sz w:val="20"/>
          <w:szCs w:val="20"/>
          <w:u w:val="single"/>
        </w:rPr>
      </w:pPr>
    </w:p>
    <w:p w14:paraId="6B01CEDA" w14:textId="218F3989" w:rsidR="003E37B7" w:rsidRPr="00CF53DA" w:rsidRDefault="003E37B7" w:rsidP="00453107">
      <w:pPr>
        <w:spacing w:after="80"/>
        <w:jc w:val="both"/>
        <w:rPr>
          <w:rFonts w:ascii="Arial" w:hAnsi="Arial" w:cs="Arial"/>
          <w:b/>
          <w:iCs/>
          <w:sz w:val="20"/>
          <w:szCs w:val="20"/>
          <w:u w:val="single"/>
        </w:rPr>
      </w:pPr>
      <w:r w:rsidRPr="00CF53DA">
        <w:rPr>
          <w:rFonts w:ascii="Arial" w:hAnsi="Arial" w:cs="Arial"/>
          <w:b/>
          <w:iCs/>
          <w:sz w:val="20"/>
          <w:szCs w:val="20"/>
          <w:u w:val="single"/>
        </w:rPr>
        <w:t>UNIFORMES Y EQUIPO DE PROTECCIÓN PERSONAL</w:t>
      </w:r>
    </w:p>
    <w:p w14:paraId="2F319670" w14:textId="77777777" w:rsidR="001A1C52" w:rsidRDefault="003E37B7" w:rsidP="001A1C52">
      <w:pPr>
        <w:tabs>
          <w:tab w:val="left" w:pos="284"/>
        </w:tabs>
        <w:jc w:val="both"/>
        <w:rPr>
          <w:rFonts w:ascii="Arial" w:hAnsi="Arial" w:cs="Arial"/>
          <w:sz w:val="20"/>
          <w:szCs w:val="20"/>
        </w:rPr>
      </w:pPr>
      <w:r w:rsidRPr="00DB2EC3">
        <w:rPr>
          <w:rFonts w:ascii="Arial" w:hAnsi="Arial" w:cs="Arial"/>
          <w:iCs/>
          <w:sz w:val="20"/>
          <w:szCs w:val="20"/>
        </w:rPr>
        <w:t xml:space="preserve">La empresa </w:t>
      </w:r>
      <w:r w:rsidR="00DB2EC3" w:rsidRPr="00DB2EC3">
        <w:rPr>
          <w:rFonts w:ascii="Arial" w:hAnsi="Arial" w:cs="Arial"/>
          <w:sz w:val="20"/>
          <w:szCs w:val="20"/>
        </w:rPr>
        <w:t xml:space="preserve">proporcionará al personal, uniformes que identifiquen el nombre de la empresa, así como la credencial que lo acredite como su trabajador y se deberán respetar en todo momento, las medidas de previsión y protección adicionales, dispuestas por </w:t>
      </w:r>
      <w:r w:rsidR="00DB2EC3" w:rsidRPr="00DB2EC3">
        <w:rPr>
          <w:rFonts w:ascii="Arial" w:hAnsi="Arial" w:cs="Arial"/>
          <w:b/>
          <w:iCs/>
          <w:sz w:val="20"/>
          <w:szCs w:val="20"/>
        </w:rPr>
        <w:t>“El Tribunal”</w:t>
      </w:r>
      <w:r w:rsidR="00DB2EC3">
        <w:rPr>
          <w:rFonts w:ascii="Arial" w:hAnsi="Arial" w:cs="Arial"/>
          <w:b/>
          <w:iCs/>
          <w:sz w:val="20"/>
          <w:szCs w:val="20"/>
        </w:rPr>
        <w:t xml:space="preserve"> </w:t>
      </w:r>
      <w:r w:rsidR="00DB2EC3" w:rsidRPr="00DB2EC3">
        <w:rPr>
          <w:rFonts w:ascii="Arial" w:hAnsi="Arial" w:cs="Arial"/>
          <w:sz w:val="20"/>
          <w:szCs w:val="20"/>
        </w:rPr>
        <w:t>durante la ejecución de</w:t>
      </w:r>
      <w:r w:rsidR="009D6049">
        <w:rPr>
          <w:rFonts w:ascii="Arial" w:hAnsi="Arial" w:cs="Arial"/>
          <w:sz w:val="20"/>
          <w:szCs w:val="20"/>
        </w:rPr>
        <w:t xml:space="preserve">l servicio, del mismo modo facilitará a cada persona un medio de comunicación similar al que porta el personal de la Dirección de Mantenimiento. </w:t>
      </w:r>
    </w:p>
    <w:p w14:paraId="2BFE115A" w14:textId="11E92A92" w:rsidR="00D306B5" w:rsidRDefault="00D306B5" w:rsidP="00211BA3">
      <w:pPr>
        <w:jc w:val="both"/>
        <w:rPr>
          <w:rFonts w:ascii="Arial" w:hAnsi="Arial" w:cs="Arial"/>
          <w:b/>
          <w:iCs/>
          <w:sz w:val="20"/>
          <w:szCs w:val="20"/>
          <w:u w:val="single"/>
        </w:rPr>
      </w:pPr>
    </w:p>
    <w:p w14:paraId="18E4E01F" w14:textId="4CEC6809" w:rsidR="003E37B7" w:rsidRPr="00CF53DA" w:rsidRDefault="003E37B7" w:rsidP="00453107">
      <w:pPr>
        <w:spacing w:after="80"/>
        <w:jc w:val="both"/>
        <w:rPr>
          <w:rFonts w:ascii="Arial" w:hAnsi="Arial" w:cs="Arial"/>
          <w:b/>
          <w:iCs/>
          <w:sz w:val="20"/>
          <w:szCs w:val="20"/>
          <w:u w:val="single"/>
        </w:rPr>
      </w:pPr>
      <w:r w:rsidRPr="00CF53DA">
        <w:rPr>
          <w:rFonts w:ascii="Arial" w:hAnsi="Arial" w:cs="Arial"/>
          <w:b/>
          <w:iCs/>
          <w:sz w:val="20"/>
          <w:szCs w:val="20"/>
          <w:u w:val="single"/>
        </w:rPr>
        <w:t>CURRÍCULUM EMPRESARIAL</w:t>
      </w:r>
    </w:p>
    <w:p w14:paraId="280D22AC" w14:textId="2BC62A61" w:rsidR="003E37B7" w:rsidRPr="00CF53DA" w:rsidRDefault="003E37B7" w:rsidP="00211BA3">
      <w:pPr>
        <w:pStyle w:val="Prrafodelista"/>
        <w:tabs>
          <w:tab w:val="left" w:pos="284"/>
        </w:tabs>
        <w:spacing w:after="0" w:line="240" w:lineRule="auto"/>
        <w:ind w:left="0"/>
        <w:contextualSpacing w:val="0"/>
        <w:jc w:val="both"/>
        <w:rPr>
          <w:rFonts w:ascii="Arial" w:hAnsi="Arial" w:cs="Arial"/>
          <w:b/>
          <w:iCs/>
          <w:sz w:val="20"/>
          <w:szCs w:val="20"/>
        </w:rPr>
      </w:pPr>
      <w:r w:rsidRPr="00CF53DA">
        <w:rPr>
          <w:rFonts w:ascii="Arial" w:hAnsi="Arial" w:cs="Arial"/>
          <w:iCs/>
          <w:sz w:val="20"/>
          <w:szCs w:val="20"/>
        </w:rPr>
        <w:t xml:space="preserve">El currículum empresarial que presente </w:t>
      </w:r>
      <w:r w:rsidR="00580A6A" w:rsidRPr="00CF53DA">
        <w:rPr>
          <w:rFonts w:ascii="Arial" w:hAnsi="Arial" w:cs="Arial"/>
          <w:b/>
          <w:iCs/>
          <w:sz w:val="20"/>
          <w:szCs w:val="20"/>
        </w:rPr>
        <w:t>“El Prestador”</w:t>
      </w:r>
      <w:r w:rsidRPr="00CF53DA">
        <w:rPr>
          <w:rFonts w:ascii="Arial" w:hAnsi="Arial" w:cs="Arial"/>
          <w:iCs/>
          <w:sz w:val="20"/>
          <w:szCs w:val="20"/>
        </w:rPr>
        <w:t xml:space="preserve"> deberá contener entre otros datos: denominación o razón social de la empresa, domicilio fiscal, R</w:t>
      </w:r>
      <w:r w:rsidR="00D772FF">
        <w:rPr>
          <w:rFonts w:ascii="Arial" w:hAnsi="Arial" w:cs="Arial"/>
          <w:iCs/>
          <w:sz w:val="20"/>
          <w:szCs w:val="20"/>
        </w:rPr>
        <w:t xml:space="preserve">egistro </w:t>
      </w:r>
      <w:r w:rsidRPr="00CF53DA">
        <w:rPr>
          <w:rFonts w:ascii="Arial" w:hAnsi="Arial" w:cs="Arial"/>
          <w:iCs/>
          <w:sz w:val="20"/>
          <w:szCs w:val="20"/>
        </w:rPr>
        <w:t>F</w:t>
      </w:r>
      <w:r w:rsidR="00D772FF">
        <w:rPr>
          <w:rFonts w:ascii="Arial" w:hAnsi="Arial" w:cs="Arial"/>
          <w:iCs/>
          <w:sz w:val="20"/>
          <w:szCs w:val="20"/>
        </w:rPr>
        <w:t xml:space="preserve">ederal de </w:t>
      </w:r>
      <w:r w:rsidRPr="00CF53DA">
        <w:rPr>
          <w:rFonts w:ascii="Arial" w:hAnsi="Arial" w:cs="Arial"/>
          <w:iCs/>
          <w:sz w:val="20"/>
          <w:szCs w:val="20"/>
        </w:rPr>
        <w:t>C</w:t>
      </w:r>
      <w:r w:rsidR="00D772FF">
        <w:rPr>
          <w:rFonts w:ascii="Arial" w:hAnsi="Arial" w:cs="Arial"/>
          <w:iCs/>
          <w:sz w:val="20"/>
          <w:szCs w:val="20"/>
        </w:rPr>
        <w:t>ontribuyente</w:t>
      </w:r>
      <w:r w:rsidRPr="00CF53DA">
        <w:rPr>
          <w:rFonts w:ascii="Arial" w:hAnsi="Arial" w:cs="Arial"/>
          <w:iCs/>
          <w:sz w:val="20"/>
          <w:szCs w:val="20"/>
        </w:rPr>
        <w:t xml:space="preserve">, objeto social de la empresa, relación de clientes más importantes, así como de trabajos y/o servicios similares al objeto de la presente solicitud, datos generales como teléfono, domicilio y correo electrónico; también deberá comprobar experiencia mínima de 5 años en servicios similares al solicitado, para lo cual, deberá adjuntar copia legible de por lo menos 2 contratos en servicios similares con una antigüedad máxima de </w:t>
      </w:r>
      <w:r w:rsidR="00D772FF">
        <w:rPr>
          <w:rFonts w:ascii="Arial" w:hAnsi="Arial" w:cs="Arial"/>
          <w:iCs/>
          <w:sz w:val="20"/>
          <w:szCs w:val="20"/>
        </w:rPr>
        <w:t>3</w:t>
      </w:r>
      <w:r w:rsidRPr="00CF53DA">
        <w:rPr>
          <w:rFonts w:ascii="Arial" w:hAnsi="Arial" w:cs="Arial"/>
          <w:iCs/>
          <w:sz w:val="20"/>
          <w:szCs w:val="20"/>
        </w:rPr>
        <w:t xml:space="preserve"> años. </w:t>
      </w:r>
      <w:r w:rsidRPr="00CF53DA">
        <w:rPr>
          <w:rFonts w:ascii="Arial" w:hAnsi="Arial" w:cs="Arial"/>
          <w:b/>
          <w:iCs/>
          <w:sz w:val="20"/>
          <w:szCs w:val="20"/>
        </w:rPr>
        <w:t>(ANEXO T</w:t>
      </w:r>
      <w:r w:rsidR="009200EE">
        <w:rPr>
          <w:rFonts w:ascii="Arial" w:hAnsi="Arial" w:cs="Arial"/>
          <w:b/>
          <w:iCs/>
          <w:sz w:val="20"/>
          <w:szCs w:val="20"/>
        </w:rPr>
        <w:t>-</w:t>
      </w:r>
      <w:r w:rsidR="00783644">
        <w:rPr>
          <w:rFonts w:ascii="Arial" w:hAnsi="Arial" w:cs="Arial"/>
          <w:b/>
          <w:iCs/>
          <w:sz w:val="20"/>
          <w:szCs w:val="20"/>
        </w:rPr>
        <w:t>1</w:t>
      </w:r>
      <w:r w:rsidRPr="00CF53DA">
        <w:rPr>
          <w:rFonts w:ascii="Arial" w:hAnsi="Arial" w:cs="Arial"/>
          <w:b/>
          <w:iCs/>
          <w:sz w:val="20"/>
          <w:szCs w:val="20"/>
        </w:rPr>
        <w:t>)</w:t>
      </w:r>
    </w:p>
    <w:p w14:paraId="17165D81" w14:textId="77777777" w:rsidR="00211BA3" w:rsidRDefault="00211BA3" w:rsidP="00211BA3">
      <w:pPr>
        <w:jc w:val="both"/>
        <w:rPr>
          <w:rFonts w:ascii="Arial" w:hAnsi="Arial" w:cs="Arial"/>
          <w:b/>
          <w:iCs/>
          <w:sz w:val="20"/>
          <w:szCs w:val="20"/>
          <w:u w:val="single"/>
        </w:rPr>
      </w:pPr>
    </w:p>
    <w:p w14:paraId="185511F8" w14:textId="13FE1FCB" w:rsidR="00D02A6F" w:rsidRPr="00CF53DA" w:rsidRDefault="00D02A6F" w:rsidP="00453107">
      <w:pPr>
        <w:spacing w:after="80"/>
        <w:jc w:val="both"/>
        <w:rPr>
          <w:rFonts w:ascii="Arial" w:hAnsi="Arial" w:cs="Arial"/>
          <w:b/>
          <w:iCs/>
          <w:sz w:val="20"/>
          <w:szCs w:val="20"/>
          <w:u w:val="single"/>
        </w:rPr>
      </w:pPr>
      <w:r w:rsidRPr="00CF53DA">
        <w:rPr>
          <w:rFonts w:ascii="Arial" w:hAnsi="Arial" w:cs="Arial"/>
          <w:b/>
          <w:iCs/>
          <w:sz w:val="20"/>
          <w:szCs w:val="20"/>
          <w:u w:val="single"/>
        </w:rPr>
        <w:t>CONDICIONES DE PAGO</w:t>
      </w:r>
    </w:p>
    <w:p w14:paraId="2A791ECA" w14:textId="7CC0D5A6" w:rsidR="009200EE" w:rsidRDefault="009200EE" w:rsidP="00211BA3">
      <w:pPr>
        <w:tabs>
          <w:tab w:val="left" w:pos="284"/>
        </w:tabs>
        <w:jc w:val="both"/>
        <w:rPr>
          <w:rFonts w:ascii="Arial" w:hAnsi="Arial" w:cs="Arial"/>
          <w:iCs/>
          <w:sz w:val="20"/>
          <w:szCs w:val="20"/>
          <w:lang w:eastAsia="en-US"/>
        </w:rPr>
      </w:pPr>
      <w:r w:rsidRPr="009200EE">
        <w:rPr>
          <w:rFonts w:ascii="Arial" w:hAnsi="Arial" w:cs="Arial"/>
          <w:iCs/>
          <w:sz w:val="20"/>
          <w:szCs w:val="20"/>
          <w:lang w:eastAsia="en-US"/>
        </w:rPr>
        <w:t>15 días hábiles, contados a partir de la aceptación de los Comprobantes Fiscales Digitales por Internet (CFDI’s), mismo(s) que debe(n) cumplir con los requisitos fiscales vigentes, sin abreviaturas, el nombre completo, domicilio fiscal y Registro Federal de Contribuyente de “</w:t>
      </w:r>
      <w:r w:rsidRPr="009200EE">
        <w:rPr>
          <w:rFonts w:ascii="Arial" w:hAnsi="Arial" w:cs="Arial"/>
          <w:b/>
          <w:iCs/>
          <w:sz w:val="20"/>
          <w:szCs w:val="20"/>
          <w:lang w:eastAsia="en-US"/>
        </w:rPr>
        <w:t>El Tribunal</w:t>
      </w:r>
      <w:r w:rsidRPr="009200EE">
        <w:rPr>
          <w:rFonts w:ascii="Arial" w:hAnsi="Arial" w:cs="Arial"/>
          <w:iCs/>
          <w:sz w:val="20"/>
          <w:szCs w:val="20"/>
          <w:lang w:eastAsia="en-US"/>
        </w:rPr>
        <w:t>”, la descripción completa de los trabajos, el Impuesto al Valor Agregado desglosado, los datos de “</w:t>
      </w:r>
      <w:r w:rsidRPr="009200EE">
        <w:rPr>
          <w:rFonts w:ascii="Arial" w:hAnsi="Arial" w:cs="Arial"/>
          <w:b/>
          <w:iCs/>
          <w:sz w:val="20"/>
          <w:szCs w:val="20"/>
          <w:lang w:eastAsia="en-US"/>
        </w:rPr>
        <w:t>El Prestador</w:t>
      </w:r>
      <w:r w:rsidRPr="009200EE">
        <w:rPr>
          <w:rFonts w:ascii="Arial" w:hAnsi="Arial" w:cs="Arial"/>
          <w:iCs/>
          <w:sz w:val="20"/>
          <w:szCs w:val="20"/>
          <w:lang w:eastAsia="en-US"/>
        </w:rPr>
        <w:t>” (nombre completo, Registro Federal de Contribuyente</w:t>
      </w:r>
      <w:r w:rsidR="001F7790">
        <w:rPr>
          <w:rFonts w:ascii="Arial" w:hAnsi="Arial" w:cs="Arial"/>
          <w:iCs/>
          <w:sz w:val="20"/>
          <w:szCs w:val="20"/>
          <w:lang w:eastAsia="en-US"/>
        </w:rPr>
        <w:t xml:space="preserve"> y</w:t>
      </w:r>
      <w:r w:rsidRPr="009200EE">
        <w:rPr>
          <w:rFonts w:ascii="Arial" w:hAnsi="Arial" w:cs="Arial"/>
          <w:iCs/>
          <w:sz w:val="20"/>
          <w:szCs w:val="20"/>
          <w:lang w:eastAsia="en-US"/>
        </w:rPr>
        <w:t xml:space="preserve"> domicilio fiscal); una vez concluido el servicio previa conciliación y aprobación de los trabajos realizados por parte del personal técnico.</w:t>
      </w:r>
    </w:p>
    <w:p w14:paraId="3F1EB184" w14:textId="77777777" w:rsidR="00211BA3" w:rsidRPr="009200EE" w:rsidRDefault="00211BA3" w:rsidP="00211BA3">
      <w:pPr>
        <w:tabs>
          <w:tab w:val="left" w:pos="284"/>
        </w:tabs>
        <w:jc w:val="both"/>
        <w:rPr>
          <w:rFonts w:ascii="Arial" w:hAnsi="Arial" w:cs="Arial"/>
          <w:iCs/>
          <w:sz w:val="20"/>
          <w:szCs w:val="20"/>
          <w:lang w:eastAsia="en-US"/>
        </w:rPr>
      </w:pPr>
    </w:p>
    <w:p w14:paraId="6C824D22" w14:textId="540E9B2B" w:rsidR="00D02A6F" w:rsidRDefault="00D02A6F" w:rsidP="00211BA3">
      <w:pPr>
        <w:jc w:val="both"/>
        <w:rPr>
          <w:rFonts w:ascii="Arial" w:hAnsi="Arial" w:cs="Arial"/>
          <w:iCs/>
          <w:sz w:val="20"/>
          <w:szCs w:val="20"/>
          <w:lang w:eastAsia="en-US"/>
        </w:rPr>
      </w:pPr>
      <w:bookmarkStart w:id="1" w:name="_Hlk81079088"/>
      <w:r w:rsidRPr="00CF53DA">
        <w:rPr>
          <w:rFonts w:ascii="Arial" w:hAnsi="Arial" w:cs="Arial"/>
          <w:iCs/>
          <w:sz w:val="20"/>
          <w:szCs w:val="20"/>
          <w:lang w:eastAsia="en-US"/>
        </w:rPr>
        <w:t xml:space="preserve">En el caso de que el (los) Comprobante (s) Fiscal (es) Digital (es) por Internet (CFDI’S) entregado (s) por el prestador de servicio adjudicado para su trámite de pago, no coincidan con los conceptos, o que, en su caso, presenten errores o deficiencias, la </w:t>
      </w:r>
      <w:r w:rsidR="00783644">
        <w:rPr>
          <w:rFonts w:ascii="Arial" w:hAnsi="Arial" w:cs="Arial"/>
          <w:iCs/>
          <w:sz w:val="20"/>
          <w:szCs w:val="20"/>
          <w:lang w:eastAsia="en-US"/>
        </w:rPr>
        <w:t>Delegación Administrativa</w:t>
      </w:r>
      <w:r w:rsidR="00DE1CCF" w:rsidRPr="00CF53DA">
        <w:rPr>
          <w:rFonts w:ascii="Arial" w:hAnsi="Arial" w:cs="Arial"/>
          <w:iCs/>
          <w:sz w:val="20"/>
          <w:szCs w:val="20"/>
          <w:lang w:eastAsia="en-US"/>
        </w:rPr>
        <w:t>,</w:t>
      </w:r>
      <w:r w:rsidRPr="00CF53DA">
        <w:rPr>
          <w:rFonts w:ascii="Arial" w:hAnsi="Arial" w:cs="Arial"/>
          <w:iCs/>
          <w:sz w:val="20"/>
          <w:szCs w:val="20"/>
          <w:lang w:eastAsia="en-US"/>
        </w:rPr>
        <w:t xml:space="preserve"> dentro de los 3 días hábiles siguientes a la fecha de su recepción, indicará por escrito a </w:t>
      </w:r>
      <w:r w:rsidR="00580A6A" w:rsidRPr="00CF53DA">
        <w:rPr>
          <w:rFonts w:ascii="Arial" w:hAnsi="Arial" w:cs="Arial"/>
          <w:b/>
          <w:iCs/>
          <w:sz w:val="20"/>
          <w:szCs w:val="20"/>
          <w:lang w:eastAsia="en-US"/>
        </w:rPr>
        <w:t>“El Prestador”</w:t>
      </w:r>
      <w:r w:rsidRPr="00CF53DA">
        <w:rPr>
          <w:rFonts w:ascii="Arial" w:hAnsi="Arial" w:cs="Arial"/>
          <w:iCs/>
          <w:sz w:val="20"/>
          <w:szCs w:val="20"/>
          <w:lang w:eastAsia="en-US"/>
        </w:rPr>
        <w:t xml:space="preserve"> del servicio las deficiencias que deberá corregir.</w:t>
      </w:r>
    </w:p>
    <w:p w14:paraId="152A6DFD" w14:textId="77777777" w:rsidR="00211BA3" w:rsidRPr="00CF53DA" w:rsidRDefault="00211BA3" w:rsidP="00211BA3">
      <w:pPr>
        <w:jc w:val="both"/>
        <w:rPr>
          <w:rFonts w:ascii="Arial" w:hAnsi="Arial" w:cs="Arial"/>
          <w:iCs/>
          <w:sz w:val="20"/>
          <w:szCs w:val="20"/>
          <w:lang w:eastAsia="en-US"/>
        </w:rPr>
      </w:pPr>
    </w:p>
    <w:p w14:paraId="6AE83655" w14:textId="711D29E6" w:rsidR="00CD39DE" w:rsidRDefault="00CD39DE" w:rsidP="00211BA3">
      <w:pPr>
        <w:pStyle w:val="paragraph"/>
        <w:jc w:val="both"/>
        <w:textAlignment w:val="baseline"/>
      </w:pPr>
      <w:r>
        <w:rPr>
          <w:rStyle w:val="normaltextrun1"/>
          <w:rFonts w:ascii="Arial" w:hAnsi="Arial" w:cs="Arial"/>
          <w:sz w:val="20"/>
          <w:szCs w:val="20"/>
        </w:rPr>
        <w:t>En términos del artículo</w:t>
      </w:r>
      <w:r w:rsidR="003936F7">
        <w:rPr>
          <w:rStyle w:val="normaltextrun1"/>
          <w:rFonts w:ascii="Arial" w:hAnsi="Arial" w:cs="Arial"/>
          <w:sz w:val="20"/>
          <w:szCs w:val="20"/>
        </w:rPr>
        <w:t xml:space="preserve"> 38</w:t>
      </w:r>
      <w:r>
        <w:rPr>
          <w:rStyle w:val="normaltextrun1"/>
          <w:rFonts w:ascii="Arial" w:hAnsi="Arial" w:cs="Arial"/>
          <w:sz w:val="20"/>
          <w:szCs w:val="20"/>
        </w:rPr>
        <w:t xml:space="preserve"> del Acuerdo General que regula los procedimientos de adquisición, arrendamiento de bienes muebles, prestación de servicios, obra pública y los servicios relacionados con la misma del Tribunal Electoral del Poder Judicial de la Federación, los pagos respectivos estarán sujetos a la disponibilidad presupuestaria del año en el que se prevé el inicio de la vigencia o plazo de ejecución, por lo que sus efectos estarán condicionados a la existencia de los recursos presupuestarios respectivos, sin que la falta de éstos origine responsabilidad por alguna de las partes.</w:t>
      </w:r>
    </w:p>
    <w:p w14:paraId="63F31502" w14:textId="77777777" w:rsidR="00211BA3" w:rsidRPr="001E750A" w:rsidRDefault="00211BA3" w:rsidP="00211BA3">
      <w:pPr>
        <w:jc w:val="both"/>
        <w:rPr>
          <w:rFonts w:ascii="Arial" w:hAnsi="Arial" w:cs="Arial"/>
          <w:b/>
          <w:iCs/>
          <w:sz w:val="16"/>
          <w:szCs w:val="16"/>
          <w:u w:val="single"/>
        </w:rPr>
      </w:pPr>
      <w:bookmarkStart w:id="2" w:name="_Hlk81079223"/>
      <w:bookmarkEnd w:id="1"/>
    </w:p>
    <w:p w14:paraId="6B8AC67A" w14:textId="6BBA44EC" w:rsidR="00B03304" w:rsidRPr="00CF53DA" w:rsidRDefault="00B03304" w:rsidP="00211BA3">
      <w:pPr>
        <w:jc w:val="both"/>
        <w:rPr>
          <w:rFonts w:ascii="Arial" w:hAnsi="Arial" w:cs="Arial"/>
          <w:b/>
          <w:iCs/>
          <w:sz w:val="20"/>
          <w:szCs w:val="20"/>
          <w:u w:val="single"/>
        </w:rPr>
      </w:pPr>
      <w:r w:rsidRPr="00CF53DA">
        <w:rPr>
          <w:rFonts w:ascii="Arial" w:hAnsi="Arial" w:cs="Arial"/>
          <w:b/>
          <w:iCs/>
          <w:sz w:val="20"/>
          <w:szCs w:val="20"/>
          <w:u w:val="single"/>
        </w:rPr>
        <w:t>TRIBUNAL ELECTORAL DEL PODER JUDICIAL DE LA FEDERACIÓN</w:t>
      </w:r>
    </w:p>
    <w:p w14:paraId="45ED255D" w14:textId="77777777"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Av. Carlota Armero 5000</w:t>
      </w:r>
    </w:p>
    <w:p w14:paraId="35BF421E" w14:textId="77777777"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Colonia C.T.M. Culhuacán, Sección VII</w:t>
      </w:r>
    </w:p>
    <w:p w14:paraId="055850DE" w14:textId="77777777"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C.P. 04480</w:t>
      </w:r>
    </w:p>
    <w:p w14:paraId="5344A049" w14:textId="77777777" w:rsidR="004670DC"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Alcaldía de Coyoacán</w:t>
      </w:r>
    </w:p>
    <w:p w14:paraId="6465B500" w14:textId="3BC01724"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Ciudad de México</w:t>
      </w:r>
    </w:p>
    <w:p w14:paraId="2CDDAC39" w14:textId="77777777"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R.F.C.: TEP961122B8A</w:t>
      </w:r>
    </w:p>
    <w:p w14:paraId="4F24DDC6" w14:textId="3CF1B749" w:rsidR="00B03304" w:rsidRPr="00CF53DA" w:rsidRDefault="00B03304" w:rsidP="00211BA3">
      <w:pPr>
        <w:jc w:val="both"/>
        <w:rPr>
          <w:rFonts w:ascii="Arial" w:eastAsiaTheme="minorHAnsi" w:hAnsi="Arial" w:cs="Arial"/>
          <w:sz w:val="20"/>
          <w:szCs w:val="20"/>
          <w:lang w:eastAsia="en-US"/>
        </w:rPr>
      </w:pPr>
      <w:r w:rsidRPr="00CF53DA">
        <w:rPr>
          <w:rFonts w:ascii="Arial" w:eastAsiaTheme="minorHAnsi" w:hAnsi="Arial" w:cs="Arial"/>
          <w:sz w:val="20"/>
          <w:szCs w:val="20"/>
          <w:lang w:eastAsia="en-US"/>
        </w:rPr>
        <w:t>Asimismo, las facturas (CFDI) que amparen el importe del servicio adjudicado deberán contener la descripción completa de los servicios indicados en la Cláusula Primera del instrumento legal que se formalice, así como, el costo unitario, el monto total con desglose de I</w:t>
      </w:r>
      <w:r w:rsidR="003023DB">
        <w:rPr>
          <w:rFonts w:ascii="Arial" w:eastAsiaTheme="minorHAnsi" w:hAnsi="Arial" w:cs="Arial"/>
          <w:sz w:val="20"/>
          <w:szCs w:val="20"/>
          <w:lang w:eastAsia="en-US"/>
        </w:rPr>
        <w:t>.</w:t>
      </w:r>
      <w:r w:rsidRPr="00CF53DA">
        <w:rPr>
          <w:rFonts w:ascii="Arial" w:eastAsiaTheme="minorHAnsi" w:hAnsi="Arial" w:cs="Arial"/>
          <w:sz w:val="20"/>
          <w:szCs w:val="20"/>
          <w:lang w:eastAsia="en-US"/>
        </w:rPr>
        <w:t>V</w:t>
      </w:r>
      <w:r w:rsidR="003023DB">
        <w:rPr>
          <w:rFonts w:ascii="Arial" w:eastAsiaTheme="minorHAnsi" w:hAnsi="Arial" w:cs="Arial"/>
          <w:sz w:val="20"/>
          <w:szCs w:val="20"/>
          <w:lang w:eastAsia="en-US"/>
        </w:rPr>
        <w:t>.</w:t>
      </w:r>
      <w:r w:rsidRPr="00CF53DA">
        <w:rPr>
          <w:rFonts w:ascii="Arial" w:eastAsiaTheme="minorHAnsi" w:hAnsi="Arial" w:cs="Arial"/>
          <w:sz w:val="20"/>
          <w:szCs w:val="20"/>
          <w:lang w:eastAsia="en-US"/>
        </w:rPr>
        <w:t>A</w:t>
      </w:r>
      <w:r w:rsidR="003023DB">
        <w:rPr>
          <w:rFonts w:ascii="Arial" w:eastAsiaTheme="minorHAnsi" w:hAnsi="Arial" w:cs="Arial"/>
          <w:sz w:val="20"/>
          <w:szCs w:val="20"/>
          <w:lang w:eastAsia="en-US"/>
        </w:rPr>
        <w:t>.</w:t>
      </w:r>
      <w:r w:rsidRPr="00CF53DA">
        <w:rPr>
          <w:rFonts w:ascii="Arial" w:eastAsiaTheme="minorHAnsi" w:hAnsi="Arial" w:cs="Arial"/>
          <w:sz w:val="20"/>
          <w:szCs w:val="20"/>
          <w:lang w:eastAsia="en-US"/>
        </w:rPr>
        <w:t>, y los datos del prestador de servicios.</w:t>
      </w:r>
    </w:p>
    <w:bookmarkEnd w:id="2"/>
    <w:p w14:paraId="4BC5C194" w14:textId="77777777" w:rsidR="00211BA3" w:rsidRDefault="00211BA3" w:rsidP="00211BA3">
      <w:pPr>
        <w:jc w:val="both"/>
        <w:rPr>
          <w:rFonts w:ascii="Arial" w:hAnsi="Arial" w:cs="Arial"/>
          <w:b/>
          <w:iCs/>
          <w:sz w:val="20"/>
          <w:szCs w:val="20"/>
          <w:u w:val="single"/>
        </w:rPr>
      </w:pPr>
    </w:p>
    <w:p w14:paraId="4BF755F3" w14:textId="4598D0EF" w:rsidR="00B03304" w:rsidRPr="00CF53DA" w:rsidRDefault="00B03304" w:rsidP="00453107">
      <w:pPr>
        <w:spacing w:after="80"/>
        <w:jc w:val="both"/>
        <w:rPr>
          <w:rFonts w:ascii="Arial" w:hAnsi="Arial" w:cs="Arial"/>
          <w:b/>
          <w:iCs/>
          <w:sz w:val="20"/>
          <w:szCs w:val="20"/>
          <w:u w:val="single"/>
        </w:rPr>
      </w:pPr>
      <w:r w:rsidRPr="00CF53DA">
        <w:rPr>
          <w:rFonts w:ascii="Arial" w:hAnsi="Arial" w:cs="Arial"/>
          <w:b/>
          <w:iCs/>
          <w:sz w:val="20"/>
          <w:szCs w:val="20"/>
          <w:u w:val="single"/>
        </w:rPr>
        <w:t>MONEDA</w:t>
      </w:r>
    </w:p>
    <w:p w14:paraId="6AA93C0B" w14:textId="77777777" w:rsidR="00B03304" w:rsidRPr="00CF53DA" w:rsidRDefault="00B03304" w:rsidP="00211BA3">
      <w:pPr>
        <w:jc w:val="both"/>
        <w:rPr>
          <w:rFonts w:ascii="Arial" w:eastAsiaTheme="minorHAnsi" w:hAnsi="Arial" w:cs="Arial"/>
          <w:sz w:val="20"/>
          <w:szCs w:val="20"/>
          <w:lang w:eastAsia="en-US"/>
        </w:rPr>
      </w:pPr>
      <w:r w:rsidRPr="00CF53DA">
        <w:rPr>
          <w:rFonts w:ascii="Arial" w:eastAsiaTheme="minorHAnsi" w:hAnsi="Arial" w:cs="Arial"/>
          <w:sz w:val="20"/>
          <w:szCs w:val="20"/>
          <w:lang w:eastAsia="en-US"/>
        </w:rPr>
        <w:t>La propuesta económica deberá presentarse en moneda nacional.</w:t>
      </w:r>
    </w:p>
    <w:p w14:paraId="2A049950" w14:textId="77777777" w:rsidR="00211BA3" w:rsidRDefault="00211BA3" w:rsidP="00211BA3">
      <w:pPr>
        <w:jc w:val="both"/>
        <w:rPr>
          <w:rFonts w:ascii="Arial" w:hAnsi="Arial" w:cs="Arial"/>
          <w:b/>
          <w:iCs/>
          <w:sz w:val="20"/>
          <w:szCs w:val="20"/>
          <w:u w:val="single"/>
        </w:rPr>
      </w:pPr>
    </w:p>
    <w:p w14:paraId="797159FE" w14:textId="12943E0A" w:rsidR="00B03304" w:rsidRPr="00CF53DA" w:rsidRDefault="00B03304" w:rsidP="00453107">
      <w:pPr>
        <w:spacing w:after="80"/>
        <w:jc w:val="both"/>
        <w:rPr>
          <w:rFonts w:ascii="Arial" w:hAnsi="Arial" w:cs="Arial"/>
          <w:b/>
          <w:iCs/>
          <w:sz w:val="20"/>
          <w:szCs w:val="20"/>
          <w:u w:val="single"/>
        </w:rPr>
      </w:pPr>
      <w:r w:rsidRPr="00CF53DA">
        <w:rPr>
          <w:rFonts w:ascii="Arial" w:hAnsi="Arial" w:cs="Arial"/>
          <w:b/>
          <w:iCs/>
          <w:sz w:val="20"/>
          <w:szCs w:val="20"/>
          <w:u w:val="single"/>
        </w:rPr>
        <w:t>IDIOMA</w:t>
      </w:r>
    </w:p>
    <w:p w14:paraId="0C9669FA" w14:textId="77777777" w:rsidR="00B03304" w:rsidRPr="00CF53DA" w:rsidRDefault="00B03304" w:rsidP="00211BA3">
      <w:pPr>
        <w:jc w:val="both"/>
        <w:rPr>
          <w:rFonts w:ascii="Arial" w:eastAsiaTheme="minorHAnsi" w:hAnsi="Arial" w:cs="Arial"/>
          <w:sz w:val="20"/>
          <w:szCs w:val="20"/>
          <w:lang w:eastAsia="en-US"/>
        </w:rPr>
      </w:pPr>
      <w:r w:rsidRPr="00CF53DA">
        <w:rPr>
          <w:rFonts w:ascii="Arial" w:eastAsiaTheme="minorHAnsi" w:hAnsi="Arial" w:cs="Arial"/>
          <w:sz w:val="20"/>
          <w:szCs w:val="20"/>
          <w:lang w:eastAsia="en-US"/>
        </w:rPr>
        <w:t>Las propuestas deberán presentarse en idioma español.</w:t>
      </w:r>
    </w:p>
    <w:p w14:paraId="2BCC9720" w14:textId="77777777" w:rsidR="00211BA3" w:rsidRDefault="00211BA3" w:rsidP="00211BA3">
      <w:pPr>
        <w:jc w:val="both"/>
        <w:rPr>
          <w:rFonts w:ascii="Arial" w:hAnsi="Arial" w:cs="Arial"/>
          <w:b/>
          <w:iCs/>
          <w:sz w:val="20"/>
          <w:szCs w:val="20"/>
          <w:u w:val="single"/>
        </w:rPr>
      </w:pPr>
    </w:p>
    <w:p w14:paraId="016C4350" w14:textId="0D7A66F6" w:rsidR="00B03304" w:rsidRPr="00CF53DA" w:rsidRDefault="00B03304" w:rsidP="00453107">
      <w:pPr>
        <w:spacing w:after="80"/>
        <w:jc w:val="both"/>
        <w:rPr>
          <w:rFonts w:ascii="Arial" w:hAnsi="Arial" w:cs="Arial"/>
          <w:b/>
          <w:iCs/>
          <w:sz w:val="20"/>
          <w:szCs w:val="20"/>
          <w:u w:val="single"/>
        </w:rPr>
      </w:pPr>
      <w:r w:rsidRPr="00CF53DA">
        <w:rPr>
          <w:rFonts w:ascii="Arial" w:hAnsi="Arial" w:cs="Arial"/>
          <w:b/>
          <w:iCs/>
          <w:sz w:val="20"/>
          <w:szCs w:val="20"/>
          <w:u w:val="single"/>
        </w:rPr>
        <w:t>IMPUESTOS</w:t>
      </w:r>
    </w:p>
    <w:p w14:paraId="315EFCF9" w14:textId="6720E6C6" w:rsidR="00B03304" w:rsidRPr="00CF53DA" w:rsidRDefault="00B03304" w:rsidP="00211BA3">
      <w:pPr>
        <w:jc w:val="both"/>
        <w:rPr>
          <w:rFonts w:ascii="Arial" w:eastAsiaTheme="minorHAnsi" w:hAnsi="Arial" w:cs="Arial"/>
          <w:sz w:val="20"/>
          <w:szCs w:val="20"/>
          <w:lang w:eastAsia="en-US"/>
        </w:rPr>
      </w:pPr>
      <w:r w:rsidRPr="00CF53DA">
        <w:rPr>
          <w:rFonts w:ascii="Arial" w:eastAsiaTheme="minorHAnsi" w:hAnsi="Arial" w:cs="Arial"/>
          <w:sz w:val="20"/>
          <w:szCs w:val="20"/>
          <w:lang w:eastAsia="en-US"/>
        </w:rPr>
        <w:t xml:space="preserve">Los impuestos que se deriven del contrato serán a cargo del proveedor, </w:t>
      </w:r>
      <w:r w:rsidR="008D41C4" w:rsidRPr="008D41C4">
        <w:rPr>
          <w:rFonts w:ascii="Arial" w:eastAsiaTheme="minorHAnsi" w:hAnsi="Arial" w:cs="Arial"/>
          <w:b/>
          <w:bCs/>
          <w:sz w:val="20"/>
          <w:szCs w:val="20"/>
          <w:lang w:eastAsia="en-US"/>
        </w:rPr>
        <w:t>“E</w:t>
      </w:r>
      <w:r w:rsidRPr="008D41C4">
        <w:rPr>
          <w:rFonts w:ascii="Arial" w:eastAsiaTheme="minorHAnsi" w:hAnsi="Arial" w:cs="Arial"/>
          <w:b/>
          <w:bCs/>
          <w:sz w:val="20"/>
          <w:szCs w:val="20"/>
          <w:lang w:eastAsia="en-US"/>
        </w:rPr>
        <w:t>l Tribunal</w:t>
      </w:r>
      <w:r w:rsidR="008D41C4" w:rsidRPr="008D41C4">
        <w:rPr>
          <w:rFonts w:ascii="Arial" w:eastAsiaTheme="minorHAnsi" w:hAnsi="Arial" w:cs="Arial"/>
          <w:b/>
          <w:bCs/>
          <w:sz w:val="20"/>
          <w:szCs w:val="20"/>
          <w:lang w:eastAsia="en-US"/>
        </w:rPr>
        <w:t>”</w:t>
      </w:r>
      <w:r w:rsidRPr="00CF53DA">
        <w:rPr>
          <w:rFonts w:ascii="Arial" w:eastAsiaTheme="minorHAnsi" w:hAnsi="Arial" w:cs="Arial"/>
          <w:sz w:val="20"/>
          <w:szCs w:val="20"/>
          <w:lang w:eastAsia="en-US"/>
        </w:rPr>
        <w:t xml:space="preserve"> solamente cubrirá el importe correspondiente al </w:t>
      </w:r>
      <w:r w:rsidR="004C4465" w:rsidRPr="00CF53DA">
        <w:rPr>
          <w:rFonts w:ascii="Arial" w:eastAsiaTheme="minorHAnsi" w:hAnsi="Arial" w:cs="Arial"/>
          <w:sz w:val="20"/>
          <w:szCs w:val="20"/>
          <w:lang w:eastAsia="en-US"/>
        </w:rPr>
        <w:t>I</w:t>
      </w:r>
      <w:r w:rsidR="008D41C4">
        <w:rPr>
          <w:rFonts w:ascii="Arial" w:eastAsiaTheme="minorHAnsi" w:hAnsi="Arial" w:cs="Arial"/>
          <w:sz w:val="20"/>
          <w:szCs w:val="20"/>
          <w:lang w:eastAsia="en-US"/>
        </w:rPr>
        <w:t>.</w:t>
      </w:r>
      <w:r w:rsidR="004C4465" w:rsidRPr="00CF53DA">
        <w:rPr>
          <w:rFonts w:ascii="Arial" w:eastAsiaTheme="minorHAnsi" w:hAnsi="Arial" w:cs="Arial"/>
          <w:sz w:val="20"/>
          <w:szCs w:val="20"/>
          <w:lang w:eastAsia="en-US"/>
        </w:rPr>
        <w:t>V</w:t>
      </w:r>
      <w:r w:rsidR="008D41C4">
        <w:rPr>
          <w:rFonts w:ascii="Arial" w:eastAsiaTheme="minorHAnsi" w:hAnsi="Arial" w:cs="Arial"/>
          <w:sz w:val="20"/>
          <w:szCs w:val="20"/>
          <w:lang w:eastAsia="en-US"/>
        </w:rPr>
        <w:t>.</w:t>
      </w:r>
      <w:r w:rsidR="004C4465" w:rsidRPr="00CF53DA">
        <w:rPr>
          <w:rFonts w:ascii="Arial" w:eastAsiaTheme="minorHAnsi" w:hAnsi="Arial" w:cs="Arial"/>
          <w:sz w:val="20"/>
          <w:szCs w:val="20"/>
          <w:lang w:eastAsia="en-US"/>
        </w:rPr>
        <w:t>A</w:t>
      </w:r>
      <w:r w:rsidR="008D41C4">
        <w:rPr>
          <w:rFonts w:ascii="Arial" w:eastAsiaTheme="minorHAnsi" w:hAnsi="Arial" w:cs="Arial"/>
          <w:sz w:val="20"/>
          <w:szCs w:val="20"/>
          <w:lang w:eastAsia="en-US"/>
        </w:rPr>
        <w:t>.,</w:t>
      </w:r>
      <w:r w:rsidRPr="00CF53DA">
        <w:rPr>
          <w:rFonts w:ascii="Arial" w:eastAsiaTheme="minorHAnsi" w:hAnsi="Arial" w:cs="Arial"/>
          <w:sz w:val="20"/>
          <w:szCs w:val="20"/>
          <w:lang w:eastAsia="en-US"/>
        </w:rPr>
        <w:t xml:space="preserve"> trasladado que sea procedente conforme a las disposiciones fiscales vigentes.</w:t>
      </w:r>
    </w:p>
    <w:p w14:paraId="23631020" w14:textId="77777777" w:rsidR="00D306B5" w:rsidRDefault="00D306B5" w:rsidP="00211BA3">
      <w:pPr>
        <w:jc w:val="both"/>
        <w:rPr>
          <w:rFonts w:ascii="Arial" w:hAnsi="Arial" w:cs="Arial"/>
          <w:b/>
          <w:iCs/>
          <w:sz w:val="20"/>
          <w:szCs w:val="20"/>
          <w:u w:val="single"/>
        </w:rPr>
      </w:pPr>
    </w:p>
    <w:p w14:paraId="241BBD0B" w14:textId="51F97EE0" w:rsidR="00B03304" w:rsidRPr="00CF53DA" w:rsidRDefault="00B03304" w:rsidP="00453107">
      <w:pPr>
        <w:spacing w:after="80"/>
        <w:jc w:val="both"/>
        <w:rPr>
          <w:rFonts w:ascii="Arial" w:hAnsi="Arial" w:cs="Arial"/>
          <w:b/>
          <w:iCs/>
          <w:sz w:val="20"/>
          <w:szCs w:val="20"/>
          <w:u w:val="single"/>
        </w:rPr>
      </w:pPr>
      <w:r w:rsidRPr="00CF53DA">
        <w:rPr>
          <w:rFonts w:ascii="Arial" w:hAnsi="Arial" w:cs="Arial"/>
          <w:b/>
          <w:iCs/>
          <w:sz w:val="20"/>
          <w:szCs w:val="20"/>
          <w:u w:val="single"/>
        </w:rPr>
        <w:t>ANTICIPOS</w:t>
      </w:r>
    </w:p>
    <w:p w14:paraId="57301324" w14:textId="18F60476" w:rsidR="00B03304" w:rsidRPr="00CF53DA" w:rsidRDefault="00B03304" w:rsidP="00211BA3">
      <w:pPr>
        <w:pStyle w:val="Prrafodelista"/>
        <w:spacing w:after="0" w:line="240" w:lineRule="auto"/>
        <w:ind w:left="0"/>
        <w:contextualSpacing w:val="0"/>
        <w:jc w:val="both"/>
        <w:rPr>
          <w:rFonts w:ascii="Arial" w:eastAsiaTheme="minorHAnsi" w:hAnsi="Arial" w:cs="Arial"/>
          <w:sz w:val="20"/>
          <w:szCs w:val="20"/>
        </w:rPr>
      </w:pPr>
      <w:r w:rsidRPr="00CF53DA">
        <w:rPr>
          <w:rFonts w:ascii="Arial" w:eastAsiaTheme="minorHAnsi" w:hAnsi="Arial" w:cs="Arial"/>
          <w:sz w:val="20"/>
          <w:szCs w:val="20"/>
        </w:rPr>
        <w:t xml:space="preserve">Por normativa, </w:t>
      </w:r>
      <w:r w:rsidR="00821553" w:rsidRPr="00821553">
        <w:rPr>
          <w:rFonts w:ascii="Arial" w:eastAsiaTheme="minorHAnsi" w:hAnsi="Arial" w:cs="Arial"/>
          <w:b/>
          <w:bCs/>
          <w:sz w:val="20"/>
          <w:szCs w:val="20"/>
        </w:rPr>
        <w:t>“El Tribunal”</w:t>
      </w:r>
      <w:r w:rsidRPr="00CF53DA">
        <w:rPr>
          <w:rFonts w:ascii="Arial" w:eastAsiaTheme="minorHAnsi" w:hAnsi="Arial" w:cs="Arial"/>
          <w:sz w:val="20"/>
          <w:szCs w:val="20"/>
        </w:rPr>
        <w:t xml:space="preserve"> </w:t>
      </w:r>
      <w:r w:rsidRPr="00CF53DA">
        <w:rPr>
          <w:rFonts w:ascii="Arial" w:eastAsiaTheme="minorHAnsi" w:hAnsi="Arial" w:cs="Arial"/>
          <w:b/>
          <w:sz w:val="20"/>
          <w:szCs w:val="20"/>
        </w:rPr>
        <w:t>NO</w:t>
      </w:r>
      <w:r w:rsidRPr="00CF53DA">
        <w:rPr>
          <w:rFonts w:ascii="Arial" w:eastAsiaTheme="minorHAnsi" w:hAnsi="Arial" w:cs="Arial"/>
          <w:sz w:val="20"/>
          <w:szCs w:val="20"/>
        </w:rPr>
        <w:t xml:space="preserve"> otorga anticipos.</w:t>
      </w:r>
    </w:p>
    <w:p w14:paraId="279621BB" w14:textId="77777777" w:rsidR="00211BA3" w:rsidRDefault="00211BA3" w:rsidP="00211BA3">
      <w:pPr>
        <w:jc w:val="both"/>
        <w:rPr>
          <w:rFonts w:ascii="Arial" w:hAnsi="Arial" w:cs="Arial"/>
          <w:b/>
          <w:iCs/>
          <w:sz w:val="20"/>
          <w:szCs w:val="20"/>
          <w:u w:val="single"/>
        </w:rPr>
      </w:pPr>
    </w:p>
    <w:p w14:paraId="5C5C4F5A" w14:textId="62CE8376" w:rsidR="00A46CF6" w:rsidRPr="00CF53DA" w:rsidRDefault="00A46CF6" w:rsidP="00453107">
      <w:pPr>
        <w:spacing w:after="80"/>
        <w:jc w:val="both"/>
        <w:rPr>
          <w:rFonts w:ascii="Arial" w:hAnsi="Arial" w:cs="Arial"/>
          <w:b/>
          <w:iCs/>
          <w:sz w:val="20"/>
          <w:szCs w:val="20"/>
          <w:u w:val="single"/>
        </w:rPr>
      </w:pPr>
      <w:r w:rsidRPr="00CF53DA">
        <w:rPr>
          <w:rFonts w:ascii="Arial" w:hAnsi="Arial" w:cs="Arial"/>
          <w:b/>
          <w:iCs/>
          <w:sz w:val="20"/>
          <w:szCs w:val="20"/>
          <w:u w:val="single"/>
        </w:rPr>
        <w:t>CRITERIO DE ADJUDICACIÓN</w:t>
      </w:r>
    </w:p>
    <w:p w14:paraId="7857BD88" w14:textId="2B087EF3" w:rsidR="00A46CF6" w:rsidRDefault="00783644" w:rsidP="00211BA3">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 xml:space="preserve">La adjudicación </w:t>
      </w:r>
      <w:r w:rsidR="00A46CF6" w:rsidRPr="00CF53DA">
        <w:rPr>
          <w:rFonts w:ascii="Arial" w:hAnsi="Arial" w:cs="Arial"/>
          <w:iCs/>
          <w:sz w:val="20"/>
          <w:szCs w:val="20"/>
        </w:rPr>
        <w:t xml:space="preserve">se otorgará a </w:t>
      </w:r>
      <w:r w:rsidR="00580A6A" w:rsidRPr="00CF53DA">
        <w:rPr>
          <w:rFonts w:ascii="Arial" w:hAnsi="Arial" w:cs="Arial"/>
          <w:b/>
          <w:bCs/>
          <w:iCs/>
          <w:sz w:val="20"/>
          <w:szCs w:val="20"/>
        </w:rPr>
        <w:t>“El Prestador”</w:t>
      </w:r>
      <w:r w:rsidR="00A46CF6" w:rsidRPr="00CF53DA">
        <w:rPr>
          <w:rFonts w:ascii="Arial" w:hAnsi="Arial" w:cs="Arial"/>
          <w:iCs/>
          <w:sz w:val="20"/>
          <w:szCs w:val="20"/>
        </w:rPr>
        <w:t xml:space="preserve"> que cumpla con todos los requisitos solicitados y presente las mejores condiciones y características para </w:t>
      </w:r>
      <w:r w:rsidR="00580A6A" w:rsidRPr="00CF53DA">
        <w:rPr>
          <w:rFonts w:ascii="Arial" w:hAnsi="Arial" w:cs="Arial"/>
          <w:b/>
          <w:bCs/>
          <w:iCs/>
          <w:sz w:val="20"/>
          <w:szCs w:val="20"/>
        </w:rPr>
        <w:t>“El Tribunal”</w:t>
      </w:r>
      <w:r w:rsidR="00A46CF6" w:rsidRPr="00CF53DA">
        <w:rPr>
          <w:rFonts w:ascii="Arial" w:hAnsi="Arial" w:cs="Arial"/>
          <w:iCs/>
          <w:sz w:val="20"/>
          <w:szCs w:val="20"/>
        </w:rPr>
        <w:t>.</w:t>
      </w:r>
    </w:p>
    <w:p w14:paraId="2F30DF2E" w14:textId="77777777" w:rsidR="00211BA3" w:rsidRDefault="00211BA3" w:rsidP="00211BA3">
      <w:pPr>
        <w:jc w:val="both"/>
        <w:rPr>
          <w:rFonts w:ascii="Arial" w:hAnsi="Arial" w:cs="Arial"/>
          <w:b/>
          <w:iCs/>
          <w:sz w:val="20"/>
          <w:szCs w:val="20"/>
          <w:u w:val="single"/>
        </w:rPr>
      </w:pPr>
    </w:p>
    <w:p w14:paraId="466687C8" w14:textId="33787518" w:rsidR="00A46CF6" w:rsidRPr="00CF53DA" w:rsidRDefault="00A46CF6" w:rsidP="00453107">
      <w:pPr>
        <w:spacing w:after="80"/>
        <w:jc w:val="both"/>
        <w:rPr>
          <w:rFonts w:ascii="Arial" w:hAnsi="Arial" w:cs="Arial"/>
          <w:b/>
          <w:iCs/>
          <w:sz w:val="20"/>
          <w:szCs w:val="20"/>
          <w:u w:val="single"/>
        </w:rPr>
      </w:pPr>
      <w:r w:rsidRPr="00CF53DA">
        <w:rPr>
          <w:rFonts w:ascii="Arial" w:hAnsi="Arial" w:cs="Arial"/>
          <w:b/>
          <w:iCs/>
          <w:sz w:val="20"/>
          <w:szCs w:val="20"/>
          <w:u w:val="single"/>
        </w:rPr>
        <w:t>RELACIÓN CONTRACTUAL</w:t>
      </w:r>
    </w:p>
    <w:p w14:paraId="050DEDEF" w14:textId="00EEA9CD" w:rsidR="00A46CF6" w:rsidRDefault="00A46CF6" w:rsidP="00211BA3">
      <w:pPr>
        <w:tabs>
          <w:tab w:val="left" w:pos="284"/>
        </w:tabs>
        <w:jc w:val="both"/>
        <w:rPr>
          <w:rFonts w:ascii="Arial" w:hAnsi="Arial" w:cs="Arial"/>
          <w:iCs/>
          <w:sz w:val="20"/>
          <w:szCs w:val="20"/>
        </w:rPr>
      </w:pPr>
      <w:r w:rsidRPr="00CF53DA">
        <w:rPr>
          <w:rFonts w:ascii="Arial" w:hAnsi="Arial" w:cs="Arial"/>
          <w:iCs/>
          <w:sz w:val="20"/>
          <w:szCs w:val="20"/>
        </w:rPr>
        <w:t xml:space="preserve">La relación existente entre </w:t>
      </w:r>
      <w:r w:rsidR="00580A6A" w:rsidRPr="00CF53DA">
        <w:rPr>
          <w:rFonts w:ascii="Arial" w:hAnsi="Arial" w:cs="Arial"/>
          <w:b/>
          <w:bCs/>
          <w:iCs/>
          <w:sz w:val="20"/>
          <w:szCs w:val="20"/>
        </w:rPr>
        <w:t>“El Tribunal”</w:t>
      </w:r>
      <w:r w:rsidRPr="00CF53DA">
        <w:rPr>
          <w:rFonts w:ascii="Arial" w:hAnsi="Arial" w:cs="Arial"/>
          <w:iCs/>
          <w:sz w:val="20"/>
          <w:szCs w:val="20"/>
        </w:rPr>
        <w:t xml:space="preserve"> y </w:t>
      </w:r>
      <w:r w:rsidR="00580A6A" w:rsidRPr="00CF53DA">
        <w:rPr>
          <w:rFonts w:ascii="Arial" w:hAnsi="Arial" w:cs="Arial"/>
          <w:b/>
          <w:bCs/>
          <w:iCs/>
          <w:sz w:val="20"/>
          <w:szCs w:val="20"/>
        </w:rPr>
        <w:t>“El Prestador”</w:t>
      </w:r>
      <w:r w:rsidRPr="00CF53DA">
        <w:rPr>
          <w:rFonts w:ascii="Arial" w:hAnsi="Arial" w:cs="Arial"/>
          <w:iCs/>
          <w:sz w:val="20"/>
          <w:szCs w:val="20"/>
        </w:rPr>
        <w:t xml:space="preserve"> es de carácter estrictamente </w:t>
      </w:r>
      <w:r w:rsidR="00AC2D8B" w:rsidRPr="00CF53DA">
        <w:rPr>
          <w:rFonts w:ascii="Arial" w:hAnsi="Arial" w:cs="Arial"/>
          <w:iCs/>
          <w:sz w:val="20"/>
          <w:szCs w:val="20"/>
        </w:rPr>
        <w:t xml:space="preserve">administrativo, </w:t>
      </w:r>
      <w:r w:rsidRPr="00CF53DA">
        <w:rPr>
          <w:rFonts w:ascii="Arial" w:hAnsi="Arial" w:cs="Arial"/>
          <w:iCs/>
          <w:sz w:val="20"/>
          <w:szCs w:val="20"/>
        </w:rPr>
        <w:t xml:space="preserve">tal y como corresponde a un contrato de prestación de servicios, por lo que </w:t>
      </w:r>
      <w:r w:rsidR="00580A6A" w:rsidRPr="00CF53DA">
        <w:rPr>
          <w:rFonts w:ascii="Arial" w:hAnsi="Arial" w:cs="Arial"/>
          <w:b/>
          <w:iCs/>
          <w:sz w:val="20"/>
          <w:szCs w:val="20"/>
        </w:rPr>
        <w:t>“El Prestador”</w:t>
      </w:r>
      <w:r w:rsidRPr="00CF53DA">
        <w:rPr>
          <w:rFonts w:ascii="Arial" w:hAnsi="Arial" w:cs="Arial"/>
          <w:iCs/>
          <w:sz w:val="20"/>
          <w:szCs w:val="20"/>
        </w:rPr>
        <w:t xml:space="preserve"> es el único responsable de las obligaciones de carácter civil, laboral y de cualquier otra naturaleza para con las personas con quien se auxilie en el cumplimiento del contrato.</w:t>
      </w:r>
    </w:p>
    <w:p w14:paraId="5EF4D8E4" w14:textId="77777777" w:rsidR="00211BA3" w:rsidRPr="00CF53DA" w:rsidRDefault="00211BA3" w:rsidP="00211BA3">
      <w:pPr>
        <w:tabs>
          <w:tab w:val="left" w:pos="284"/>
        </w:tabs>
        <w:jc w:val="both"/>
        <w:rPr>
          <w:rFonts w:ascii="Arial" w:hAnsi="Arial" w:cs="Arial"/>
          <w:iCs/>
          <w:sz w:val="20"/>
          <w:szCs w:val="20"/>
        </w:rPr>
      </w:pPr>
    </w:p>
    <w:p w14:paraId="4640E4A1" w14:textId="72317E3D" w:rsidR="00A46CF6" w:rsidRDefault="00A46CF6" w:rsidP="00211BA3">
      <w:pPr>
        <w:tabs>
          <w:tab w:val="left" w:pos="284"/>
        </w:tabs>
        <w:jc w:val="both"/>
        <w:rPr>
          <w:rFonts w:ascii="Arial" w:hAnsi="Arial" w:cs="Arial"/>
          <w:iCs/>
          <w:sz w:val="20"/>
          <w:szCs w:val="20"/>
        </w:rPr>
      </w:pPr>
      <w:r w:rsidRPr="00CF53DA">
        <w:rPr>
          <w:rFonts w:ascii="Arial" w:hAnsi="Arial" w:cs="Arial"/>
          <w:iCs/>
          <w:sz w:val="20"/>
          <w:szCs w:val="20"/>
        </w:rPr>
        <w:t xml:space="preserve">Asimismo, </w:t>
      </w:r>
      <w:r w:rsidR="00580A6A" w:rsidRPr="00CF53DA">
        <w:rPr>
          <w:rFonts w:ascii="Arial" w:hAnsi="Arial" w:cs="Arial"/>
          <w:b/>
          <w:bCs/>
          <w:iCs/>
          <w:sz w:val="20"/>
          <w:szCs w:val="20"/>
        </w:rPr>
        <w:t>“El Prestador”</w:t>
      </w:r>
      <w:r w:rsidRPr="00CF53DA">
        <w:rPr>
          <w:rFonts w:ascii="Arial" w:hAnsi="Arial" w:cs="Arial"/>
          <w:iCs/>
          <w:sz w:val="20"/>
          <w:szCs w:val="20"/>
        </w:rPr>
        <w:t xml:space="preserve"> reconoce que es el único responsable como patrón de la relación entre él y todos los recursos humanos que utilice y comisione ante </w:t>
      </w:r>
      <w:r w:rsidR="00580A6A" w:rsidRPr="00CF53DA">
        <w:rPr>
          <w:rFonts w:ascii="Arial" w:hAnsi="Arial" w:cs="Arial"/>
          <w:b/>
          <w:bCs/>
          <w:iCs/>
          <w:sz w:val="20"/>
          <w:szCs w:val="20"/>
        </w:rPr>
        <w:t>“El Tribunal”</w:t>
      </w:r>
      <w:r w:rsidRPr="00CF53DA">
        <w:rPr>
          <w:rFonts w:ascii="Arial" w:hAnsi="Arial" w:cs="Arial"/>
          <w:iCs/>
          <w:sz w:val="20"/>
          <w:szCs w:val="20"/>
        </w:rPr>
        <w:t xml:space="preserve">, para el cumplimiento de los trabajos contratados, por lo que será </w:t>
      </w:r>
      <w:r w:rsidR="00580A6A" w:rsidRPr="00CF53DA">
        <w:rPr>
          <w:rFonts w:ascii="Arial" w:hAnsi="Arial" w:cs="Arial"/>
          <w:b/>
          <w:bCs/>
          <w:iCs/>
          <w:sz w:val="20"/>
          <w:szCs w:val="20"/>
        </w:rPr>
        <w:t>“El Prestador”</w:t>
      </w:r>
      <w:r w:rsidRPr="00CF53DA">
        <w:rPr>
          <w:rFonts w:ascii="Arial" w:hAnsi="Arial" w:cs="Arial"/>
          <w:iCs/>
          <w:sz w:val="20"/>
          <w:szCs w:val="20"/>
        </w:rPr>
        <w:t xml:space="preserve"> quien responda en forma íntegra de toda acción o reclamación de cualquier tipo que los trabajadores pudieran intentar, liberando a </w:t>
      </w:r>
      <w:r w:rsidR="00580A6A" w:rsidRPr="00CF53DA">
        <w:rPr>
          <w:rFonts w:ascii="Arial" w:hAnsi="Arial" w:cs="Arial"/>
          <w:b/>
          <w:bCs/>
          <w:iCs/>
          <w:sz w:val="20"/>
          <w:szCs w:val="20"/>
        </w:rPr>
        <w:t>“El Tribunal”</w:t>
      </w:r>
      <w:r w:rsidRPr="00CF53DA">
        <w:rPr>
          <w:rFonts w:ascii="Arial" w:hAnsi="Arial" w:cs="Arial"/>
          <w:iCs/>
          <w:sz w:val="20"/>
          <w:szCs w:val="20"/>
        </w:rPr>
        <w:t xml:space="preserve"> de cualquier responsabilidad laboral, fiscal, civil o penal, que surja respecto de dichos trabajadores. </w:t>
      </w:r>
    </w:p>
    <w:p w14:paraId="6FC4E68A" w14:textId="77777777" w:rsidR="00211BA3" w:rsidRPr="00CF53DA" w:rsidRDefault="00211BA3" w:rsidP="00211BA3">
      <w:pPr>
        <w:tabs>
          <w:tab w:val="left" w:pos="284"/>
        </w:tabs>
        <w:jc w:val="both"/>
        <w:rPr>
          <w:rFonts w:ascii="Arial" w:hAnsi="Arial" w:cs="Arial"/>
          <w:iCs/>
          <w:sz w:val="20"/>
          <w:szCs w:val="20"/>
        </w:rPr>
      </w:pPr>
    </w:p>
    <w:p w14:paraId="4A6F2D9B" w14:textId="4121EB9D" w:rsidR="001D64AC" w:rsidRPr="00CF53DA" w:rsidRDefault="00A46CF6" w:rsidP="00211BA3">
      <w:pPr>
        <w:jc w:val="both"/>
        <w:rPr>
          <w:rFonts w:ascii="Arial" w:hAnsi="Arial" w:cs="Arial"/>
          <w:iCs/>
          <w:sz w:val="20"/>
          <w:szCs w:val="20"/>
        </w:rPr>
      </w:pPr>
      <w:r w:rsidRPr="00CF53DA">
        <w:rPr>
          <w:rFonts w:ascii="Arial" w:hAnsi="Arial" w:cs="Arial"/>
          <w:iCs/>
          <w:sz w:val="20"/>
          <w:szCs w:val="20"/>
        </w:rPr>
        <w:t xml:space="preserve">Por lo anterior, </w:t>
      </w:r>
      <w:r w:rsidR="00580A6A" w:rsidRPr="00CF53DA">
        <w:rPr>
          <w:rFonts w:ascii="Arial" w:hAnsi="Arial" w:cs="Arial"/>
          <w:b/>
          <w:bCs/>
          <w:iCs/>
          <w:sz w:val="20"/>
          <w:szCs w:val="20"/>
        </w:rPr>
        <w:t>“El Prestador”</w:t>
      </w:r>
      <w:r w:rsidRPr="00CF53DA">
        <w:rPr>
          <w:rFonts w:ascii="Arial" w:hAnsi="Arial" w:cs="Arial"/>
          <w:iCs/>
          <w:sz w:val="20"/>
          <w:szCs w:val="20"/>
        </w:rPr>
        <w:t xml:space="preserve"> deja a salvo a </w:t>
      </w:r>
      <w:r w:rsidR="00580A6A" w:rsidRPr="00CF53DA">
        <w:rPr>
          <w:rFonts w:ascii="Arial" w:hAnsi="Arial" w:cs="Arial"/>
          <w:b/>
          <w:bCs/>
          <w:iCs/>
          <w:sz w:val="20"/>
          <w:szCs w:val="20"/>
        </w:rPr>
        <w:t>“El Tribunal”</w:t>
      </w:r>
      <w:r w:rsidRPr="00CF53DA">
        <w:rPr>
          <w:rFonts w:ascii="Arial" w:hAnsi="Arial" w:cs="Arial"/>
          <w:iCs/>
          <w:sz w:val="20"/>
          <w:szCs w:val="20"/>
        </w:rPr>
        <w:t xml:space="preserve"> de cualquier reclamación o acción instaurada en su contra, de cualquier juicio o procedimiento que se instaure con motivo del contrato, así como a pagar, en su caso, los daños y perjuicios que causaren.</w:t>
      </w:r>
    </w:p>
    <w:p w14:paraId="37C1F6E5" w14:textId="77777777" w:rsidR="008F1C63" w:rsidRDefault="008F1C63" w:rsidP="00211BA3">
      <w:pPr>
        <w:jc w:val="center"/>
        <w:rPr>
          <w:rFonts w:ascii="Arial" w:hAnsi="Arial" w:cs="Arial"/>
          <w:b/>
          <w:iCs/>
          <w:sz w:val="20"/>
          <w:szCs w:val="20"/>
        </w:rPr>
      </w:pPr>
    </w:p>
    <w:tbl>
      <w:tblPr>
        <w:tblStyle w:val="Tablaconcuadrcula"/>
        <w:tblW w:w="467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tblGrid>
      <w:tr w:rsidR="00CA2E22" w14:paraId="448C1056" w14:textId="77777777" w:rsidTr="00CA2E22">
        <w:trPr>
          <w:trHeight w:val="734"/>
          <w:jc w:val="center"/>
        </w:trPr>
        <w:tc>
          <w:tcPr>
            <w:tcW w:w="4673" w:type="dxa"/>
          </w:tcPr>
          <w:p w14:paraId="47132555" w14:textId="77777777" w:rsidR="00CA2E22" w:rsidRDefault="00CA2E22" w:rsidP="00834DA1">
            <w:pPr>
              <w:ind w:hanging="113"/>
              <w:jc w:val="center"/>
              <w:rPr>
                <w:rFonts w:ascii="Arial" w:hAnsi="Arial" w:cs="Arial"/>
                <w:b/>
                <w:iCs/>
                <w:sz w:val="20"/>
                <w:szCs w:val="20"/>
              </w:rPr>
            </w:pPr>
            <w:r w:rsidRPr="00424DAA">
              <w:rPr>
                <w:rFonts w:ascii="Arial" w:hAnsi="Arial" w:cs="Arial"/>
                <w:b/>
                <w:iCs/>
                <w:sz w:val="20"/>
                <w:szCs w:val="20"/>
              </w:rPr>
              <w:t xml:space="preserve">ING. </w:t>
            </w:r>
            <w:r>
              <w:rPr>
                <w:rFonts w:ascii="Arial" w:hAnsi="Arial" w:cs="Arial"/>
                <w:b/>
                <w:iCs/>
                <w:sz w:val="20"/>
                <w:szCs w:val="20"/>
              </w:rPr>
              <w:t>JOSUÉ ISAAC SANTOS JACINTO</w:t>
            </w:r>
          </w:p>
        </w:tc>
      </w:tr>
      <w:tr w:rsidR="00CA2E22" w14:paraId="0AE12984" w14:textId="77777777" w:rsidTr="00CA2E22">
        <w:trPr>
          <w:trHeight w:val="567"/>
          <w:jc w:val="center"/>
        </w:trPr>
        <w:tc>
          <w:tcPr>
            <w:tcW w:w="4673" w:type="dxa"/>
          </w:tcPr>
          <w:p w14:paraId="4C5B80A5" w14:textId="77777777" w:rsidR="00CA2E22" w:rsidRPr="00B47BCC" w:rsidRDefault="00CA2E22" w:rsidP="00834DA1">
            <w:pPr>
              <w:jc w:val="center"/>
              <w:rPr>
                <w:rFonts w:ascii="Arial" w:hAnsi="Arial" w:cs="Arial"/>
                <w:iCs/>
                <w:sz w:val="20"/>
                <w:szCs w:val="20"/>
              </w:rPr>
            </w:pPr>
            <w:r w:rsidRPr="00B47BCC">
              <w:rPr>
                <w:rFonts w:ascii="Arial" w:hAnsi="Arial" w:cs="Arial"/>
                <w:iCs/>
                <w:sz w:val="20"/>
                <w:szCs w:val="20"/>
              </w:rPr>
              <w:t>JEFE DE DEPARTAMENTO</w:t>
            </w:r>
          </w:p>
          <w:p w14:paraId="6D6305C4" w14:textId="77777777" w:rsidR="00CA2E22" w:rsidRDefault="00CA2E22" w:rsidP="00834DA1">
            <w:pPr>
              <w:jc w:val="center"/>
              <w:rPr>
                <w:rFonts w:ascii="Arial" w:hAnsi="Arial" w:cs="Arial"/>
                <w:b/>
                <w:iCs/>
                <w:sz w:val="20"/>
                <w:szCs w:val="20"/>
              </w:rPr>
            </w:pPr>
          </w:p>
        </w:tc>
      </w:tr>
    </w:tbl>
    <w:p w14:paraId="76C08741" w14:textId="77777777" w:rsidR="00404C3F" w:rsidRPr="00CF53DA" w:rsidRDefault="00404C3F" w:rsidP="004670DC">
      <w:pPr>
        <w:rPr>
          <w:rFonts w:ascii="Arial" w:hAnsi="Arial" w:cs="Arial"/>
          <w:b/>
          <w:iCs/>
          <w:sz w:val="20"/>
          <w:szCs w:val="20"/>
        </w:rPr>
      </w:pPr>
    </w:p>
    <w:p w14:paraId="52AE7E58" w14:textId="77777777" w:rsidR="004670DC" w:rsidRDefault="004670DC">
      <w:pPr>
        <w:rPr>
          <w:rFonts w:ascii="Arial" w:hAnsi="Arial" w:cs="Arial"/>
          <w:b/>
          <w:bCs/>
          <w:sz w:val="20"/>
          <w:szCs w:val="20"/>
        </w:rPr>
      </w:pPr>
    </w:p>
    <w:p w14:paraId="2627D772" w14:textId="77777777" w:rsidR="009B0A65" w:rsidRPr="00CF53DA" w:rsidRDefault="009B0A65" w:rsidP="00211BA3">
      <w:pPr>
        <w:jc w:val="right"/>
        <w:rPr>
          <w:rFonts w:ascii="Arial" w:hAnsi="Arial" w:cs="Arial"/>
          <w:sz w:val="20"/>
          <w:szCs w:val="20"/>
        </w:rPr>
      </w:pPr>
      <w:r w:rsidRPr="00CF53DA">
        <w:rPr>
          <w:rFonts w:ascii="Arial" w:hAnsi="Arial" w:cs="Arial"/>
          <w:sz w:val="20"/>
          <w:szCs w:val="20"/>
        </w:rPr>
        <w:t>Lugar y fecha:</w:t>
      </w:r>
    </w:p>
    <w:p w14:paraId="6180EEAE" w14:textId="77777777" w:rsidR="009B0A65" w:rsidRPr="00CF53DA" w:rsidRDefault="009B0A65" w:rsidP="00211BA3">
      <w:pPr>
        <w:jc w:val="right"/>
        <w:rPr>
          <w:rFonts w:ascii="Arial" w:hAnsi="Arial" w:cs="Arial"/>
          <w:sz w:val="20"/>
          <w:szCs w:val="20"/>
        </w:rPr>
      </w:pPr>
    </w:p>
    <w:p w14:paraId="2A516C61" w14:textId="77777777" w:rsidR="009B0A65" w:rsidRPr="00CF53DA" w:rsidRDefault="009B0A65" w:rsidP="00211BA3">
      <w:pPr>
        <w:jc w:val="right"/>
        <w:rPr>
          <w:rFonts w:ascii="Arial" w:hAnsi="Arial" w:cs="Arial"/>
          <w:sz w:val="20"/>
          <w:szCs w:val="20"/>
        </w:rPr>
      </w:pPr>
    </w:p>
    <w:p w14:paraId="10B79B42" w14:textId="5C127791" w:rsidR="009B0A65" w:rsidRPr="00CF53DA" w:rsidRDefault="00B47BCC" w:rsidP="00211BA3">
      <w:pPr>
        <w:jc w:val="both"/>
        <w:rPr>
          <w:rFonts w:ascii="Arial" w:hAnsi="Arial" w:cs="Arial"/>
          <w:b/>
          <w:sz w:val="20"/>
          <w:szCs w:val="20"/>
        </w:rPr>
      </w:pPr>
      <w:r>
        <w:rPr>
          <w:rFonts w:ascii="Arial" w:hAnsi="Arial" w:cs="Arial"/>
          <w:b/>
          <w:sz w:val="20"/>
          <w:szCs w:val="20"/>
        </w:rPr>
        <w:t>DRA. MARÍA DE LOS ÁNGELES QUINTERO RENTERÍA</w:t>
      </w:r>
    </w:p>
    <w:p w14:paraId="22571F28" w14:textId="568F8ACE" w:rsidR="009B0A65" w:rsidRPr="00CF53DA" w:rsidRDefault="00B47BCC" w:rsidP="00211BA3">
      <w:pPr>
        <w:jc w:val="both"/>
        <w:rPr>
          <w:rFonts w:ascii="Arial" w:hAnsi="Arial" w:cs="Arial"/>
          <w:b/>
          <w:sz w:val="20"/>
          <w:szCs w:val="20"/>
        </w:rPr>
      </w:pPr>
      <w:r>
        <w:rPr>
          <w:rFonts w:ascii="Arial" w:hAnsi="Arial" w:cs="Arial"/>
          <w:b/>
          <w:sz w:val="20"/>
          <w:szCs w:val="20"/>
        </w:rPr>
        <w:t>DELEGADA ADMINISTRATIVA</w:t>
      </w:r>
    </w:p>
    <w:p w14:paraId="0352FCCE" w14:textId="77777777" w:rsidR="009B0A65" w:rsidRPr="00CF53DA" w:rsidRDefault="009B0A65" w:rsidP="00211BA3">
      <w:pPr>
        <w:jc w:val="both"/>
        <w:rPr>
          <w:rFonts w:ascii="Arial" w:hAnsi="Arial" w:cs="Arial"/>
          <w:sz w:val="20"/>
          <w:szCs w:val="20"/>
        </w:rPr>
      </w:pPr>
      <w:r w:rsidRPr="00CF53DA">
        <w:rPr>
          <w:rFonts w:ascii="Arial" w:hAnsi="Arial" w:cs="Arial"/>
          <w:sz w:val="20"/>
          <w:szCs w:val="20"/>
        </w:rPr>
        <w:t>P R E S E N T E</w:t>
      </w:r>
    </w:p>
    <w:p w14:paraId="21B911F3" w14:textId="77777777" w:rsidR="009B0A65" w:rsidRPr="00CF53DA" w:rsidRDefault="009B0A65" w:rsidP="00211BA3">
      <w:pPr>
        <w:jc w:val="both"/>
        <w:rPr>
          <w:rFonts w:ascii="Arial" w:hAnsi="Arial" w:cs="Arial"/>
          <w:sz w:val="20"/>
          <w:szCs w:val="20"/>
        </w:rPr>
      </w:pPr>
    </w:p>
    <w:p w14:paraId="53F26A13" w14:textId="77777777" w:rsidR="009B0A65" w:rsidRPr="00CF53DA" w:rsidRDefault="009B0A65" w:rsidP="00211BA3">
      <w:pPr>
        <w:jc w:val="both"/>
        <w:rPr>
          <w:rFonts w:ascii="Arial" w:hAnsi="Arial" w:cs="Arial"/>
          <w:sz w:val="20"/>
          <w:szCs w:val="20"/>
        </w:rPr>
      </w:pPr>
    </w:p>
    <w:p w14:paraId="15DC40BC" w14:textId="5D8EE947" w:rsidR="009B0A65" w:rsidRPr="00CF53DA" w:rsidRDefault="009B0A65" w:rsidP="00211BA3">
      <w:pPr>
        <w:jc w:val="center"/>
        <w:rPr>
          <w:rFonts w:ascii="Arial" w:hAnsi="Arial" w:cs="Arial"/>
          <w:sz w:val="20"/>
          <w:szCs w:val="20"/>
        </w:rPr>
      </w:pPr>
      <w:r w:rsidRPr="00CF53DA">
        <w:rPr>
          <w:rFonts w:ascii="Arial" w:hAnsi="Arial" w:cs="Arial"/>
          <w:sz w:val="20"/>
          <w:szCs w:val="20"/>
        </w:rPr>
        <w:t>ANEXO T</w:t>
      </w:r>
      <w:r w:rsidR="001A3734">
        <w:rPr>
          <w:rFonts w:ascii="Arial" w:hAnsi="Arial" w:cs="Arial"/>
          <w:sz w:val="20"/>
          <w:szCs w:val="20"/>
        </w:rPr>
        <w:t>-</w:t>
      </w:r>
      <w:r w:rsidR="00B47BCC">
        <w:rPr>
          <w:rFonts w:ascii="Arial" w:hAnsi="Arial" w:cs="Arial"/>
          <w:sz w:val="20"/>
          <w:szCs w:val="20"/>
        </w:rPr>
        <w:t>1</w:t>
      </w:r>
    </w:p>
    <w:p w14:paraId="3DAC1A01" w14:textId="77777777" w:rsidR="009B0A65" w:rsidRPr="00CF53DA" w:rsidRDefault="009B0A65" w:rsidP="00211BA3">
      <w:pPr>
        <w:jc w:val="center"/>
        <w:rPr>
          <w:rFonts w:ascii="Arial" w:hAnsi="Arial" w:cs="Arial"/>
          <w:sz w:val="20"/>
          <w:szCs w:val="20"/>
        </w:rPr>
      </w:pPr>
    </w:p>
    <w:p w14:paraId="0E6E6A90" w14:textId="77777777" w:rsidR="009B0A65" w:rsidRPr="00CF53DA" w:rsidRDefault="009B0A65" w:rsidP="00211BA3">
      <w:pPr>
        <w:jc w:val="center"/>
        <w:rPr>
          <w:rFonts w:ascii="Arial" w:hAnsi="Arial" w:cs="Arial"/>
          <w:b/>
          <w:sz w:val="20"/>
          <w:szCs w:val="20"/>
        </w:rPr>
      </w:pPr>
      <w:r w:rsidRPr="00CF53DA">
        <w:rPr>
          <w:rFonts w:ascii="Arial" w:hAnsi="Arial" w:cs="Arial"/>
          <w:b/>
          <w:sz w:val="20"/>
          <w:szCs w:val="20"/>
        </w:rPr>
        <w:t xml:space="preserve">CURRICULUM EMPRESARIAL </w:t>
      </w:r>
    </w:p>
    <w:p w14:paraId="3CFAD3C1" w14:textId="77777777" w:rsidR="009B0A65" w:rsidRPr="00CF53DA" w:rsidRDefault="009B0A65" w:rsidP="00211BA3">
      <w:pPr>
        <w:tabs>
          <w:tab w:val="left" w:pos="6191"/>
          <w:tab w:val="left" w:pos="6584"/>
        </w:tabs>
        <w:jc w:val="both"/>
        <w:rPr>
          <w:rFonts w:ascii="Arial" w:hAnsi="Arial" w:cs="Arial"/>
          <w:sz w:val="20"/>
          <w:szCs w:val="20"/>
        </w:rPr>
      </w:pPr>
    </w:p>
    <w:p w14:paraId="7D9A6ADA" w14:textId="77777777" w:rsidR="009B0A65" w:rsidRPr="00CF53DA" w:rsidRDefault="009B0A65" w:rsidP="00211BA3">
      <w:pPr>
        <w:tabs>
          <w:tab w:val="left" w:pos="6191"/>
          <w:tab w:val="left" w:pos="6584"/>
        </w:tabs>
        <w:jc w:val="both"/>
        <w:rPr>
          <w:rFonts w:ascii="Arial" w:hAnsi="Arial" w:cs="Arial"/>
          <w:sz w:val="20"/>
          <w:szCs w:val="20"/>
        </w:rPr>
      </w:pPr>
    </w:p>
    <w:p w14:paraId="280221EF" w14:textId="77777777" w:rsidR="009B0A65" w:rsidRPr="00CF53DA" w:rsidRDefault="009B0A65" w:rsidP="00211BA3">
      <w:pPr>
        <w:tabs>
          <w:tab w:val="left" w:pos="6191"/>
          <w:tab w:val="left" w:pos="6584"/>
        </w:tabs>
        <w:jc w:val="both"/>
        <w:rPr>
          <w:rFonts w:ascii="Arial" w:hAnsi="Arial" w:cs="Arial"/>
          <w:sz w:val="20"/>
          <w:szCs w:val="20"/>
        </w:rPr>
      </w:pPr>
      <w:r w:rsidRPr="00CF53DA">
        <w:rPr>
          <w:rFonts w:ascii="Arial" w:hAnsi="Arial" w:cs="Arial"/>
          <w:sz w:val="20"/>
          <w:szCs w:val="20"/>
        </w:rPr>
        <w:t xml:space="preserve">Yo, </w:t>
      </w:r>
      <w:r w:rsidRPr="00CF53DA">
        <w:rPr>
          <w:rFonts w:ascii="Arial" w:hAnsi="Arial" w:cs="Arial"/>
          <w:b/>
          <w:sz w:val="20"/>
          <w:szCs w:val="20"/>
        </w:rPr>
        <w:t>(Nombre del Representante Legal)</w:t>
      </w:r>
      <w:r w:rsidRPr="00CF53DA">
        <w:rPr>
          <w:rFonts w:ascii="Arial" w:hAnsi="Arial" w:cs="Arial"/>
          <w:sz w:val="20"/>
          <w:szCs w:val="20"/>
        </w:rPr>
        <w:t xml:space="preserve">, en mi carácter de </w:t>
      </w:r>
      <w:r w:rsidRPr="00CF53DA">
        <w:rPr>
          <w:rFonts w:ascii="Arial" w:hAnsi="Arial" w:cs="Arial"/>
          <w:b/>
          <w:sz w:val="20"/>
          <w:szCs w:val="20"/>
        </w:rPr>
        <w:t>(Cargo legal dentro de la empresa)</w:t>
      </w:r>
      <w:r w:rsidRPr="00CF53DA">
        <w:rPr>
          <w:rFonts w:ascii="Arial" w:hAnsi="Arial" w:cs="Arial"/>
          <w:sz w:val="20"/>
          <w:szCs w:val="20"/>
        </w:rPr>
        <w:t xml:space="preserve"> de la empresa </w:t>
      </w:r>
      <w:r w:rsidRPr="00CF53DA">
        <w:rPr>
          <w:rFonts w:ascii="Arial" w:hAnsi="Arial" w:cs="Arial"/>
          <w:b/>
          <w:sz w:val="20"/>
          <w:szCs w:val="20"/>
        </w:rPr>
        <w:t>(Razón Social de la empresa)</w:t>
      </w:r>
      <w:r w:rsidRPr="00CF53DA">
        <w:rPr>
          <w:rFonts w:ascii="Arial" w:hAnsi="Arial" w:cs="Arial"/>
          <w:sz w:val="20"/>
          <w:szCs w:val="20"/>
        </w:rPr>
        <w:t>, manifiesto bajo protesta de decir verdad que:</w:t>
      </w:r>
    </w:p>
    <w:p w14:paraId="74DCA7A9" w14:textId="77777777" w:rsidR="009B0A65" w:rsidRPr="00CF53DA" w:rsidRDefault="009B0A65" w:rsidP="00211BA3">
      <w:pPr>
        <w:tabs>
          <w:tab w:val="left" w:pos="6191"/>
          <w:tab w:val="left" w:pos="6584"/>
        </w:tabs>
        <w:jc w:val="both"/>
        <w:rPr>
          <w:rFonts w:ascii="Arial" w:hAnsi="Arial" w:cs="Arial"/>
          <w:sz w:val="20"/>
          <w:szCs w:val="20"/>
        </w:rPr>
      </w:pPr>
    </w:p>
    <w:p w14:paraId="5018F66E" w14:textId="423418A2" w:rsidR="009B0A65" w:rsidRPr="00CF53DA" w:rsidRDefault="009B0A65" w:rsidP="00211BA3">
      <w:pPr>
        <w:tabs>
          <w:tab w:val="left" w:pos="6191"/>
          <w:tab w:val="left" w:pos="6584"/>
        </w:tabs>
        <w:jc w:val="both"/>
        <w:rPr>
          <w:rFonts w:ascii="Arial" w:hAnsi="Arial" w:cs="Arial"/>
          <w:sz w:val="20"/>
          <w:szCs w:val="20"/>
        </w:rPr>
      </w:pPr>
      <w:r w:rsidRPr="00CF53DA">
        <w:rPr>
          <w:rFonts w:ascii="Arial" w:hAnsi="Arial" w:cs="Arial"/>
          <w:sz w:val="20"/>
          <w:szCs w:val="20"/>
        </w:rPr>
        <w:t>El currículum empresarial que se presenta contiene entre otros datos: denominación o razón social de la empresa, domicilio fiscal, RFC, objeto social de la empresa, relación de clientes más importantes, así como de trabajos y/o servicios similares al objeto de la presente solicitud, datos generales como teléfono, domicilio y correo electrónico, también se comprueba que se tiene experiencia mínima de 5 años en el servicio objeto de esta solicitud, por lo que se adjunta copia legible de por lo menos 2 contratos en servicios similares con una antigüedad máxima de</w:t>
      </w:r>
      <w:r w:rsidR="00083B21">
        <w:rPr>
          <w:rFonts w:ascii="Arial" w:hAnsi="Arial" w:cs="Arial"/>
          <w:sz w:val="20"/>
          <w:szCs w:val="20"/>
        </w:rPr>
        <w:t xml:space="preserve"> 3</w:t>
      </w:r>
      <w:r w:rsidRPr="00CF53DA">
        <w:rPr>
          <w:rFonts w:ascii="Arial" w:hAnsi="Arial" w:cs="Arial"/>
          <w:sz w:val="20"/>
          <w:szCs w:val="20"/>
        </w:rPr>
        <w:t xml:space="preserve"> años.</w:t>
      </w:r>
    </w:p>
    <w:p w14:paraId="68B2B380" w14:textId="77777777" w:rsidR="009B0A65" w:rsidRPr="00CF53DA" w:rsidRDefault="009B0A65" w:rsidP="00211BA3">
      <w:pPr>
        <w:tabs>
          <w:tab w:val="left" w:pos="6191"/>
          <w:tab w:val="left" w:pos="6584"/>
        </w:tabs>
        <w:jc w:val="both"/>
        <w:rPr>
          <w:rFonts w:ascii="Arial" w:hAnsi="Arial" w:cs="Arial"/>
          <w:sz w:val="20"/>
          <w:szCs w:val="20"/>
        </w:rPr>
      </w:pPr>
    </w:p>
    <w:p w14:paraId="2A9D11AA" w14:textId="77777777" w:rsidR="009B0A65" w:rsidRPr="00CF53DA" w:rsidRDefault="009B0A65" w:rsidP="00211BA3">
      <w:pPr>
        <w:tabs>
          <w:tab w:val="left" w:pos="6191"/>
          <w:tab w:val="left" w:pos="6584"/>
        </w:tabs>
        <w:jc w:val="both"/>
        <w:rPr>
          <w:rFonts w:ascii="Arial" w:hAnsi="Arial" w:cs="Arial"/>
          <w:sz w:val="20"/>
          <w:szCs w:val="20"/>
        </w:rPr>
      </w:pPr>
    </w:p>
    <w:p w14:paraId="66BB6A44" w14:textId="77777777" w:rsidR="009B0A65" w:rsidRPr="00CF53DA" w:rsidRDefault="009B0A65" w:rsidP="00211BA3">
      <w:pPr>
        <w:jc w:val="center"/>
        <w:rPr>
          <w:rFonts w:ascii="Arial" w:hAnsi="Arial" w:cs="Arial"/>
          <w:b/>
          <w:sz w:val="20"/>
          <w:szCs w:val="20"/>
        </w:rPr>
      </w:pPr>
      <w:r w:rsidRPr="00CF53DA">
        <w:rPr>
          <w:rFonts w:ascii="Arial" w:hAnsi="Arial" w:cs="Arial"/>
          <w:b/>
          <w:sz w:val="20"/>
          <w:szCs w:val="20"/>
        </w:rPr>
        <w:t>Nombre y firma del Representante Legal</w:t>
      </w:r>
    </w:p>
    <w:p w14:paraId="3EE8A5CB" w14:textId="77777777" w:rsidR="009B0A65" w:rsidRPr="00CF53DA" w:rsidRDefault="009B0A65" w:rsidP="00211BA3">
      <w:pPr>
        <w:jc w:val="center"/>
        <w:rPr>
          <w:rFonts w:ascii="Arial" w:hAnsi="Arial" w:cs="Arial"/>
          <w:b/>
          <w:sz w:val="20"/>
          <w:szCs w:val="20"/>
        </w:rPr>
      </w:pPr>
      <w:r w:rsidRPr="00CF53DA">
        <w:rPr>
          <w:rFonts w:ascii="Arial" w:hAnsi="Arial" w:cs="Arial"/>
          <w:b/>
          <w:sz w:val="20"/>
          <w:szCs w:val="20"/>
        </w:rPr>
        <w:t>Razón Social de la empresa</w:t>
      </w:r>
    </w:p>
    <w:p w14:paraId="7E2D3695" w14:textId="77777777" w:rsidR="009B0A65" w:rsidRPr="00CF53DA" w:rsidRDefault="009B0A65" w:rsidP="00211BA3">
      <w:pPr>
        <w:jc w:val="center"/>
        <w:rPr>
          <w:rFonts w:ascii="Arial" w:hAnsi="Arial" w:cs="Arial"/>
          <w:sz w:val="20"/>
          <w:szCs w:val="20"/>
        </w:rPr>
      </w:pPr>
      <w:r w:rsidRPr="00CF53DA">
        <w:rPr>
          <w:rFonts w:ascii="Arial" w:hAnsi="Arial" w:cs="Arial"/>
          <w:sz w:val="20"/>
          <w:szCs w:val="20"/>
        </w:rPr>
        <w:t>(Llenar en hoja membretada de la empresa y firma autógrafa)</w:t>
      </w:r>
    </w:p>
    <w:p w14:paraId="2793EA2A" w14:textId="77777777" w:rsidR="009B0A65" w:rsidRPr="00CF53DA" w:rsidRDefault="009B0A65" w:rsidP="00211BA3">
      <w:pPr>
        <w:tabs>
          <w:tab w:val="left" w:pos="6191"/>
          <w:tab w:val="left" w:pos="6584"/>
        </w:tabs>
        <w:jc w:val="both"/>
        <w:rPr>
          <w:rFonts w:ascii="Arial" w:hAnsi="Arial" w:cs="Arial"/>
          <w:sz w:val="20"/>
          <w:szCs w:val="20"/>
        </w:rPr>
      </w:pPr>
    </w:p>
    <w:p w14:paraId="25D0778C" w14:textId="77777777" w:rsidR="0016561D" w:rsidRPr="00CF53DA" w:rsidRDefault="0016561D" w:rsidP="00211BA3">
      <w:pPr>
        <w:rPr>
          <w:rFonts w:ascii="Arial" w:hAnsi="Arial" w:cs="Arial"/>
          <w:b/>
          <w:sz w:val="20"/>
          <w:szCs w:val="20"/>
          <w:u w:val="single"/>
        </w:rPr>
      </w:pPr>
    </w:p>
    <w:p w14:paraId="6C91D77D" w14:textId="3204BDD0" w:rsidR="00874B77" w:rsidRPr="00CF53DA" w:rsidRDefault="00874B77" w:rsidP="00211BA3">
      <w:pPr>
        <w:rPr>
          <w:rFonts w:ascii="Arial" w:hAnsi="Arial" w:cs="Arial"/>
          <w:b/>
          <w:sz w:val="20"/>
          <w:szCs w:val="20"/>
          <w:u w:val="single"/>
        </w:rPr>
      </w:pPr>
    </w:p>
    <w:p w14:paraId="7AF2A183" w14:textId="492B0D55" w:rsidR="00874B77" w:rsidRPr="00CF53DA" w:rsidRDefault="00874B77" w:rsidP="00211BA3">
      <w:pPr>
        <w:rPr>
          <w:rFonts w:ascii="Arial" w:hAnsi="Arial" w:cs="Arial"/>
          <w:b/>
          <w:sz w:val="20"/>
          <w:szCs w:val="20"/>
          <w:u w:val="single"/>
        </w:rPr>
      </w:pPr>
    </w:p>
    <w:p w14:paraId="13AB61B4" w14:textId="30CFF87B" w:rsidR="00874B77" w:rsidRPr="00CF53DA" w:rsidRDefault="00874B77" w:rsidP="00211BA3">
      <w:pPr>
        <w:rPr>
          <w:rFonts w:ascii="Arial" w:hAnsi="Arial" w:cs="Arial"/>
          <w:b/>
          <w:sz w:val="20"/>
          <w:szCs w:val="20"/>
          <w:u w:val="single"/>
        </w:rPr>
      </w:pPr>
    </w:p>
    <w:p w14:paraId="357C421A" w14:textId="77777777" w:rsidR="00874B77" w:rsidRPr="00CF53DA" w:rsidRDefault="00874B77" w:rsidP="00211BA3">
      <w:pPr>
        <w:rPr>
          <w:rFonts w:ascii="Arial" w:hAnsi="Arial" w:cs="Arial"/>
          <w:b/>
          <w:sz w:val="20"/>
          <w:szCs w:val="20"/>
          <w:u w:val="single"/>
        </w:rPr>
      </w:pPr>
    </w:p>
    <w:p w14:paraId="64D8912C" w14:textId="63463021" w:rsidR="00874B77" w:rsidRPr="00CF53DA" w:rsidRDefault="00874B77" w:rsidP="00211BA3">
      <w:pPr>
        <w:rPr>
          <w:rFonts w:ascii="Arial" w:hAnsi="Arial" w:cs="Arial"/>
          <w:b/>
          <w:sz w:val="20"/>
          <w:szCs w:val="20"/>
          <w:u w:val="single"/>
        </w:rPr>
      </w:pPr>
    </w:p>
    <w:p w14:paraId="16B15874" w14:textId="2C9B1449" w:rsidR="00874B77" w:rsidRPr="00CF53DA" w:rsidRDefault="00874B77" w:rsidP="00211BA3">
      <w:pPr>
        <w:rPr>
          <w:rFonts w:ascii="Arial" w:hAnsi="Arial" w:cs="Arial"/>
          <w:b/>
          <w:sz w:val="20"/>
          <w:szCs w:val="20"/>
          <w:u w:val="single"/>
        </w:rPr>
      </w:pPr>
    </w:p>
    <w:sectPr w:rsidR="00874B77" w:rsidRPr="00CF53DA" w:rsidSect="00CA2E22">
      <w:headerReference w:type="default" r:id="rId8"/>
      <w:footerReference w:type="default" r:id="rId9"/>
      <w:pgSz w:w="12240" w:h="15840"/>
      <w:pgMar w:top="1134" w:right="1327" w:bottom="426" w:left="1276" w:header="709" w:footer="4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8F3F2" w14:textId="77777777" w:rsidR="004A26D6" w:rsidRDefault="004A26D6">
      <w:r>
        <w:separator/>
      </w:r>
    </w:p>
  </w:endnote>
  <w:endnote w:type="continuationSeparator" w:id="0">
    <w:p w14:paraId="676DBFD3" w14:textId="77777777" w:rsidR="004A26D6" w:rsidRDefault="004A2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LGHCE+Arial,Bold">
    <w:altName w:val="Arial"/>
    <w:panose1 w:val="00000000000000000000"/>
    <w:charset w:val="00"/>
    <w:family w:val="swiss"/>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16"/>
        <w:szCs w:val="16"/>
      </w:rPr>
      <w:id w:val="2047412879"/>
      <w:docPartObj>
        <w:docPartGallery w:val="Page Numbers (Bottom of Page)"/>
        <w:docPartUnique/>
      </w:docPartObj>
    </w:sdtPr>
    <w:sdtEndPr>
      <w:rPr>
        <w:sz w:val="14"/>
        <w:szCs w:val="14"/>
      </w:rPr>
    </w:sdtEndPr>
    <w:sdtContent>
      <w:sdt>
        <w:sdtPr>
          <w:rPr>
            <w:rFonts w:ascii="Calibri" w:hAnsi="Calibri" w:cs="Calibri"/>
            <w:sz w:val="16"/>
            <w:szCs w:val="16"/>
          </w:rPr>
          <w:id w:val="1395090661"/>
          <w:docPartObj>
            <w:docPartGallery w:val="Page Numbers (Top of Page)"/>
            <w:docPartUnique/>
          </w:docPartObj>
        </w:sdtPr>
        <w:sdtEndPr>
          <w:rPr>
            <w:sz w:val="14"/>
            <w:szCs w:val="14"/>
          </w:rPr>
        </w:sdtEndPr>
        <w:sdtContent>
          <w:p w14:paraId="0A2AF46D" w14:textId="6CDF3E12" w:rsidR="00B54E9A" w:rsidRPr="00A025D9" w:rsidRDefault="00B54E9A" w:rsidP="00A16D82">
            <w:pPr>
              <w:pStyle w:val="Piedepgina"/>
              <w:jc w:val="center"/>
              <w:rPr>
                <w:rFonts w:ascii="Calibri" w:hAnsi="Calibri" w:cs="Calibri"/>
                <w:sz w:val="14"/>
                <w:szCs w:val="14"/>
              </w:rPr>
            </w:pPr>
            <w:r w:rsidRPr="00A025D9">
              <w:rPr>
                <w:rFonts w:ascii="Calibri" w:hAnsi="Calibri" w:cs="Calibri"/>
                <w:bCs/>
                <w:sz w:val="16"/>
                <w:szCs w:val="16"/>
              </w:rPr>
              <w:fldChar w:fldCharType="begin"/>
            </w:r>
            <w:r w:rsidRPr="00A025D9">
              <w:rPr>
                <w:rFonts w:ascii="Calibri" w:hAnsi="Calibri" w:cs="Calibri"/>
                <w:bCs/>
                <w:sz w:val="16"/>
                <w:szCs w:val="16"/>
              </w:rPr>
              <w:instrText>PAGE</w:instrText>
            </w:r>
            <w:r w:rsidRPr="00A025D9">
              <w:rPr>
                <w:rFonts w:ascii="Calibri" w:hAnsi="Calibri" w:cs="Calibri"/>
                <w:bCs/>
                <w:sz w:val="16"/>
                <w:szCs w:val="16"/>
              </w:rPr>
              <w:fldChar w:fldCharType="separate"/>
            </w:r>
            <w:r>
              <w:rPr>
                <w:rFonts w:ascii="Calibri" w:hAnsi="Calibri" w:cs="Calibri"/>
                <w:bCs/>
                <w:sz w:val="16"/>
                <w:szCs w:val="16"/>
              </w:rPr>
              <w:t>1</w:t>
            </w:r>
            <w:r w:rsidRPr="00A025D9">
              <w:rPr>
                <w:rFonts w:ascii="Calibri" w:hAnsi="Calibri" w:cs="Calibri"/>
                <w:bCs/>
                <w:sz w:val="16"/>
                <w:szCs w:val="16"/>
              </w:rPr>
              <w:fldChar w:fldCharType="end"/>
            </w:r>
            <w:r w:rsidRPr="00A025D9">
              <w:rPr>
                <w:rFonts w:ascii="Calibri" w:hAnsi="Calibri" w:cs="Calibri"/>
                <w:sz w:val="16"/>
                <w:szCs w:val="16"/>
                <w:lang w:val="es-ES"/>
              </w:rPr>
              <w:t xml:space="preserve"> de </w:t>
            </w:r>
            <w:r w:rsidRPr="00A025D9">
              <w:rPr>
                <w:rFonts w:ascii="Calibri" w:hAnsi="Calibri" w:cs="Calibri"/>
                <w:bCs/>
                <w:sz w:val="16"/>
                <w:szCs w:val="16"/>
              </w:rPr>
              <w:fldChar w:fldCharType="begin"/>
            </w:r>
            <w:r w:rsidRPr="00A025D9">
              <w:rPr>
                <w:rFonts w:ascii="Calibri" w:hAnsi="Calibri" w:cs="Calibri"/>
                <w:bCs/>
                <w:sz w:val="16"/>
                <w:szCs w:val="16"/>
              </w:rPr>
              <w:instrText>NUMPAGES</w:instrText>
            </w:r>
            <w:r w:rsidRPr="00A025D9">
              <w:rPr>
                <w:rFonts w:ascii="Calibri" w:hAnsi="Calibri" w:cs="Calibri"/>
                <w:bCs/>
                <w:sz w:val="16"/>
                <w:szCs w:val="16"/>
              </w:rPr>
              <w:fldChar w:fldCharType="separate"/>
            </w:r>
            <w:r>
              <w:rPr>
                <w:rFonts w:ascii="Calibri" w:hAnsi="Calibri" w:cs="Calibri"/>
                <w:bCs/>
                <w:sz w:val="16"/>
                <w:szCs w:val="16"/>
              </w:rPr>
              <w:t>15</w:t>
            </w:r>
            <w:r w:rsidRPr="00A025D9">
              <w:rPr>
                <w:rFonts w:ascii="Calibri" w:hAnsi="Calibri" w:cs="Calibri"/>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2F472" w14:textId="77777777" w:rsidR="004A26D6" w:rsidRDefault="004A26D6">
      <w:r>
        <w:separator/>
      </w:r>
    </w:p>
  </w:footnote>
  <w:footnote w:type="continuationSeparator" w:id="0">
    <w:p w14:paraId="08233DAD" w14:textId="77777777" w:rsidR="004A26D6" w:rsidRDefault="004A26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9DD5C" w14:textId="4A4DF749" w:rsidR="00B54E9A" w:rsidRPr="00C10A23" w:rsidRDefault="00B54E9A" w:rsidP="00C10A23">
    <w:pPr>
      <w:pStyle w:val="Encabezado"/>
      <w:jc w:val="center"/>
      <w:rPr>
        <w:rFonts w:ascii="Arial" w:hAnsi="Arial" w:cs="Arial"/>
        <w:b/>
      </w:rPr>
    </w:pPr>
    <w:r w:rsidRPr="003C362B">
      <w:rPr>
        <w:rFonts w:ascii="Arial" w:hAnsi="Arial" w:cs="Arial"/>
        <w:noProof/>
        <w:sz w:val="22"/>
        <w:szCs w:val="22"/>
      </w:rPr>
      <w:drawing>
        <wp:anchor distT="0" distB="0" distL="114300" distR="114300" simplePos="0" relativeHeight="251659264" behindDoc="1" locked="0" layoutInCell="1" allowOverlap="1" wp14:anchorId="169DEA77" wp14:editId="43389B1E">
          <wp:simplePos x="0" y="0"/>
          <wp:positionH relativeFrom="column">
            <wp:posOffset>9525</wp:posOffset>
          </wp:positionH>
          <wp:positionV relativeFrom="paragraph">
            <wp:posOffset>-84455</wp:posOffset>
          </wp:positionV>
          <wp:extent cx="780753" cy="677112"/>
          <wp:effectExtent l="0" t="0" r="635" b="889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_simbolo.jpg"/>
                  <pic:cNvPicPr/>
                </pic:nvPicPr>
                <pic:blipFill>
                  <a:blip r:embed="rId1"/>
                  <a:stretch>
                    <a:fillRect/>
                  </a:stretch>
                </pic:blipFill>
                <pic:spPr>
                  <a:xfrm>
                    <a:off x="0" y="0"/>
                    <a:ext cx="780753" cy="677112"/>
                  </a:xfrm>
                  <a:prstGeom prst="rect">
                    <a:avLst/>
                  </a:prstGeom>
                </pic:spPr>
              </pic:pic>
            </a:graphicData>
          </a:graphic>
          <wp14:sizeRelH relativeFrom="page">
            <wp14:pctWidth>0</wp14:pctWidth>
          </wp14:sizeRelH>
          <wp14:sizeRelV relativeFrom="page">
            <wp14:pctHeight>0</wp14:pctHeight>
          </wp14:sizeRelV>
        </wp:anchor>
      </w:drawing>
    </w:r>
    <w:r w:rsidRPr="003C362B">
      <w:rPr>
        <w:rFonts w:ascii="Arial" w:hAnsi="Arial" w:cs="Arial"/>
        <w:b/>
        <w:sz w:val="22"/>
        <w:szCs w:val="22"/>
      </w:rPr>
      <w:t>TRIBUNAL ELECTORAL DEL PODER JUDICIAL DE LA FEDERACIÓN</w:t>
    </w:r>
    <w:r w:rsidRPr="00810E54">
      <w:rPr>
        <w:rFonts w:ascii="Arial" w:hAnsi="Arial" w:cs="Arial"/>
        <w:b/>
      </w:rPr>
      <w:br/>
    </w:r>
    <w:r w:rsidR="00C10A23">
      <w:rPr>
        <w:rFonts w:ascii="Arial" w:hAnsi="Arial" w:cs="Arial"/>
        <w:b/>
      </w:rPr>
      <w:t>DELEGACIÓN ADMINISTRATIVA DE LA SALA REGIONAL MONTERREY</w:t>
    </w:r>
    <w:r w:rsidRPr="00810E54">
      <w:rPr>
        <w:rFonts w:ascii="Arial" w:hAnsi="Arial" w:cs="Arial"/>
        <w:noProof/>
      </w:rPr>
      <w:t xml:space="preserve"> </w:t>
    </w:r>
  </w:p>
  <w:p w14:paraId="4F44E0D4" w14:textId="77777777" w:rsidR="00810E54" w:rsidRDefault="00810E54" w:rsidP="00810E54">
    <w:pPr>
      <w:pStyle w:val="Encabezado"/>
      <w:jc w:val="center"/>
      <w:rPr>
        <w:rFonts w:ascii="Arial" w:hAnsi="Arial" w:cs="Arial"/>
        <w:b/>
        <w:i/>
        <w:u w:val="single"/>
      </w:rPr>
    </w:pPr>
  </w:p>
  <w:p w14:paraId="508C192C" w14:textId="2071F724" w:rsidR="00B54E9A" w:rsidRPr="00810E54" w:rsidRDefault="00B54E9A" w:rsidP="00810E54">
    <w:pPr>
      <w:pStyle w:val="Encabezado"/>
      <w:jc w:val="center"/>
      <w:rPr>
        <w:rFonts w:ascii="Arial" w:hAnsi="Arial" w:cs="Arial"/>
        <w:b/>
        <w:iCs/>
        <w:sz w:val="22"/>
        <w:szCs w:val="22"/>
        <w:u w:val="single"/>
      </w:rPr>
    </w:pPr>
    <w:r w:rsidRPr="00810E54">
      <w:rPr>
        <w:rFonts w:ascii="Arial" w:hAnsi="Arial" w:cs="Arial"/>
        <w:b/>
        <w:iCs/>
        <w:sz w:val="22"/>
        <w:szCs w:val="22"/>
        <w:u w:val="single"/>
      </w:rPr>
      <w:t>ANEXO TÉCNICO</w:t>
    </w:r>
  </w:p>
  <w:p w14:paraId="4F22D68D" w14:textId="77777777" w:rsidR="00810E54" w:rsidRPr="00810E54" w:rsidRDefault="00810E54" w:rsidP="00810E54">
    <w:pPr>
      <w:pStyle w:val="Encabezado"/>
      <w:jc w:val="center"/>
      <w:rPr>
        <w:rFonts w:ascii="Arial" w:hAnsi="Arial" w:cs="Arial"/>
        <w:b/>
        <w:i/>
        <w:u w:val="single"/>
      </w:rPr>
    </w:pPr>
  </w:p>
  <w:p w14:paraId="2C95CA2E" w14:textId="678E12DC" w:rsidR="00B54E9A" w:rsidRPr="009F50BA" w:rsidRDefault="00B54E9A" w:rsidP="00810E54">
    <w:pPr>
      <w:pStyle w:val="Encabezado"/>
      <w:jc w:val="center"/>
      <w:rPr>
        <w:rFonts w:ascii="Arial" w:hAnsi="Arial" w:cs="Arial"/>
        <w:b/>
        <w:color w:val="000000" w:themeColor="text1"/>
        <w:sz w:val="19"/>
        <w:szCs w:val="19"/>
      </w:rPr>
    </w:pPr>
    <w:r w:rsidRPr="009F50BA">
      <w:rPr>
        <w:rFonts w:ascii="Arial" w:hAnsi="Arial" w:cs="Arial"/>
        <w:b/>
        <w:color w:val="000000" w:themeColor="text1"/>
        <w:sz w:val="19"/>
        <w:szCs w:val="19"/>
      </w:rPr>
      <w:t>SERVICIO</w:t>
    </w:r>
    <w:r w:rsidR="00282C85">
      <w:rPr>
        <w:rFonts w:ascii="Arial" w:hAnsi="Arial" w:cs="Arial"/>
        <w:b/>
        <w:color w:val="000000" w:themeColor="text1"/>
        <w:sz w:val="19"/>
        <w:szCs w:val="19"/>
      </w:rPr>
      <w:t xml:space="preserve"> MENSUAL</w:t>
    </w:r>
    <w:r w:rsidRPr="009F50BA">
      <w:rPr>
        <w:rFonts w:ascii="Arial" w:hAnsi="Arial" w:cs="Arial"/>
        <w:b/>
        <w:color w:val="000000" w:themeColor="text1"/>
        <w:sz w:val="19"/>
        <w:szCs w:val="19"/>
      </w:rPr>
      <w:t xml:space="preserve"> DE MANTENIMIENTO PREVENTIVO Y CORRECTIVO</w:t>
    </w:r>
    <w:r w:rsidR="00282C85">
      <w:rPr>
        <w:rFonts w:ascii="Arial" w:hAnsi="Arial" w:cs="Arial"/>
        <w:b/>
        <w:color w:val="000000" w:themeColor="text1"/>
        <w:sz w:val="19"/>
        <w:szCs w:val="19"/>
      </w:rPr>
      <w:t xml:space="preserve"> DE LA SUBESTACIÓN ELECTRICA DE 500 KVA INSTALADO EN EL INMUEBLE</w:t>
    </w:r>
    <w:r w:rsidRPr="009F50BA">
      <w:rPr>
        <w:rFonts w:ascii="Arial" w:hAnsi="Arial" w:cs="Arial"/>
        <w:b/>
        <w:color w:val="000000" w:themeColor="text1"/>
        <w:sz w:val="19"/>
        <w:szCs w:val="19"/>
      </w:rPr>
      <w:t xml:space="preserve"> </w:t>
    </w:r>
    <w:r w:rsidR="005815CE">
      <w:rPr>
        <w:rFonts w:ascii="Arial" w:hAnsi="Arial" w:cs="Arial"/>
        <w:b/>
        <w:color w:val="000000" w:themeColor="text1"/>
        <w:sz w:val="19"/>
        <w:szCs w:val="19"/>
      </w:rPr>
      <w:t xml:space="preserve">DE </w:t>
    </w:r>
    <w:r w:rsidR="00C10A23">
      <w:rPr>
        <w:rFonts w:ascii="Arial" w:hAnsi="Arial" w:cs="Arial"/>
        <w:b/>
        <w:color w:val="000000" w:themeColor="text1"/>
        <w:sz w:val="19"/>
        <w:szCs w:val="19"/>
      </w:rPr>
      <w:t xml:space="preserve">LA SALA REGIONAL MONTERREY </w:t>
    </w:r>
    <w:r w:rsidRPr="009F50BA">
      <w:rPr>
        <w:rFonts w:ascii="Arial" w:hAnsi="Arial" w:cs="Arial"/>
        <w:b/>
        <w:color w:val="000000" w:themeColor="text1"/>
        <w:sz w:val="19"/>
        <w:szCs w:val="19"/>
      </w:rPr>
      <w:t>DEL TRIBUNAL ELECTORAL DEL PODER JUDICIAL DE LA FEDERACIÓN</w:t>
    </w:r>
  </w:p>
  <w:p w14:paraId="082EDA82" w14:textId="77777777" w:rsidR="003C362B" w:rsidRPr="00EF464B" w:rsidRDefault="003C362B" w:rsidP="00810E54">
    <w:pPr>
      <w:pStyle w:val="Encabezado"/>
      <w:jc w:val="center"/>
      <w:rPr>
        <w:rFonts w:ascii="Calibri" w:hAnsi="Calibri"/>
        <w:b/>
        <w:color w:val="000000" w:themeColor="text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EFF62F60"/>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3A96F630"/>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2A8C0502"/>
    <w:multiLevelType w:val="singleLevel"/>
    <w:tmpl w:val="0F385926"/>
    <w:lvl w:ilvl="0">
      <w:start w:val="1"/>
      <w:numFmt w:val="upperLetter"/>
      <w:pStyle w:val="Ttulo3"/>
      <w:lvlText w:val="%1)"/>
      <w:lvlJc w:val="left"/>
      <w:pPr>
        <w:tabs>
          <w:tab w:val="num" w:pos="360"/>
        </w:tabs>
        <w:ind w:left="360" w:hanging="360"/>
      </w:pPr>
      <w:rPr>
        <w:rFonts w:cs="Times New Roman" w:hint="default"/>
        <w:b/>
      </w:rPr>
    </w:lvl>
  </w:abstractNum>
  <w:abstractNum w:abstractNumId="3" w15:restartNumberingAfterBreak="0">
    <w:nsid w:val="2D332E63"/>
    <w:multiLevelType w:val="hybridMultilevel"/>
    <w:tmpl w:val="B4C225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577C09AD"/>
    <w:multiLevelType w:val="hybridMultilevel"/>
    <w:tmpl w:val="BD3413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6A190198"/>
    <w:multiLevelType w:val="hybridMultilevel"/>
    <w:tmpl w:val="859877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6D9D6802"/>
    <w:multiLevelType w:val="hybridMultilevel"/>
    <w:tmpl w:val="D694A7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79324541"/>
    <w:multiLevelType w:val="hybridMultilevel"/>
    <w:tmpl w:val="01DA54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61745702">
    <w:abstractNumId w:val="1"/>
  </w:num>
  <w:num w:numId="2" w16cid:durableId="266816469">
    <w:abstractNumId w:val="0"/>
  </w:num>
  <w:num w:numId="3" w16cid:durableId="1451120326">
    <w:abstractNumId w:val="2"/>
  </w:num>
  <w:num w:numId="4" w16cid:durableId="533886266">
    <w:abstractNumId w:val="7"/>
  </w:num>
  <w:num w:numId="5" w16cid:durableId="407656839">
    <w:abstractNumId w:val="4"/>
  </w:num>
  <w:num w:numId="6" w16cid:durableId="797600859">
    <w:abstractNumId w:val="3"/>
  </w:num>
  <w:num w:numId="7" w16cid:durableId="216671169">
    <w:abstractNumId w:val="6"/>
  </w:num>
  <w:num w:numId="8" w16cid:durableId="1163472637">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LIR_DOCUMENT_ID" w:val="47f44fa9-a12c-4799-a031-a6578a81108b"/>
  </w:docVars>
  <w:rsids>
    <w:rsidRoot w:val="00CA13E6"/>
    <w:rsid w:val="00001A73"/>
    <w:rsid w:val="000025C6"/>
    <w:rsid w:val="00002A7E"/>
    <w:rsid w:val="00002F7F"/>
    <w:rsid w:val="00004F8D"/>
    <w:rsid w:val="0000568E"/>
    <w:rsid w:val="00005CC2"/>
    <w:rsid w:val="00006087"/>
    <w:rsid w:val="000068ED"/>
    <w:rsid w:val="00006DE7"/>
    <w:rsid w:val="00007351"/>
    <w:rsid w:val="00007592"/>
    <w:rsid w:val="000076F8"/>
    <w:rsid w:val="000077DD"/>
    <w:rsid w:val="00010395"/>
    <w:rsid w:val="00010429"/>
    <w:rsid w:val="000115AA"/>
    <w:rsid w:val="00011C34"/>
    <w:rsid w:val="00011FF1"/>
    <w:rsid w:val="00012714"/>
    <w:rsid w:val="00012F35"/>
    <w:rsid w:val="0001309C"/>
    <w:rsid w:val="00013A81"/>
    <w:rsid w:val="00014DD0"/>
    <w:rsid w:val="00014E8F"/>
    <w:rsid w:val="00015E1C"/>
    <w:rsid w:val="00016367"/>
    <w:rsid w:val="0001671D"/>
    <w:rsid w:val="000168F7"/>
    <w:rsid w:val="00017475"/>
    <w:rsid w:val="0001771E"/>
    <w:rsid w:val="00017851"/>
    <w:rsid w:val="000204EE"/>
    <w:rsid w:val="00020759"/>
    <w:rsid w:val="00021296"/>
    <w:rsid w:val="00021303"/>
    <w:rsid w:val="00021BC8"/>
    <w:rsid w:val="00021DEA"/>
    <w:rsid w:val="000225E3"/>
    <w:rsid w:val="00022664"/>
    <w:rsid w:val="0002293D"/>
    <w:rsid w:val="00022D1B"/>
    <w:rsid w:val="00022EF5"/>
    <w:rsid w:val="00025515"/>
    <w:rsid w:val="00026059"/>
    <w:rsid w:val="0003153F"/>
    <w:rsid w:val="00031992"/>
    <w:rsid w:val="0003201B"/>
    <w:rsid w:val="000328F3"/>
    <w:rsid w:val="00032F58"/>
    <w:rsid w:val="0003399A"/>
    <w:rsid w:val="000352F6"/>
    <w:rsid w:val="00035364"/>
    <w:rsid w:val="00035644"/>
    <w:rsid w:val="00035780"/>
    <w:rsid w:val="000360E1"/>
    <w:rsid w:val="00036871"/>
    <w:rsid w:val="00036E17"/>
    <w:rsid w:val="00040306"/>
    <w:rsid w:val="00040DF4"/>
    <w:rsid w:val="00040FA4"/>
    <w:rsid w:val="00042227"/>
    <w:rsid w:val="000422FC"/>
    <w:rsid w:val="000439BF"/>
    <w:rsid w:val="00044560"/>
    <w:rsid w:val="000446ED"/>
    <w:rsid w:val="0004490E"/>
    <w:rsid w:val="00044EA8"/>
    <w:rsid w:val="0004504B"/>
    <w:rsid w:val="00045E96"/>
    <w:rsid w:val="00045ED9"/>
    <w:rsid w:val="00045F25"/>
    <w:rsid w:val="000464B5"/>
    <w:rsid w:val="00050244"/>
    <w:rsid w:val="000508B8"/>
    <w:rsid w:val="00051444"/>
    <w:rsid w:val="00051B1C"/>
    <w:rsid w:val="00051DD8"/>
    <w:rsid w:val="00052C31"/>
    <w:rsid w:val="00052C83"/>
    <w:rsid w:val="00052DFB"/>
    <w:rsid w:val="00053452"/>
    <w:rsid w:val="00053688"/>
    <w:rsid w:val="00053AF5"/>
    <w:rsid w:val="000548F1"/>
    <w:rsid w:val="000550C6"/>
    <w:rsid w:val="00055F7F"/>
    <w:rsid w:val="000576C0"/>
    <w:rsid w:val="00060D64"/>
    <w:rsid w:val="000615D6"/>
    <w:rsid w:val="00061C03"/>
    <w:rsid w:val="00061C97"/>
    <w:rsid w:val="000625A7"/>
    <w:rsid w:val="000636B9"/>
    <w:rsid w:val="00067581"/>
    <w:rsid w:val="00067D2D"/>
    <w:rsid w:val="00067DE5"/>
    <w:rsid w:val="000708CE"/>
    <w:rsid w:val="00070934"/>
    <w:rsid w:val="00071BB3"/>
    <w:rsid w:val="00072094"/>
    <w:rsid w:val="000721FB"/>
    <w:rsid w:val="00072855"/>
    <w:rsid w:val="00073A37"/>
    <w:rsid w:val="0007400A"/>
    <w:rsid w:val="0007464A"/>
    <w:rsid w:val="000753B1"/>
    <w:rsid w:val="000754CF"/>
    <w:rsid w:val="00075953"/>
    <w:rsid w:val="00076E1E"/>
    <w:rsid w:val="000772F2"/>
    <w:rsid w:val="0007748F"/>
    <w:rsid w:val="00080946"/>
    <w:rsid w:val="00082E92"/>
    <w:rsid w:val="000832F0"/>
    <w:rsid w:val="00083813"/>
    <w:rsid w:val="00083A20"/>
    <w:rsid w:val="00083B21"/>
    <w:rsid w:val="00086F92"/>
    <w:rsid w:val="00090123"/>
    <w:rsid w:val="00090B6C"/>
    <w:rsid w:val="00091AC5"/>
    <w:rsid w:val="00091D0B"/>
    <w:rsid w:val="00091E0C"/>
    <w:rsid w:val="00092FB5"/>
    <w:rsid w:val="0009320B"/>
    <w:rsid w:val="00093CBB"/>
    <w:rsid w:val="00094FA6"/>
    <w:rsid w:val="00095702"/>
    <w:rsid w:val="00095EB8"/>
    <w:rsid w:val="00095F59"/>
    <w:rsid w:val="00096F68"/>
    <w:rsid w:val="00097218"/>
    <w:rsid w:val="000977AD"/>
    <w:rsid w:val="00097C3F"/>
    <w:rsid w:val="000A0469"/>
    <w:rsid w:val="000A07FA"/>
    <w:rsid w:val="000A0F0D"/>
    <w:rsid w:val="000A15E1"/>
    <w:rsid w:val="000A2DD4"/>
    <w:rsid w:val="000A45CD"/>
    <w:rsid w:val="000A4F21"/>
    <w:rsid w:val="000A5259"/>
    <w:rsid w:val="000A5A50"/>
    <w:rsid w:val="000A6987"/>
    <w:rsid w:val="000A6A37"/>
    <w:rsid w:val="000B0A2F"/>
    <w:rsid w:val="000B1B8C"/>
    <w:rsid w:val="000B1D7D"/>
    <w:rsid w:val="000B1D8C"/>
    <w:rsid w:val="000B207A"/>
    <w:rsid w:val="000B21DC"/>
    <w:rsid w:val="000B2B47"/>
    <w:rsid w:val="000B54DC"/>
    <w:rsid w:val="000B6EBE"/>
    <w:rsid w:val="000B740F"/>
    <w:rsid w:val="000B7536"/>
    <w:rsid w:val="000B7B89"/>
    <w:rsid w:val="000C06EF"/>
    <w:rsid w:val="000C127C"/>
    <w:rsid w:val="000C1CE4"/>
    <w:rsid w:val="000C3401"/>
    <w:rsid w:val="000C341C"/>
    <w:rsid w:val="000C3EB3"/>
    <w:rsid w:val="000C3EFA"/>
    <w:rsid w:val="000C5BBC"/>
    <w:rsid w:val="000C646E"/>
    <w:rsid w:val="000C6B62"/>
    <w:rsid w:val="000C7360"/>
    <w:rsid w:val="000D0E7E"/>
    <w:rsid w:val="000D11DB"/>
    <w:rsid w:val="000D17F6"/>
    <w:rsid w:val="000D1C0F"/>
    <w:rsid w:val="000D1DB4"/>
    <w:rsid w:val="000D22DF"/>
    <w:rsid w:val="000D3012"/>
    <w:rsid w:val="000D3956"/>
    <w:rsid w:val="000D4727"/>
    <w:rsid w:val="000D4EAB"/>
    <w:rsid w:val="000D597A"/>
    <w:rsid w:val="000D5DA1"/>
    <w:rsid w:val="000D64B7"/>
    <w:rsid w:val="000D6721"/>
    <w:rsid w:val="000D7D45"/>
    <w:rsid w:val="000D7EBE"/>
    <w:rsid w:val="000E0678"/>
    <w:rsid w:val="000E0E8E"/>
    <w:rsid w:val="000E168A"/>
    <w:rsid w:val="000E186A"/>
    <w:rsid w:val="000E1A3B"/>
    <w:rsid w:val="000E1D11"/>
    <w:rsid w:val="000E204E"/>
    <w:rsid w:val="000E2A17"/>
    <w:rsid w:val="000E3239"/>
    <w:rsid w:val="000E391C"/>
    <w:rsid w:val="000E5FEA"/>
    <w:rsid w:val="000E6B12"/>
    <w:rsid w:val="000E79DB"/>
    <w:rsid w:val="000E7BA2"/>
    <w:rsid w:val="000F00E7"/>
    <w:rsid w:val="000F02B5"/>
    <w:rsid w:val="000F03C4"/>
    <w:rsid w:val="000F05C9"/>
    <w:rsid w:val="000F1516"/>
    <w:rsid w:val="000F2339"/>
    <w:rsid w:val="000F23E7"/>
    <w:rsid w:val="000F2A2E"/>
    <w:rsid w:val="000F3033"/>
    <w:rsid w:val="000F4177"/>
    <w:rsid w:val="000F4C4C"/>
    <w:rsid w:val="000F648A"/>
    <w:rsid w:val="000F759E"/>
    <w:rsid w:val="000F75D1"/>
    <w:rsid w:val="0010014C"/>
    <w:rsid w:val="0010290E"/>
    <w:rsid w:val="0010331F"/>
    <w:rsid w:val="0010412F"/>
    <w:rsid w:val="0010419B"/>
    <w:rsid w:val="00104AF4"/>
    <w:rsid w:val="0010503F"/>
    <w:rsid w:val="00105F3E"/>
    <w:rsid w:val="00106585"/>
    <w:rsid w:val="00106C2D"/>
    <w:rsid w:val="001102D6"/>
    <w:rsid w:val="0011136A"/>
    <w:rsid w:val="00113561"/>
    <w:rsid w:val="00113836"/>
    <w:rsid w:val="00113C66"/>
    <w:rsid w:val="00114616"/>
    <w:rsid w:val="00114879"/>
    <w:rsid w:val="00114A17"/>
    <w:rsid w:val="001156DB"/>
    <w:rsid w:val="001158DF"/>
    <w:rsid w:val="00116464"/>
    <w:rsid w:val="00116882"/>
    <w:rsid w:val="001203E7"/>
    <w:rsid w:val="0012055D"/>
    <w:rsid w:val="0012154D"/>
    <w:rsid w:val="0012178A"/>
    <w:rsid w:val="00121B47"/>
    <w:rsid w:val="00121C94"/>
    <w:rsid w:val="00121DF9"/>
    <w:rsid w:val="0012217C"/>
    <w:rsid w:val="00123093"/>
    <w:rsid w:val="001237E1"/>
    <w:rsid w:val="00124DD0"/>
    <w:rsid w:val="00125031"/>
    <w:rsid w:val="00125810"/>
    <w:rsid w:val="00126DA7"/>
    <w:rsid w:val="00127C08"/>
    <w:rsid w:val="00127F40"/>
    <w:rsid w:val="001325FD"/>
    <w:rsid w:val="001327BE"/>
    <w:rsid w:val="0013300A"/>
    <w:rsid w:val="001335C4"/>
    <w:rsid w:val="0013413A"/>
    <w:rsid w:val="001344FF"/>
    <w:rsid w:val="001358F1"/>
    <w:rsid w:val="00137494"/>
    <w:rsid w:val="00137E81"/>
    <w:rsid w:val="00137F79"/>
    <w:rsid w:val="001407E7"/>
    <w:rsid w:val="001411DE"/>
    <w:rsid w:val="001417AE"/>
    <w:rsid w:val="0014203F"/>
    <w:rsid w:val="001420E7"/>
    <w:rsid w:val="0014358D"/>
    <w:rsid w:val="00143FCB"/>
    <w:rsid w:val="00144037"/>
    <w:rsid w:val="001449C9"/>
    <w:rsid w:val="00144F35"/>
    <w:rsid w:val="0014501A"/>
    <w:rsid w:val="001455B7"/>
    <w:rsid w:val="00146E45"/>
    <w:rsid w:val="00147E77"/>
    <w:rsid w:val="00150B0A"/>
    <w:rsid w:val="00151097"/>
    <w:rsid w:val="00152CD9"/>
    <w:rsid w:val="001534C9"/>
    <w:rsid w:val="00153B29"/>
    <w:rsid w:val="00153DB4"/>
    <w:rsid w:val="00153F6A"/>
    <w:rsid w:val="00154B0A"/>
    <w:rsid w:val="0015695B"/>
    <w:rsid w:val="00157028"/>
    <w:rsid w:val="001574B2"/>
    <w:rsid w:val="00157865"/>
    <w:rsid w:val="00157C11"/>
    <w:rsid w:val="00160432"/>
    <w:rsid w:val="0016063E"/>
    <w:rsid w:val="00160D00"/>
    <w:rsid w:val="00162AD1"/>
    <w:rsid w:val="00162FA6"/>
    <w:rsid w:val="0016349F"/>
    <w:rsid w:val="00164136"/>
    <w:rsid w:val="0016561D"/>
    <w:rsid w:val="00165D38"/>
    <w:rsid w:val="0016638A"/>
    <w:rsid w:val="0016650E"/>
    <w:rsid w:val="0016678C"/>
    <w:rsid w:val="00166E0B"/>
    <w:rsid w:val="00167726"/>
    <w:rsid w:val="001707D8"/>
    <w:rsid w:val="001709DC"/>
    <w:rsid w:val="00170BC9"/>
    <w:rsid w:val="0017147E"/>
    <w:rsid w:val="00171EE2"/>
    <w:rsid w:val="00172A59"/>
    <w:rsid w:val="00172BD1"/>
    <w:rsid w:val="00172F49"/>
    <w:rsid w:val="00173587"/>
    <w:rsid w:val="00173AA7"/>
    <w:rsid w:val="00173AEC"/>
    <w:rsid w:val="0017412F"/>
    <w:rsid w:val="00174674"/>
    <w:rsid w:val="0017473E"/>
    <w:rsid w:val="00175F16"/>
    <w:rsid w:val="0017696D"/>
    <w:rsid w:val="00176D84"/>
    <w:rsid w:val="001774AB"/>
    <w:rsid w:val="001774ED"/>
    <w:rsid w:val="00177AEE"/>
    <w:rsid w:val="00177D31"/>
    <w:rsid w:val="001837A5"/>
    <w:rsid w:val="00184055"/>
    <w:rsid w:val="001845FE"/>
    <w:rsid w:val="001861DC"/>
    <w:rsid w:val="0018629C"/>
    <w:rsid w:val="00186F78"/>
    <w:rsid w:val="0019002D"/>
    <w:rsid w:val="0019121B"/>
    <w:rsid w:val="001921CE"/>
    <w:rsid w:val="00192928"/>
    <w:rsid w:val="00194077"/>
    <w:rsid w:val="0019483C"/>
    <w:rsid w:val="00194B90"/>
    <w:rsid w:val="00194C14"/>
    <w:rsid w:val="0019517E"/>
    <w:rsid w:val="001959B9"/>
    <w:rsid w:val="0019641D"/>
    <w:rsid w:val="00196ABB"/>
    <w:rsid w:val="00197BAD"/>
    <w:rsid w:val="001A0173"/>
    <w:rsid w:val="001A0AB4"/>
    <w:rsid w:val="001A1011"/>
    <w:rsid w:val="001A1C52"/>
    <w:rsid w:val="001A203F"/>
    <w:rsid w:val="001A2288"/>
    <w:rsid w:val="001A327A"/>
    <w:rsid w:val="001A3734"/>
    <w:rsid w:val="001A3BD8"/>
    <w:rsid w:val="001A3DCA"/>
    <w:rsid w:val="001A55DE"/>
    <w:rsid w:val="001A5699"/>
    <w:rsid w:val="001A5875"/>
    <w:rsid w:val="001B04AF"/>
    <w:rsid w:val="001B167C"/>
    <w:rsid w:val="001B197C"/>
    <w:rsid w:val="001B203F"/>
    <w:rsid w:val="001B28B4"/>
    <w:rsid w:val="001B3EB6"/>
    <w:rsid w:val="001B45DA"/>
    <w:rsid w:val="001B4CC7"/>
    <w:rsid w:val="001B4D5B"/>
    <w:rsid w:val="001B5075"/>
    <w:rsid w:val="001B6E58"/>
    <w:rsid w:val="001B77AD"/>
    <w:rsid w:val="001B7E16"/>
    <w:rsid w:val="001C06B1"/>
    <w:rsid w:val="001C140F"/>
    <w:rsid w:val="001C1485"/>
    <w:rsid w:val="001C1502"/>
    <w:rsid w:val="001C16C7"/>
    <w:rsid w:val="001C172A"/>
    <w:rsid w:val="001C1809"/>
    <w:rsid w:val="001C1FCC"/>
    <w:rsid w:val="001C2971"/>
    <w:rsid w:val="001C334D"/>
    <w:rsid w:val="001C3672"/>
    <w:rsid w:val="001C3825"/>
    <w:rsid w:val="001C3DDD"/>
    <w:rsid w:val="001C4161"/>
    <w:rsid w:val="001C47C6"/>
    <w:rsid w:val="001C6684"/>
    <w:rsid w:val="001C6820"/>
    <w:rsid w:val="001C6DE6"/>
    <w:rsid w:val="001D0786"/>
    <w:rsid w:val="001D0935"/>
    <w:rsid w:val="001D0CC4"/>
    <w:rsid w:val="001D13C8"/>
    <w:rsid w:val="001D1555"/>
    <w:rsid w:val="001D17AC"/>
    <w:rsid w:val="001D2294"/>
    <w:rsid w:val="001D3D5D"/>
    <w:rsid w:val="001D41BC"/>
    <w:rsid w:val="001D61A8"/>
    <w:rsid w:val="001D64AC"/>
    <w:rsid w:val="001D6FA7"/>
    <w:rsid w:val="001D70BB"/>
    <w:rsid w:val="001D7766"/>
    <w:rsid w:val="001D7DE0"/>
    <w:rsid w:val="001D7EFE"/>
    <w:rsid w:val="001E0270"/>
    <w:rsid w:val="001E0B57"/>
    <w:rsid w:val="001E102B"/>
    <w:rsid w:val="001E16F4"/>
    <w:rsid w:val="001E1C30"/>
    <w:rsid w:val="001E39A3"/>
    <w:rsid w:val="001E5289"/>
    <w:rsid w:val="001E6309"/>
    <w:rsid w:val="001E6B8B"/>
    <w:rsid w:val="001E7388"/>
    <w:rsid w:val="001E750A"/>
    <w:rsid w:val="001E7809"/>
    <w:rsid w:val="001E7B72"/>
    <w:rsid w:val="001F1386"/>
    <w:rsid w:val="001F19EF"/>
    <w:rsid w:val="001F2D49"/>
    <w:rsid w:val="001F2E27"/>
    <w:rsid w:val="001F3263"/>
    <w:rsid w:val="001F3D23"/>
    <w:rsid w:val="001F3DC4"/>
    <w:rsid w:val="001F4764"/>
    <w:rsid w:val="001F4BC3"/>
    <w:rsid w:val="001F4C7F"/>
    <w:rsid w:val="001F515F"/>
    <w:rsid w:val="001F5900"/>
    <w:rsid w:val="001F68E0"/>
    <w:rsid w:val="001F7790"/>
    <w:rsid w:val="001F7DAF"/>
    <w:rsid w:val="002009E4"/>
    <w:rsid w:val="00200A90"/>
    <w:rsid w:val="0020453F"/>
    <w:rsid w:val="0020476B"/>
    <w:rsid w:val="00204C13"/>
    <w:rsid w:val="00205410"/>
    <w:rsid w:val="00206000"/>
    <w:rsid w:val="00206651"/>
    <w:rsid w:val="00206BF3"/>
    <w:rsid w:val="002072F5"/>
    <w:rsid w:val="00210B27"/>
    <w:rsid w:val="00210B7C"/>
    <w:rsid w:val="00210D1F"/>
    <w:rsid w:val="00211BA3"/>
    <w:rsid w:val="00211FD0"/>
    <w:rsid w:val="002127C2"/>
    <w:rsid w:val="0021297F"/>
    <w:rsid w:val="002129A6"/>
    <w:rsid w:val="00212C99"/>
    <w:rsid w:val="002134E3"/>
    <w:rsid w:val="002145DC"/>
    <w:rsid w:val="002147E6"/>
    <w:rsid w:val="00215863"/>
    <w:rsid w:val="0021647A"/>
    <w:rsid w:val="00216B1B"/>
    <w:rsid w:val="00216BB5"/>
    <w:rsid w:val="00217202"/>
    <w:rsid w:val="00217D58"/>
    <w:rsid w:val="00220319"/>
    <w:rsid w:val="00220679"/>
    <w:rsid w:val="00221B20"/>
    <w:rsid w:val="002225DA"/>
    <w:rsid w:val="002227E6"/>
    <w:rsid w:val="00222A7C"/>
    <w:rsid w:val="00222B60"/>
    <w:rsid w:val="002232A9"/>
    <w:rsid w:val="00223E32"/>
    <w:rsid w:val="00225878"/>
    <w:rsid w:val="00225BCF"/>
    <w:rsid w:val="00226A38"/>
    <w:rsid w:val="002279DA"/>
    <w:rsid w:val="00227B3D"/>
    <w:rsid w:val="00227F37"/>
    <w:rsid w:val="00230926"/>
    <w:rsid w:val="00230D26"/>
    <w:rsid w:val="002311A9"/>
    <w:rsid w:val="00231E75"/>
    <w:rsid w:val="00233AFF"/>
    <w:rsid w:val="00234255"/>
    <w:rsid w:val="00236091"/>
    <w:rsid w:val="00240290"/>
    <w:rsid w:val="00240567"/>
    <w:rsid w:val="00240DFE"/>
    <w:rsid w:val="00240FC5"/>
    <w:rsid w:val="002414F7"/>
    <w:rsid w:val="002418A7"/>
    <w:rsid w:val="00242325"/>
    <w:rsid w:val="00242875"/>
    <w:rsid w:val="002428A5"/>
    <w:rsid w:val="0024304B"/>
    <w:rsid w:val="00243733"/>
    <w:rsid w:val="00243900"/>
    <w:rsid w:val="002442DD"/>
    <w:rsid w:val="00245480"/>
    <w:rsid w:val="00246279"/>
    <w:rsid w:val="002469ED"/>
    <w:rsid w:val="00247236"/>
    <w:rsid w:val="002475F7"/>
    <w:rsid w:val="002503C6"/>
    <w:rsid w:val="00250852"/>
    <w:rsid w:val="00250905"/>
    <w:rsid w:val="00250B4A"/>
    <w:rsid w:val="00250D57"/>
    <w:rsid w:val="00250E80"/>
    <w:rsid w:val="0025149B"/>
    <w:rsid w:val="00251D57"/>
    <w:rsid w:val="00252099"/>
    <w:rsid w:val="00252404"/>
    <w:rsid w:val="00254C11"/>
    <w:rsid w:val="00255AD2"/>
    <w:rsid w:val="00255C01"/>
    <w:rsid w:val="002610DB"/>
    <w:rsid w:val="0026127C"/>
    <w:rsid w:val="0026180D"/>
    <w:rsid w:val="00261C18"/>
    <w:rsid w:val="0026428E"/>
    <w:rsid w:val="002658E2"/>
    <w:rsid w:val="002673B9"/>
    <w:rsid w:val="002676D2"/>
    <w:rsid w:val="00267C1D"/>
    <w:rsid w:val="00270253"/>
    <w:rsid w:val="00271EC7"/>
    <w:rsid w:val="00272D74"/>
    <w:rsid w:val="002741A8"/>
    <w:rsid w:val="00275001"/>
    <w:rsid w:val="002752E5"/>
    <w:rsid w:val="00275C3E"/>
    <w:rsid w:val="0027632C"/>
    <w:rsid w:val="00276AA3"/>
    <w:rsid w:val="00277D40"/>
    <w:rsid w:val="00280362"/>
    <w:rsid w:val="0028039E"/>
    <w:rsid w:val="00280938"/>
    <w:rsid w:val="002812AF"/>
    <w:rsid w:val="0028143D"/>
    <w:rsid w:val="00281497"/>
    <w:rsid w:val="00281A3F"/>
    <w:rsid w:val="00282C85"/>
    <w:rsid w:val="00282F58"/>
    <w:rsid w:val="002831C6"/>
    <w:rsid w:val="002832F7"/>
    <w:rsid w:val="00284B7A"/>
    <w:rsid w:val="00286484"/>
    <w:rsid w:val="002864F7"/>
    <w:rsid w:val="002868D5"/>
    <w:rsid w:val="0028744A"/>
    <w:rsid w:val="00290D33"/>
    <w:rsid w:val="00291039"/>
    <w:rsid w:val="002915C9"/>
    <w:rsid w:val="00291AD1"/>
    <w:rsid w:val="00291AF0"/>
    <w:rsid w:val="0029293F"/>
    <w:rsid w:val="00292A7F"/>
    <w:rsid w:val="00293AFA"/>
    <w:rsid w:val="00293F0C"/>
    <w:rsid w:val="00294DFB"/>
    <w:rsid w:val="002955B3"/>
    <w:rsid w:val="002959AB"/>
    <w:rsid w:val="002A09BC"/>
    <w:rsid w:val="002A0A9A"/>
    <w:rsid w:val="002A17E5"/>
    <w:rsid w:val="002A2A83"/>
    <w:rsid w:val="002A2B3A"/>
    <w:rsid w:val="002A32D2"/>
    <w:rsid w:val="002A3B35"/>
    <w:rsid w:val="002A3E3B"/>
    <w:rsid w:val="002A51E7"/>
    <w:rsid w:val="002A5397"/>
    <w:rsid w:val="002A5451"/>
    <w:rsid w:val="002A5808"/>
    <w:rsid w:val="002A5EC9"/>
    <w:rsid w:val="002A67A5"/>
    <w:rsid w:val="002A6ABB"/>
    <w:rsid w:val="002B01FF"/>
    <w:rsid w:val="002B1250"/>
    <w:rsid w:val="002B16A0"/>
    <w:rsid w:val="002B3609"/>
    <w:rsid w:val="002B3AFC"/>
    <w:rsid w:val="002B60CE"/>
    <w:rsid w:val="002B69D8"/>
    <w:rsid w:val="002C0725"/>
    <w:rsid w:val="002C0886"/>
    <w:rsid w:val="002C31C7"/>
    <w:rsid w:val="002C3E89"/>
    <w:rsid w:val="002C4AD9"/>
    <w:rsid w:val="002C66E5"/>
    <w:rsid w:val="002C6A4F"/>
    <w:rsid w:val="002C7198"/>
    <w:rsid w:val="002C75F5"/>
    <w:rsid w:val="002C7EB8"/>
    <w:rsid w:val="002D1727"/>
    <w:rsid w:val="002D1B0A"/>
    <w:rsid w:val="002D23CA"/>
    <w:rsid w:val="002D2A21"/>
    <w:rsid w:val="002D448D"/>
    <w:rsid w:val="002D4AC4"/>
    <w:rsid w:val="002D5B12"/>
    <w:rsid w:val="002D6A90"/>
    <w:rsid w:val="002D7F72"/>
    <w:rsid w:val="002E0095"/>
    <w:rsid w:val="002E04BC"/>
    <w:rsid w:val="002E0E37"/>
    <w:rsid w:val="002E1354"/>
    <w:rsid w:val="002E16F9"/>
    <w:rsid w:val="002E1B01"/>
    <w:rsid w:val="002E2250"/>
    <w:rsid w:val="002E456E"/>
    <w:rsid w:val="002E45DC"/>
    <w:rsid w:val="002E47E9"/>
    <w:rsid w:val="002F04E1"/>
    <w:rsid w:val="002F1E00"/>
    <w:rsid w:val="002F363C"/>
    <w:rsid w:val="002F42FE"/>
    <w:rsid w:val="002F5AE2"/>
    <w:rsid w:val="002F5B33"/>
    <w:rsid w:val="002F631A"/>
    <w:rsid w:val="003023DB"/>
    <w:rsid w:val="003024F9"/>
    <w:rsid w:val="0030378F"/>
    <w:rsid w:val="0030396C"/>
    <w:rsid w:val="00304840"/>
    <w:rsid w:val="00304FC4"/>
    <w:rsid w:val="00306394"/>
    <w:rsid w:val="00306DB4"/>
    <w:rsid w:val="00306EF5"/>
    <w:rsid w:val="00307321"/>
    <w:rsid w:val="00310036"/>
    <w:rsid w:val="00310419"/>
    <w:rsid w:val="0031041F"/>
    <w:rsid w:val="00310CE9"/>
    <w:rsid w:val="003118B0"/>
    <w:rsid w:val="00311987"/>
    <w:rsid w:val="00311B6A"/>
    <w:rsid w:val="00311CAB"/>
    <w:rsid w:val="003131C5"/>
    <w:rsid w:val="00313216"/>
    <w:rsid w:val="00314C41"/>
    <w:rsid w:val="00316AE4"/>
    <w:rsid w:val="00320A8A"/>
    <w:rsid w:val="00321202"/>
    <w:rsid w:val="00321392"/>
    <w:rsid w:val="0032172F"/>
    <w:rsid w:val="00321822"/>
    <w:rsid w:val="0032194A"/>
    <w:rsid w:val="003219B3"/>
    <w:rsid w:val="00321BF3"/>
    <w:rsid w:val="0032208B"/>
    <w:rsid w:val="00324029"/>
    <w:rsid w:val="003267DD"/>
    <w:rsid w:val="00326BFE"/>
    <w:rsid w:val="0032766D"/>
    <w:rsid w:val="00327E4F"/>
    <w:rsid w:val="00327E7E"/>
    <w:rsid w:val="00330ABF"/>
    <w:rsid w:val="003315AC"/>
    <w:rsid w:val="00331E60"/>
    <w:rsid w:val="00331FF1"/>
    <w:rsid w:val="00332A8C"/>
    <w:rsid w:val="00332E3A"/>
    <w:rsid w:val="00333AC7"/>
    <w:rsid w:val="00334A7A"/>
    <w:rsid w:val="003351A2"/>
    <w:rsid w:val="00336018"/>
    <w:rsid w:val="00336A24"/>
    <w:rsid w:val="003410CF"/>
    <w:rsid w:val="00341F5E"/>
    <w:rsid w:val="0034207F"/>
    <w:rsid w:val="00342CBA"/>
    <w:rsid w:val="00343190"/>
    <w:rsid w:val="00343220"/>
    <w:rsid w:val="00343D30"/>
    <w:rsid w:val="00345E3D"/>
    <w:rsid w:val="003469C2"/>
    <w:rsid w:val="0034707B"/>
    <w:rsid w:val="0034718A"/>
    <w:rsid w:val="00347CAD"/>
    <w:rsid w:val="003502FE"/>
    <w:rsid w:val="0035109D"/>
    <w:rsid w:val="003510A5"/>
    <w:rsid w:val="003520D7"/>
    <w:rsid w:val="00352584"/>
    <w:rsid w:val="00352A82"/>
    <w:rsid w:val="00352E3D"/>
    <w:rsid w:val="00355492"/>
    <w:rsid w:val="003555EF"/>
    <w:rsid w:val="00356275"/>
    <w:rsid w:val="003571AE"/>
    <w:rsid w:val="00357270"/>
    <w:rsid w:val="003573CC"/>
    <w:rsid w:val="00357AFE"/>
    <w:rsid w:val="00360484"/>
    <w:rsid w:val="003612DC"/>
    <w:rsid w:val="00361F3F"/>
    <w:rsid w:val="00362CAF"/>
    <w:rsid w:val="00363CC2"/>
    <w:rsid w:val="00363D58"/>
    <w:rsid w:val="00363D68"/>
    <w:rsid w:val="00365B35"/>
    <w:rsid w:val="00366003"/>
    <w:rsid w:val="00367334"/>
    <w:rsid w:val="00367435"/>
    <w:rsid w:val="00367461"/>
    <w:rsid w:val="00367DA8"/>
    <w:rsid w:val="003702E6"/>
    <w:rsid w:val="00370AD1"/>
    <w:rsid w:val="0037148B"/>
    <w:rsid w:val="003714A1"/>
    <w:rsid w:val="00372568"/>
    <w:rsid w:val="0037309C"/>
    <w:rsid w:val="003754EF"/>
    <w:rsid w:val="003755AC"/>
    <w:rsid w:val="00375AA2"/>
    <w:rsid w:val="00376A28"/>
    <w:rsid w:val="00376C0F"/>
    <w:rsid w:val="00376DF5"/>
    <w:rsid w:val="003774B6"/>
    <w:rsid w:val="00380F0E"/>
    <w:rsid w:val="00380F23"/>
    <w:rsid w:val="00381710"/>
    <w:rsid w:val="00381DCE"/>
    <w:rsid w:val="003823FD"/>
    <w:rsid w:val="00382B2D"/>
    <w:rsid w:val="00384ED1"/>
    <w:rsid w:val="00386F42"/>
    <w:rsid w:val="0039192D"/>
    <w:rsid w:val="003921C8"/>
    <w:rsid w:val="00392ABB"/>
    <w:rsid w:val="0039328D"/>
    <w:rsid w:val="003936F7"/>
    <w:rsid w:val="0039438C"/>
    <w:rsid w:val="0039455A"/>
    <w:rsid w:val="00395465"/>
    <w:rsid w:val="0039559C"/>
    <w:rsid w:val="0039642C"/>
    <w:rsid w:val="00396964"/>
    <w:rsid w:val="0039768A"/>
    <w:rsid w:val="00397E28"/>
    <w:rsid w:val="003A00EE"/>
    <w:rsid w:val="003A0646"/>
    <w:rsid w:val="003A23BD"/>
    <w:rsid w:val="003A24C2"/>
    <w:rsid w:val="003A2663"/>
    <w:rsid w:val="003A2C48"/>
    <w:rsid w:val="003A3011"/>
    <w:rsid w:val="003A3168"/>
    <w:rsid w:val="003A37A8"/>
    <w:rsid w:val="003A4F0F"/>
    <w:rsid w:val="003A50BE"/>
    <w:rsid w:val="003A65CB"/>
    <w:rsid w:val="003A664A"/>
    <w:rsid w:val="003A6837"/>
    <w:rsid w:val="003A6C48"/>
    <w:rsid w:val="003A6F27"/>
    <w:rsid w:val="003A7AC6"/>
    <w:rsid w:val="003B0041"/>
    <w:rsid w:val="003B0128"/>
    <w:rsid w:val="003B09D1"/>
    <w:rsid w:val="003B0D1B"/>
    <w:rsid w:val="003B113E"/>
    <w:rsid w:val="003B1382"/>
    <w:rsid w:val="003B1971"/>
    <w:rsid w:val="003B296E"/>
    <w:rsid w:val="003B35C4"/>
    <w:rsid w:val="003B39AD"/>
    <w:rsid w:val="003B3ED5"/>
    <w:rsid w:val="003B4948"/>
    <w:rsid w:val="003B4C9A"/>
    <w:rsid w:val="003B4D42"/>
    <w:rsid w:val="003B55D0"/>
    <w:rsid w:val="003B5835"/>
    <w:rsid w:val="003B7027"/>
    <w:rsid w:val="003C0448"/>
    <w:rsid w:val="003C0957"/>
    <w:rsid w:val="003C0D05"/>
    <w:rsid w:val="003C0D8E"/>
    <w:rsid w:val="003C1190"/>
    <w:rsid w:val="003C2D65"/>
    <w:rsid w:val="003C362B"/>
    <w:rsid w:val="003C5273"/>
    <w:rsid w:val="003C5FE4"/>
    <w:rsid w:val="003C6367"/>
    <w:rsid w:val="003C6A83"/>
    <w:rsid w:val="003C77B4"/>
    <w:rsid w:val="003D0857"/>
    <w:rsid w:val="003D08B9"/>
    <w:rsid w:val="003D0AA0"/>
    <w:rsid w:val="003D1102"/>
    <w:rsid w:val="003D1460"/>
    <w:rsid w:val="003D1D6E"/>
    <w:rsid w:val="003D24E1"/>
    <w:rsid w:val="003D274F"/>
    <w:rsid w:val="003D296C"/>
    <w:rsid w:val="003D3099"/>
    <w:rsid w:val="003D3127"/>
    <w:rsid w:val="003D31F5"/>
    <w:rsid w:val="003D388A"/>
    <w:rsid w:val="003D3F0E"/>
    <w:rsid w:val="003D401B"/>
    <w:rsid w:val="003D5206"/>
    <w:rsid w:val="003D614D"/>
    <w:rsid w:val="003D6A46"/>
    <w:rsid w:val="003D6A92"/>
    <w:rsid w:val="003D6D8E"/>
    <w:rsid w:val="003D73C6"/>
    <w:rsid w:val="003E0640"/>
    <w:rsid w:val="003E0A5D"/>
    <w:rsid w:val="003E26C3"/>
    <w:rsid w:val="003E3064"/>
    <w:rsid w:val="003E37B7"/>
    <w:rsid w:val="003E3CD5"/>
    <w:rsid w:val="003E3F3D"/>
    <w:rsid w:val="003E537E"/>
    <w:rsid w:val="003E5F67"/>
    <w:rsid w:val="003E60FA"/>
    <w:rsid w:val="003E6375"/>
    <w:rsid w:val="003E7ED4"/>
    <w:rsid w:val="003F098E"/>
    <w:rsid w:val="003F099A"/>
    <w:rsid w:val="003F14AB"/>
    <w:rsid w:val="003F2161"/>
    <w:rsid w:val="003F26C8"/>
    <w:rsid w:val="003F2F0A"/>
    <w:rsid w:val="003F3141"/>
    <w:rsid w:val="003F3C35"/>
    <w:rsid w:val="003F3D4A"/>
    <w:rsid w:val="003F3E47"/>
    <w:rsid w:val="003F458D"/>
    <w:rsid w:val="003F578D"/>
    <w:rsid w:val="003F658F"/>
    <w:rsid w:val="003F6CCF"/>
    <w:rsid w:val="003F7A7D"/>
    <w:rsid w:val="00400606"/>
    <w:rsid w:val="0040070C"/>
    <w:rsid w:val="00400F0C"/>
    <w:rsid w:val="004010FB"/>
    <w:rsid w:val="0040163F"/>
    <w:rsid w:val="00401C4F"/>
    <w:rsid w:val="004023F4"/>
    <w:rsid w:val="004046DA"/>
    <w:rsid w:val="00404984"/>
    <w:rsid w:val="00404C3F"/>
    <w:rsid w:val="0040527A"/>
    <w:rsid w:val="0040747A"/>
    <w:rsid w:val="0040776F"/>
    <w:rsid w:val="004077B6"/>
    <w:rsid w:val="00407F0C"/>
    <w:rsid w:val="00410777"/>
    <w:rsid w:val="00410869"/>
    <w:rsid w:val="00410A86"/>
    <w:rsid w:val="00410EEF"/>
    <w:rsid w:val="004115B1"/>
    <w:rsid w:val="00411751"/>
    <w:rsid w:val="0041189E"/>
    <w:rsid w:val="00411E32"/>
    <w:rsid w:val="00413316"/>
    <w:rsid w:val="004133A8"/>
    <w:rsid w:val="00414044"/>
    <w:rsid w:val="004145A2"/>
    <w:rsid w:val="004156B6"/>
    <w:rsid w:val="00415B0A"/>
    <w:rsid w:val="004163B0"/>
    <w:rsid w:val="00417CE9"/>
    <w:rsid w:val="00421087"/>
    <w:rsid w:val="00421970"/>
    <w:rsid w:val="004251F3"/>
    <w:rsid w:val="004254DE"/>
    <w:rsid w:val="00425B9A"/>
    <w:rsid w:val="00425D88"/>
    <w:rsid w:val="00426065"/>
    <w:rsid w:val="004262BA"/>
    <w:rsid w:val="00426398"/>
    <w:rsid w:val="004267F7"/>
    <w:rsid w:val="004268CC"/>
    <w:rsid w:val="004269AF"/>
    <w:rsid w:val="00426A37"/>
    <w:rsid w:val="00426E6F"/>
    <w:rsid w:val="00427E0C"/>
    <w:rsid w:val="00427F16"/>
    <w:rsid w:val="00430291"/>
    <w:rsid w:val="00430356"/>
    <w:rsid w:val="0043113A"/>
    <w:rsid w:val="0043268B"/>
    <w:rsid w:val="004328F7"/>
    <w:rsid w:val="00432FBC"/>
    <w:rsid w:val="00434D89"/>
    <w:rsid w:val="00435353"/>
    <w:rsid w:val="0043535E"/>
    <w:rsid w:val="004363F8"/>
    <w:rsid w:val="004367FD"/>
    <w:rsid w:val="00436B96"/>
    <w:rsid w:val="00437BF1"/>
    <w:rsid w:val="00440BFF"/>
    <w:rsid w:val="004437B6"/>
    <w:rsid w:val="004437D0"/>
    <w:rsid w:val="0044477C"/>
    <w:rsid w:val="0044496B"/>
    <w:rsid w:val="00444B17"/>
    <w:rsid w:val="00445B85"/>
    <w:rsid w:val="00447FAB"/>
    <w:rsid w:val="00450A43"/>
    <w:rsid w:val="00450B07"/>
    <w:rsid w:val="00450ECE"/>
    <w:rsid w:val="0045151D"/>
    <w:rsid w:val="00451780"/>
    <w:rsid w:val="00452312"/>
    <w:rsid w:val="0045261A"/>
    <w:rsid w:val="00453107"/>
    <w:rsid w:val="0045327B"/>
    <w:rsid w:val="00453542"/>
    <w:rsid w:val="004536EE"/>
    <w:rsid w:val="004546B7"/>
    <w:rsid w:val="004562D4"/>
    <w:rsid w:val="004570DA"/>
    <w:rsid w:val="00457ED7"/>
    <w:rsid w:val="00460B9B"/>
    <w:rsid w:val="00460CFA"/>
    <w:rsid w:val="00461E2B"/>
    <w:rsid w:val="00463535"/>
    <w:rsid w:val="00463C02"/>
    <w:rsid w:val="00463C10"/>
    <w:rsid w:val="00464108"/>
    <w:rsid w:val="0046430D"/>
    <w:rsid w:val="00464340"/>
    <w:rsid w:val="00464F57"/>
    <w:rsid w:val="0046600D"/>
    <w:rsid w:val="004670DC"/>
    <w:rsid w:val="0046748B"/>
    <w:rsid w:val="00470038"/>
    <w:rsid w:val="00470952"/>
    <w:rsid w:val="00470C55"/>
    <w:rsid w:val="00470DF2"/>
    <w:rsid w:val="00471AF9"/>
    <w:rsid w:val="00471AFA"/>
    <w:rsid w:val="004722B0"/>
    <w:rsid w:val="0047263C"/>
    <w:rsid w:val="00474A0E"/>
    <w:rsid w:val="00475145"/>
    <w:rsid w:val="00475388"/>
    <w:rsid w:val="00476923"/>
    <w:rsid w:val="00476AA3"/>
    <w:rsid w:val="00480555"/>
    <w:rsid w:val="00480859"/>
    <w:rsid w:val="00480995"/>
    <w:rsid w:val="00480CD7"/>
    <w:rsid w:val="00482459"/>
    <w:rsid w:val="00482543"/>
    <w:rsid w:val="00482F2D"/>
    <w:rsid w:val="00483761"/>
    <w:rsid w:val="00483D89"/>
    <w:rsid w:val="00484283"/>
    <w:rsid w:val="004843D1"/>
    <w:rsid w:val="00484787"/>
    <w:rsid w:val="004853ED"/>
    <w:rsid w:val="00485560"/>
    <w:rsid w:val="0048592F"/>
    <w:rsid w:val="004859DB"/>
    <w:rsid w:val="00485AF5"/>
    <w:rsid w:val="004873DA"/>
    <w:rsid w:val="00490121"/>
    <w:rsid w:val="00491893"/>
    <w:rsid w:val="00492841"/>
    <w:rsid w:val="00492912"/>
    <w:rsid w:val="00493765"/>
    <w:rsid w:val="00493F83"/>
    <w:rsid w:val="00494653"/>
    <w:rsid w:val="00494969"/>
    <w:rsid w:val="00494F75"/>
    <w:rsid w:val="00495CB4"/>
    <w:rsid w:val="004965CD"/>
    <w:rsid w:val="004966E5"/>
    <w:rsid w:val="004969A2"/>
    <w:rsid w:val="00496D48"/>
    <w:rsid w:val="004A252E"/>
    <w:rsid w:val="004A26D6"/>
    <w:rsid w:val="004A3570"/>
    <w:rsid w:val="004A37A8"/>
    <w:rsid w:val="004A4300"/>
    <w:rsid w:val="004A4306"/>
    <w:rsid w:val="004A4382"/>
    <w:rsid w:val="004A4BA2"/>
    <w:rsid w:val="004A4F7B"/>
    <w:rsid w:val="004A5447"/>
    <w:rsid w:val="004A555E"/>
    <w:rsid w:val="004A59B1"/>
    <w:rsid w:val="004A6765"/>
    <w:rsid w:val="004A7514"/>
    <w:rsid w:val="004A7679"/>
    <w:rsid w:val="004A7F54"/>
    <w:rsid w:val="004B0E45"/>
    <w:rsid w:val="004B1CF6"/>
    <w:rsid w:val="004B2F3A"/>
    <w:rsid w:val="004B2F52"/>
    <w:rsid w:val="004B34A0"/>
    <w:rsid w:val="004B37B7"/>
    <w:rsid w:val="004B4B4A"/>
    <w:rsid w:val="004B4D50"/>
    <w:rsid w:val="004B5B3C"/>
    <w:rsid w:val="004B6876"/>
    <w:rsid w:val="004B6966"/>
    <w:rsid w:val="004B77DB"/>
    <w:rsid w:val="004B7818"/>
    <w:rsid w:val="004C0BEF"/>
    <w:rsid w:val="004C0F42"/>
    <w:rsid w:val="004C1C79"/>
    <w:rsid w:val="004C1D1B"/>
    <w:rsid w:val="004C1EF5"/>
    <w:rsid w:val="004C2505"/>
    <w:rsid w:val="004C2D4A"/>
    <w:rsid w:val="004C30A5"/>
    <w:rsid w:val="004C3C46"/>
    <w:rsid w:val="004C4465"/>
    <w:rsid w:val="004C45AC"/>
    <w:rsid w:val="004C52DD"/>
    <w:rsid w:val="004C57B7"/>
    <w:rsid w:val="004C5D9D"/>
    <w:rsid w:val="004C69C7"/>
    <w:rsid w:val="004C7133"/>
    <w:rsid w:val="004C77B3"/>
    <w:rsid w:val="004C7898"/>
    <w:rsid w:val="004C7EF5"/>
    <w:rsid w:val="004D05C8"/>
    <w:rsid w:val="004D0936"/>
    <w:rsid w:val="004D128D"/>
    <w:rsid w:val="004D198B"/>
    <w:rsid w:val="004D2A12"/>
    <w:rsid w:val="004D36B9"/>
    <w:rsid w:val="004D3C00"/>
    <w:rsid w:val="004D5FA5"/>
    <w:rsid w:val="004D6840"/>
    <w:rsid w:val="004D6959"/>
    <w:rsid w:val="004D6A54"/>
    <w:rsid w:val="004D74DD"/>
    <w:rsid w:val="004D78F7"/>
    <w:rsid w:val="004E1281"/>
    <w:rsid w:val="004E13ED"/>
    <w:rsid w:val="004E1F35"/>
    <w:rsid w:val="004E2485"/>
    <w:rsid w:val="004E27EC"/>
    <w:rsid w:val="004E3B13"/>
    <w:rsid w:val="004E4F17"/>
    <w:rsid w:val="004E548A"/>
    <w:rsid w:val="004E659D"/>
    <w:rsid w:val="004F0272"/>
    <w:rsid w:val="004F0360"/>
    <w:rsid w:val="004F03ED"/>
    <w:rsid w:val="004F0927"/>
    <w:rsid w:val="004F09CB"/>
    <w:rsid w:val="004F1B2E"/>
    <w:rsid w:val="004F3B32"/>
    <w:rsid w:val="004F3C47"/>
    <w:rsid w:val="004F3E38"/>
    <w:rsid w:val="004F54D8"/>
    <w:rsid w:val="004F571E"/>
    <w:rsid w:val="004F593F"/>
    <w:rsid w:val="004F5DD2"/>
    <w:rsid w:val="004F61BB"/>
    <w:rsid w:val="004F628A"/>
    <w:rsid w:val="004F6A09"/>
    <w:rsid w:val="004F6FE9"/>
    <w:rsid w:val="004F7531"/>
    <w:rsid w:val="004F7B6A"/>
    <w:rsid w:val="004F7C6D"/>
    <w:rsid w:val="004F7D26"/>
    <w:rsid w:val="00501BE8"/>
    <w:rsid w:val="00502540"/>
    <w:rsid w:val="00502A15"/>
    <w:rsid w:val="00502C9D"/>
    <w:rsid w:val="00502CCE"/>
    <w:rsid w:val="00502DCD"/>
    <w:rsid w:val="00503124"/>
    <w:rsid w:val="005033ED"/>
    <w:rsid w:val="005036EB"/>
    <w:rsid w:val="005039B1"/>
    <w:rsid w:val="00503A94"/>
    <w:rsid w:val="005050CC"/>
    <w:rsid w:val="00505A82"/>
    <w:rsid w:val="0050727B"/>
    <w:rsid w:val="005073F0"/>
    <w:rsid w:val="00507DD0"/>
    <w:rsid w:val="0051024B"/>
    <w:rsid w:val="00510C29"/>
    <w:rsid w:val="00511048"/>
    <w:rsid w:val="00511763"/>
    <w:rsid w:val="0051179E"/>
    <w:rsid w:val="005119C7"/>
    <w:rsid w:val="00512B47"/>
    <w:rsid w:val="00513C18"/>
    <w:rsid w:val="00514E2C"/>
    <w:rsid w:val="00515A8D"/>
    <w:rsid w:val="0051637B"/>
    <w:rsid w:val="00516E90"/>
    <w:rsid w:val="00516F42"/>
    <w:rsid w:val="005172CA"/>
    <w:rsid w:val="00517C9D"/>
    <w:rsid w:val="005201E1"/>
    <w:rsid w:val="00520667"/>
    <w:rsid w:val="00520C14"/>
    <w:rsid w:val="00520D5F"/>
    <w:rsid w:val="00520E1B"/>
    <w:rsid w:val="00521C7C"/>
    <w:rsid w:val="00522221"/>
    <w:rsid w:val="00523B1B"/>
    <w:rsid w:val="00523B70"/>
    <w:rsid w:val="00524075"/>
    <w:rsid w:val="005249D7"/>
    <w:rsid w:val="005250A9"/>
    <w:rsid w:val="00525282"/>
    <w:rsid w:val="005257F8"/>
    <w:rsid w:val="00525E84"/>
    <w:rsid w:val="0052707E"/>
    <w:rsid w:val="005276DD"/>
    <w:rsid w:val="0052786A"/>
    <w:rsid w:val="00527E22"/>
    <w:rsid w:val="00527F71"/>
    <w:rsid w:val="0053268D"/>
    <w:rsid w:val="00533846"/>
    <w:rsid w:val="005338EE"/>
    <w:rsid w:val="00534161"/>
    <w:rsid w:val="00534A3E"/>
    <w:rsid w:val="00535859"/>
    <w:rsid w:val="00536E2C"/>
    <w:rsid w:val="0053715B"/>
    <w:rsid w:val="00537FF7"/>
    <w:rsid w:val="005401C9"/>
    <w:rsid w:val="005404AE"/>
    <w:rsid w:val="005407FA"/>
    <w:rsid w:val="005417D6"/>
    <w:rsid w:val="005420A8"/>
    <w:rsid w:val="005421C9"/>
    <w:rsid w:val="00542F45"/>
    <w:rsid w:val="0054366D"/>
    <w:rsid w:val="005446BF"/>
    <w:rsid w:val="00544A43"/>
    <w:rsid w:val="00545D13"/>
    <w:rsid w:val="00545FE5"/>
    <w:rsid w:val="00546E08"/>
    <w:rsid w:val="00550489"/>
    <w:rsid w:val="00550669"/>
    <w:rsid w:val="00552B78"/>
    <w:rsid w:val="0055303D"/>
    <w:rsid w:val="005548DA"/>
    <w:rsid w:val="005557BD"/>
    <w:rsid w:val="005558F2"/>
    <w:rsid w:val="00556289"/>
    <w:rsid w:val="00556A29"/>
    <w:rsid w:val="00557180"/>
    <w:rsid w:val="005577B1"/>
    <w:rsid w:val="00557D84"/>
    <w:rsid w:val="00560670"/>
    <w:rsid w:val="00561A48"/>
    <w:rsid w:val="005634F0"/>
    <w:rsid w:val="00563C4F"/>
    <w:rsid w:val="00563DB7"/>
    <w:rsid w:val="00565399"/>
    <w:rsid w:val="00566A8B"/>
    <w:rsid w:val="00566B73"/>
    <w:rsid w:val="0056730A"/>
    <w:rsid w:val="0057165E"/>
    <w:rsid w:val="00571E17"/>
    <w:rsid w:val="0057280D"/>
    <w:rsid w:val="00572F68"/>
    <w:rsid w:val="0057382D"/>
    <w:rsid w:val="005764F8"/>
    <w:rsid w:val="005769D8"/>
    <w:rsid w:val="00576F29"/>
    <w:rsid w:val="00577FBC"/>
    <w:rsid w:val="00580A4D"/>
    <w:rsid w:val="00580A6A"/>
    <w:rsid w:val="00580A9A"/>
    <w:rsid w:val="00580CF1"/>
    <w:rsid w:val="00581384"/>
    <w:rsid w:val="005815CE"/>
    <w:rsid w:val="005822A7"/>
    <w:rsid w:val="005823D1"/>
    <w:rsid w:val="00582E4D"/>
    <w:rsid w:val="0058406C"/>
    <w:rsid w:val="00584510"/>
    <w:rsid w:val="0058500F"/>
    <w:rsid w:val="00585180"/>
    <w:rsid w:val="0058526F"/>
    <w:rsid w:val="005857CC"/>
    <w:rsid w:val="00585AE3"/>
    <w:rsid w:val="0058719C"/>
    <w:rsid w:val="00587B43"/>
    <w:rsid w:val="00587E54"/>
    <w:rsid w:val="00590602"/>
    <w:rsid w:val="0059073A"/>
    <w:rsid w:val="005914B6"/>
    <w:rsid w:val="0059233E"/>
    <w:rsid w:val="00592C58"/>
    <w:rsid w:val="00592F3F"/>
    <w:rsid w:val="005935AA"/>
    <w:rsid w:val="005939CF"/>
    <w:rsid w:val="00594632"/>
    <w:rsid w:val="00595027"/>
    <w:rsid w:val="00595858"/>
    <w:rsid w:val="00595F8F"/>
    <w:rsid w:val="0059613F"/>
    <w:rsid w:val="0059792C"/>
    <w:rsid w:val="00597D65"/>
    <w:rsid w:val="005A146C"/>
    <w:rsid w:val="005A19D5"/>
    <w:rsid w:val="005A3B56"/>
    <w:rsid w:val="005A44C0"/>
    <w:rsid w:val="005A5ABD"/>
    <w:rsid w:val="005A6E7D"/>
    <w:rsid w:val="005B056C"/>
    <w:rsid w:val="005B0833"/>
    <w:rsid w:val="005B0879"/>
    <w:rsid w:val="005B15EA"/>
    <w:rsid w:val="005B1693"/>
    <w:rsid w:val="005B1855"/>
    <w:rsid w:val="005B1DD0"/>
    <w:rsid w:val="005B2166"/>
    <w:rsid w:val="005B2C80"/>
    <w:rsid w:val="005B3B8E"/>
    <w:rsid w:val="005B4098"/>
    <w:rsid w:val="005B417D"/>
    <w:rsid w:val="005B56C8"/>
    <w:rsid w:val="005B6495"/>
    <w:rsid w:val="005C0128"/>
    <w:rsid w:val="005C264C"/>
    <w:rsid w:val="005C2730"/>
    <w:rsid w:val="005C27BF"/>
    <w:rsid w:val="005C2B05"/>
    <w:rsid w:val="005C2C5D"/>
    <w:rsid w:val="005C2DA6"/>
    <w:rsid w:val="005C467C"/>
    <w:rsid w:val="005C494F"/>
    <w:rsid w:val="005C49BD"/>
    <w:rsid w:val="005C5599"/>
    <w:rsid w:val="005C5BFF"/>
    <w:rsid w:val="005C6AA8"/>
    <w:rsid w:val="005C7DC6"/>
    <w:rsid w:val="005D057F"/>
    <w:rsid w:val="005D0C73"/>
    <w:rsid w:val="005D18C9"/>
    <w:rsid w:val="005D2181"/>
    <w:rsid w:val="005D227E"/>
    <w:rsid w:val="005D3033"/>
    <w:rsid w:val="005D326A"/>
    <w:rsid w:val="005D36C8"/>
    <w:rsid w:val="005D37A3"/>
    <w:rsid w:val="005D3C60"/>
    <w:rsid w:val="005D4081"/>
    <w:rsid w:val="005D4155"/>
    <w:rsid w:val="005D446E"/>
    <w:rsid w:val="005D46F1"/>
    <w:rsid w:val="005D51C5"/>
    <w:rsid w:val="005D556F"/>
    <w:rsid w:val="005D5B31"/>
    <w:rsid w:val="005D63A4"/>
    <w:rsid w:val="005E0DD5"/>
    <w:rsid w:val="005E1F53"/>
    <w:rsid w:val="005E452F"/>
    <w:rsid w:val="005E53B5"/>
    <w:rsid w:val="005E5CD1"/>
    <w:rsid w:val="005E5D50"/>
    <w:rsid w:val="005E6473"/>
    <w:rsid w:val="005E6881"/>
    <w:rsid w:val="005E7C32"/>
    <w:rsid w:val="005F07FE"/>
    <w:rsid w:val="005F0939"/>
    <w:rsid w:val="005F0D94"/>
    <w:rsid w:val="005F1492"/>
    <w:rsid w:val="005F32AB"/>
    <w:rsid w:val="005F3AAE"/>
    <w:rsid w:val="005F4F44"/>
    <w:rsid w:val="005F7C94"/>
    <w:rsid w:val="00600BB8"/>
    <w:rsid w:val="00600D54"/>
    <w:rsid w:val="006011EA"/>
    <w:rsid w:val="00601292"/>
    <w:rsid w:val="00601916"/>
    <w:rsid w:val="00602480"/>
    <w:rsid w:val="00602E53"/>
    <w:rsid w:val="00602F92"/>
    <w:rsid w:val="00603146"/>
    <w:rsid w:val="00603A1C"/>
    <w:rsid w:val="006058B8"/>
    <w:rsid w:val="00605A99"/>
    <w:rsid w:val="00605D0A"/>
    <w:rsid w:val="00606C35"/>
    <w:rsid w:val="006100C5"/>
    <w:rsid w:val="00610B59"/>
    <w:rsid w:val="00610F85"/>
    <w:rsid w:val="006118CD"/>
    <w:rsid w:val="00611F71"/>
    <w:rsid w:val="006131E6"/>
    <w:rsid w:val="00614184"/>
    <w:rsid w:val="006141F9"/>
    <w:rsid w:val="00614889"/>
    <w:rsid w:val="00614C0D"/>
    <w:rsid w:val="006150C7"/>
    <w:rsid w:val="0061543C"/>
    <w:rsid w:val="00617230"/>
    <w:rsid w:val="0061746B"/>
    <w:rsid w:val="0061797C"/>
    <w:rsid w:val="00620467"/>
    <w:rsid w:val="00621000"/>
    <w:rsid w:val="00621292"/>
    <w:rsid w:val="006212C5"/>
    <w:rsid w:val="00622170"/>
    <w:rsid w:val="00622F08"/>
    <w:rsid w:val="006233C1"/>
    <w:rsid w:val="00623987"/>
    <w:rsid w:val="006243FF"/>
    <w:rsid w:val="0062446B"/>
    <w:rsid w:val="00624490"/>
    <w:rsid w:val="0062577C"/>
    <w:rsid w:val="006257FB"/>
    <w:rsid w:val="00625BA1"/>
    <w:rsid w:val="0062650E"/>
    <w:rsid w:val="0062745F"/>
    <w:rsid w:val="006300B5"/>
    <w:rsid w:val="006304A9"/>
    <w:rsid w:val="006313CC"/>
    <w:rsid w:val="00631460"/>
    <w:rsid w:val="00631C78"/>
    <w:rsid w:val="0063250B"/>
    <w:rsid w:val="006327AD"/>
    <w:rsid w:val="00632E7E"/>
    <w:rsid w:val="006333EA"/>
    <w:rsid w:val="0063406F"/>
    <w:rsid w:val="00634480"/>
    <w:rsid w:val="006355BB"/>
    <w:rsid w:val="006359A6"/>
    <w:rsid w:val="00635C5B"/>
    <w:rsid w:val="00635EA3"/>
    <w:rsid w:val="00641A24"/>
    <w:rsid w:val="00643A00"/>
    <w:rsid w:val="00644A90"/>
    <w:rsid w:val="00645D51"/>
    <w:rsid w:val="006461AF"/>
    <w:rsid w:val="006463F3"/>
    <w:rsid w:val="00646C5A"/>
    <w:rsid w:val="006477D3"/>
    <w:rsid w:val="00647CB7"/>
    <w:rsid w:val="00647CFB"/>
    <w:rsid w:val="0065041C"/>
    <w:rsid w:val="00650C7B"/>
    <w:rsid w:val="00652762"/>
    <w:rsid w:val="00652C93"/>
    <w:rsid w:val="006543AA"/>
    <w:rsid w:val="0065520B"/>
    <w:rsid w:val="006555B7"/>
    <w:rsid w:val="00656162"/>
    <w:rsid w:val="00656163"/>
    <w:rsid w:val="006562DC"/>
    <w:rsid w:val="006579A9"/>
    <w:rsid w:val="006602B6"/>
    <w:rsid w:val="006608AF"/>
    <w:rsid w:val="0066175A"/>
    <w:rsid w:val="006631CF"/>
    <w:rsid w:val="00663D35"/>
    <w:rsid w:val="00664610"/>
    <w:rsid w:val="00664B04"/>
    <w:rsid w:val="00664CE0"/>
    <w:rsid w:val="00665327"/>
    <w:rsid w:val="006656DC"/>
    <w:rsid w:val="006656E8"/>
    <w:rsid w:val="00667AA4"/>
    <w:rsid w:val="006700E9"/>
    <w:rsid w:val="00670467"/>
    <w:rsid w:val="00672DF5"/>
    <w:rsid w:val="00673B8F"/>
    <w:rsid w:val="006740FD"/>
    <w:rsid w:val="0067466C"/>
    <w:rsid w:val="00674A1C"/>
    <w:rsid w:val="00674F1D"/>
    <w:rsid w:val="00675517"/>
    <w:rsid w:val="006755C9"/>
    <w:rsid w:val="00675DE8"/>
    <w:rsid w:val="006762DF"/>
    <w:rsid w:val="00676A34"/>
    <w:rsid w:val="00680E97"/>
    <w:rsid w:val="006810D0"/>
    <w:rsid w:val="00681DC6"/>
    <w:rsid w:val="00682D77"/>
    <w:rsid w:val="006839A0"/>
    <w:rsid w:val="00684678"/>
    <w:rsid w:val="00691610"/>
    <w:rsid w:val="00691AF2"/>
    <w:rsid w:val="00691EF8"/>
    <w:rsid w:val="00692B6E"/>
    <w:rsid w:val="00692C26"/>
    <w:rsid w:val="00693E3B"/>
    <w:rsid w:val="0069477B"/>
    <w:rsid w:val="00694B85"/>
    <w:rsid w:val="00694E3F"/>
    <w:rsid w:val="006950CE"/>
    <w:rsid w:val="006971AF"/>
    <w:rsid w:val="00697476"/>
    <w:rsid w:val="006978D0"/>
    <w:rsid w:val="006A0451"/>
    <w:rsid w:val="006A0795"/>
    <w:rsid w:val="006A0987"/>
    <w:rsid w:val="006A0DE7"/>
    <w:rsid w:val="006A143B"/>
    <w:rsid w:val="006A16D4"/>
    <w:rsid w:val="006A19DE"/>
    <w:rsid w:val="006A2086"/>
    <w:rsid w:val="006A2294"/>
    <w:rsid w:val="006A2BD1"/>
    <w:rsid w:val="006A2E6D"/>
    <w:rsid w:val="006A366A"/>
    <w:rsid w:val="006A36F9"/>
    <w:rsid w:val="006A3B9B"/>
    <w:rsid w:val="006A5FB7"/>
    <w:rsid w:val="006A6F9E"/>
    <w:rsid w:val="006A71D6"/>
    <w:rsid w:val="006A7BD9"/>
    <w:rsid w:val="006B01A9"/>
    <w:rsid w:val="006B04BB"/>
    <w:rsid w:val="006B07EF"/>
    <w:rsid w:val="006B156F"/>
    <w:rsid w:val="006B1FCE"/>
    <w:rsid w:val="006B377B"/>
    <w:rsid w:val="006B46D2"/>
    <w:rsid w:val="006B4926"/>
    <w:rsid w:val="006B5228"/>
    <w:rsid w:val="006B6039"/>
    <w:rsid w:val="006B624D"/>
    <w:rsid w:val="006B6D82"/>
    <w:rsid w:val="006B6F27"/>
    <w:rsid w:val="006C0215"/>
    <w:rsid w:val="006C02C3"/>
    <w:rsid w:val="006C1264"/>
    <w:rsid w:val="006C1F60"/>
    <w:rsid w:val="006C2CFF"/>
    <w:rsid w:val="006C3A4F"/>
    <w:rsid w:val="006C3D49"/>
    <w:rsid w:val="006C42F1"/>
    <w:rsid w:val="006C4B27"/>
    <w:rsid w:val="006C4B73"/>
    <w:rsid w:val="006D08DE"/>
    <w:rsid w:val="006D0F3D"/>
    <w:rsid w:val="006D15B5"/>
    <w:rsid w:val="006D261C"/>
    <w:rsid w:val="006D2D70"/>
    <w:rsid w:val="006D387C"/>
    <w:rsid w:val="006D4410"/>
    <w:rsid w:val="006D4FD7"/>
    <w:rsid w:val="006D5DEF"/>
    <w:rsid w:val="006D66A9"/>
    <w:rsid w:val="006D6B27"/>
    <w:rsid w:val="006D6C10"/>
    <w:rsid w:val="006D7585"/>
    <w:rsid w:val="006D772E"/>
    <w:rsid w:val="006D7FB5"/>
    <w:rsid w:val="006E0AA5"/>
    <w:rsid w:val="006E0FD9"/>
    <w:rsid w:val="006E10C4"/>
    <w:rsid w:val="006E1250"/>
    <w:rsid w:val="006E1B1C"/>
    <w:rsid w:val="006E447C"/>
    <w:rsid w:val="006E4807"/>
    <w:rsid w:val="006E4FFA"/>
    <w:rsid w:val="006E53E2"/>
    <w:rsid w:val="006E62B8"/>
    <w:rsid w:val="006E6466"/>
    <w:rsid w:val="006E6518"/>
    <w:rsid w:val="006E7C71"/>
    <w:rsid w:val="006F008A"/>
    <w:rsid w:val="006F0278"/>
    <w:rsid w:val="006F08E3"/>
    <w:rsid w:val="006F0B53"/>
    <w:rsid w:val="006F173E"/>
    <w:rsid w:val="006F25BA"/>
    <w:rsid w:val="006F2E2E"/>
    <w:rsid w:val="006F3296"/>
    <w:rsid w:val="006F39FF"/>
    <w:rsid w:val="006F45AC"/>
    <w:rsid w:val="006F5986"/>
    <w:rsid w:val="006F5AFF"/>
    <w:rsid w:val="006F71EB"/>
    <w:rsid w:val="006F7577"/>
    <w:rsid w:val="006F75E8"/>
    <w:rsid w:val="007005C1"/>
    <w:rsid w:val="0070118B"/>
    <w:rsid w:val="00702B9D"/>
    <w:rsid w:val="00704212"/>
    <w:rsid w:val="00704EC2"/>
    <w:rsid w:val="007051AC"/>
    <w:rsid w:val="0070587C"/>
    <w:rsid w:val="00706900"/>
    <w:rsid w:val="00707695"/>
    <w:rsid w:val="00707B98"/>
    <w:rsid w:val="00710BFB"/>
    <w:rsid w:val="007118E7"/>
    <w:rsid w:val="00711C4D"/>
    <w:rsid w:val="00711C98"/>
    <w:rsid w:val="00712028"/>
    <w:rsid w:val="00713920"/>
    <w:rsid w:val="00713BD6"/>
    <w:rsid w:val="00715C2F"/>
    <w:rsid w:val="00715F9B"/>
    <w:rsid w:val="00716216"/>
    <w:rsid w:val="007168E4"/>
    <w:rsid w:val="007174CD"/>
    <w:rsid w:val="00717995"/>
    <w:rsid w:val="00717B76"/>
    <w:rsid w:val="0072123B"/>
    <w:rsid w:val="007212FD"/>
    <w:rsid w:val="0072157B"/>
    <w:rsid w:val="007221A1"/>
    <w:rsid w:val="00722D45"/>
    <w:rsid w:val="00722E28"/>
    <w:rsid w:val="00724BCD"/>
    <w:rsid w:val="00724C3B"/>
    <w:rsid w:val="0072539E"/>
    <w:rsid w:val="00725DF1"/>
    <w:rsid w:val="00727444"/>
    <w:rsid w:val="00730614"/>
    <w:rsid w:val="00730D95"/>
    <w:rsid w:val="00731FD1"/>
    <w:rsid w:val="0073287C"/>
    <w:rsid w:val="00732E8E"/>
    <w:rsid w:val="0073307C"/>
    <w:rsid w:val="00733597"/>
    <w:rsid w:val="00733B45"/>
    <w:rsid w:val="00733E07"/>
    <w:rsid w:val="007348B1"/>
    <w:rsid w:val="0073635B"/>
    <w:rsid w:val="00736DDE"/>
    <w:rsid w:val="00740949"/>
    <w:rsid w:val="00742E3D"/>
    <w:rsid w:val="00743904"/>
    <w:rsid w:val="0074405F"/>
    <w:rsid w:val="00745D9F"/>
    <w:rsid w:val="00747966"/>
    <w:rsid w:val="00751280"/>
    <w:rsid w:val="00752CFA"/>
    <w:rsid w:val="0075340D"/>
    <w:rsid w:val="00753521"/>
    <w:rsid w:val="00753C9F"/>
    <w:rsid w:val="00753DD1"/>
    <w:rsid w:val="00755EBF"/>
    <w:rsid w:val="00757435"/>
    <w:rsid w:val="007579DE"/>
    <w:rsid w:val="00757C2D"/>
    <w:rsid w:val="00761147"/>
    <w:rsid w:val="00761F2F"/>
    <w:rsid w:val="00762EB3"/>
    <w:rsid w:val="00763614"/>
    <w:rsid w:val="00763BA6"/>
    <w:rsid w:val="00765A60"/>
    <w:rsid w:val="00770D02"/>
    <w:rsid w:val="00770D39"/>
    <w:rsid w:val="0077118B"/>
    <w:rsid w:val="00771BB7"/>
    <w:rsid w:val="0077221A"/>
    <w:rsid w:val="00772FA5"/>
    <w:rsid w:val="007738CF"/>
    <w:rsid w:val="00775710"/>
    <w:rsid w:val="00776177"/>
    <w:rsid w:val="00776558"/>
    <w:rsid w:val="00776F18"/>
    <w:rsid w:val="00777D67"/>
    <w:rsid w:val="007801D2"/>
    <w:rsid w:val="0078030A"/>
    <w:rsid w:val="00780FE7"/>
    <w:rsid w:val="007815BE"/>
    <w:rsid w:val="0078238E"/>
    <w:rsid w:val="00782E7D"/>
    <w:rsid w:val="00783644"/>
    <w:rsid w:val="00783798"/>
    <w:rsid w:val="0078492A"/>
    <w:rsid w:val="007855D1"/>
    <w:rsid w:val="007856EE"/>
    <w:rsid w:val="00785CAE"/>
    <w:rsid w:val="00785E65"/>
    <w:rsid w:val="00786049"/>
    <w:rsid w:val="00786115"/>
    <w:rsid w:val="00787BF4"/>
    <w:rsid w:val="007904B3"/>
    <w:rsid w:val="007911FD"/>
    <w:rsid w:val="00791279"/>
    <w:rsid w:val="00791939"/>
    <w:rsid w:val="00791B2E"/>
    <w:rsid w:val="0079237D"/>
    <w:rsid w:val="00792D7F"/>
    <w:rsid w:val="007931C3"/>
    <w:rsid w:val="00793BD7"/>
    <w:rsid w:val="00793F63"/>
    <w:rsid w:val="00794754"/>
    <w:rsid w:val="00795953"/>
    <w:rsid w:val="00795BAF"/>
    <w:rsid w:val="007964D1"/>
    <w:rsid w:val="00796C7A"/>
    <w:rsid w:val="007973BA"/>
    <w:rsid w:val="007A023B"/>
    <w:rsid w:val="007A0C2F"/>
    <w:rsid w:val="007A0FEF"/>
    <w:rsid w:val="007A2980"/>
    <w:rsid w:val="007A3C67"/>
    <w:rsid w:val="007A4111"/>
    <w:rsid w:val="007A42CB"/>
    <w:rsid w:val="007A4F65"/>
    <w:rsid w:val="007A5030"/>
    <w:rsid w:val="007A53A1"/>
    <w:rsid w:val="007A608C"/>
    <w:rsid w:val="007A63E6"/>
    <w:rsid w:val="007A6C7F"/>
    <w:rsid w:val="007A7308"/>
    <w:rsid w:val="007A7A08"/>
    <w:rsid w:val="007B1185"/>
    <w:rsid w:val="007B2A96"/>
    <w:rsid w:val="007B429A"/>
    <w:rsid w:val="007B4D34"/>
    <w:rsid w:val="007B4EF4"/>
    <w:rsid w:val="007B4F8D"/>
    <w:rsid w:val="007B6C23"/>
    <w:rsid w:val="007B6D70"/>
    <w:rsid w:val="007B72A4"/>
    <w:rsid w:val="007B72C3"/>
    <w:rsid w:val="007B75E0"/>
    <w:rsid w:val="007C095A"/>
    <w:rsid w:val="007C0C9C"/>
    <w:rsid w:val="007C2BEA"/>
    <w:rsid w:val="007C334D"/>
    <w:rsid w:val="007C357C"/>
    <w:rsid w:val="007C414C"/>
    <w:rsid w:val="007C47C1"/>
    <w:rsid w:val="007C5854"/>
    <w:rsid w:val="007C662A"/>
    <w:rsid w:val="007D10B1"/>
    <w:rsid w:val="007D1381"/>
    <w:rsid w:val="007D2814"/>
    <w:rsid w:val="007D3515"/>
    <w:rsid w:val="007D5556"/>
    <w:rsid w:val="007D5CFA"/>
    <w:rsid w:val="007D5D1F"/>
    <w:rsid w:val="007D5D2F"/>
    <w:rsid w:val="007D5EB8"/>
    <w:rsid w:val="007D5EC9"/>
    <w:rsid w:val="007D61D9"/>
    <w:rsid w:val="007D7A32"/>
    <w:rsid w:val="007D7BB3"/>
    <w:rsid w:val="007D7BE5"/>
    <w:rsid w:val="007D7DA3"/>
    <w:rsid w:val="007E07BA"/>
    <w:rsid w:val="007E0B06"/>
    <w:rsid w:val="007E0CD6"/>
    <w:rsid w:val="007E0EC9"/>
    <w:rsid w:val="007E19F2"/>
    <w:rsid w:val="007E2EB0"/>
    <w:rsid w:val="007E4031"/>
    <w:rsid w:val="007E41DE"/>
    <w:rsid w:val="007E4944"/>
    <w:rsid w:val="007E4A22"/>
    <w:rsid w:val="007E580D"/>
    <w:rsid w:val="007E5BA5"/>
    <w:rsid w:val="007E5F40"/>
    <w:rsid w:val="007E64B2"/>
    <w:rsid w:val="007E65CC"/>
    <w:rsid w:val="007E796B"/>
    <w:rsid w:val="007F0332"/>
    <w:rsid w:val="007F136E"/>
    <w:rsid w:val="007F16A2"/>
    <w:rsid w:val="007F219D"/>
    <w:rsid w:val="007F2D62"/>
    <w:rsid w:val="007F2DCD"/>
    <w:rsid w:val="007F3ADB"/>
    <w:rsid w:val="007F3D23"/>
    <w:rsid w:val="007F445F"/>
    <w:rsid w:val="007F4841"/>
    <w:rsid w:val="007F4E86"/>
    <w:rsid w:val="007F587A"/>
    <w:rsid w:val="007F5A76"/>
    <w:rsid w:val="007F5AC6"/>
    <w:rsid w:val="007F6989"/>
    <w:rsid w:val="007F7235"/>
    <w:rsid w:val="00801A3F"/>
    <w:rsid w:val="008036BB"/>
    <w:rsid w:val="0080696A"/>
    <w:rsid w:val="00807014"/>
    <w:rsid w:val="008077CD"/>
    <w:rsid w:val="00807D2B"/>
    <w:rsid w:val="00810794"/>
    <w:rsid w:val="00810E54"/>
    <w:rsid w:val="00811234"/>
    <w:rsid w:val="008124D0"/>
    <w:rsid w:val="00813154"/>
    <w:rsid w:val="00814772"/>
    <w:rsid w:val="00817525"/>
    <w:rsid w:val="008176DA"/>
    <w:rsid w:val="00817B5F"/>
    <w:rsid w:val="008212EA"/>
    <w:rsid w:val="00821553"/>
    <w:rsid w:val="00822F93"/>
    <w:rsid w:val="008235BA"/>
    <w:rsid w:val="00824827"/>
    <w:rsid w:val="008249E0"/>
    <w:rsid w:val="008251F3"/>
    <w:rsid w:val="00825D5F"/>
    <w:rsid w:val="00826409"/>
    <w:rsid w:val="00827140"/>
    <w:rsid w:val="00827225"/>
    <w:rsid w:val="0082726F"/>
    <w:rsid w:val="0082734F"/>
    <w:rsid w:val="008278C1"/>
    <w:rsid w:val="00830627"/>
    <w:rsid w:val="0083097A"/>
    <w:rsid w:val="008310BD"/>
    <w:rsid w:val="00831406"/>
    <w:rsid w:val="00831558"/>
    <w:rsid w:val="00831668"/>
    <w:rsid w:val="00832FAF"/>
    <w:rsid w:val="008334C4"/>
    <w:rsid w:val="008342FC"/>
    <w:rsid w:val="0083488B"/>
    <w:rsid w:val="00834D52"/>
    <w:rsid w:val="00836974"/>
    <w:rsid w:val="00837223"/>
    <w:rsid w:val="008403A6"/>
    <w:rsid w:val="00841011"/>
    <w:rsid w:val="0084168F"/>
    <w:rsid w:val="00842E59"/>
    <w:rsid w:val="008430BF"/>
    <w:rsid w:val="0084381A"/>
    <w:rsid w:val="00844053"/>
    <w:rsid w:val="008442BF"/>
    <w:rsid w:val="008443C2"/>
    <w:rsid w:val="00844F5F"/>
    <w:rsid w:val="008456AB"/>
    <w:rsid w:val="008459DB"/>
    <w:rsid w:val="00846378"/>
    <w:rsid w:val="00847710"/>
    <w:rsid w:val="00850489"/>
    <w:rsid w:val="0085063F"/>
    <w:rsid w:val="00850F4F"/>
    <w:rsid w:val="00852070"/>
    <w:rsid w:val="008531BD"/>
    <w:rsid w:val="00853D1A"/>
    <w:rsid w:val="00854618"/>
    <w:rsid w:val="00854A8F"/>
    <w:rsid w:val="00854B03"/>
    <w:rsid w:val="00856AB9"/>
    <w:rsid w:val="00856B84"/>
    <w:rsid w:val="008573AD"/>
    <w:rsid w:val="00857998"/>
    <w:rsid w:val="00857ABC"/>
    <w:rsid w:val="0086058F"/>
    <w:rsid w:val="00860BA8"/>
    <w:rsid w:val="0086100D"/>
    <w:rsid w:val="00861749"/>
    <w:rsid w:val="00862469"/>
    <w:rsid w:val="00862B93"/>
    <w:rsid w:val="00863776"/>
    <w:rsid w:val="00863A0B"/>
    <w:rsid w:val="00864799"/>
    <w:rsid w:val="00864D65"/>
    <w:rsid w:val="0086505D"/>
    <w:rsid w:val="0086527B"/>
    <w:rsid w:val="00865B11"/>
    <w:rsid w:val="0086694E"/>
    <w:rsid w:val="00866D28"/>
    <w:rsid w:val="00872401"/>
    <w:rsid w:val="00872A12"/>
    <w:rsid w:val="00872B4B"/>
    <w:rsid w:val="00872C11"/>
    <w:rsid w:val="0087324C"/>
    <w:rsid w:val="008733F4"/>
    <w:rsid w:val="0087362A"/>
    <w:rsid w:val="008737C5"/>
    <w:rsid w:val="00873D6E"/>
    <w:rsid w:val="00874B77"/>
    <w:rsid w:val="00874B7E"/>
    <w:rsid w:val="00874E8C"/>
    <w:rsid w:val="00874F11"/>
    <w:rsid w:val="0087577A"/>
    <w:rsid w:val="00875E6A"/>
    <w:rsid w:val="008761DF"/>
    <w:rsid w:val="00876B71"/>
    <w:rsid w:val="00876E4D"/>
    <w:rsid w:val="008803EC"/>
    <w:rsid w:val="00880AFA"/>
    <w:rsid w:val="00880C1A"/>
    <w:rsid w:val="00880CAA"/>
    <w:rsid w:val="00880D63"/>
    <w:rsid w:val="008828D9"/>
    <w:rsid w:val="00882B4A"/>
    <w:rsid w:val="0088355C"/>
    <w:rsid w:val="00883C34"/>
    <w:rsid w:val="00883FD9"/>
    <w:rsid w:val="00884F84"/>
    <w:rsid w:val="00885385"/>
    <w:rsid w:val="008856DD"/>
    <w:rsid w:val="00886C01"/>
    <w:rsid w:val="008878E2"/>
    <w:rsid w:val="00890583"/>
    <w:rsid w:val="0089093F"/>
    <w:rsid w:val="0089131B"/>
    <w:rsid w:val="008915F6"/>
    <w:rsid w:val="0089218B"/>
    <w:rsid w:val="00892A2E"/>
    <w:rsid w:val="008932EB"/>
    <w:rsid w:val="00893E47"/>
    <w:rsid w:val="0089430A"/>
    <w:rsid w:val="008944D3"/>
    <w:rsid w:val="00894517"/>
    <w:rsid w:val="0089458F"/>
    <w:rsid w:val="00894668"/>
    <w:rsid w:val="00894773"/>
    <w:rsid w:val="00894A6B"/>
    <w:rsid w:val="00894BCD"/>
    <w:rsid w:val="00894DFD"/>
    <w:rsid w:val="00894E39"/>
    <w:rsid w:val="008964F8"/>
    <w:rsid w:val="00896BAE"/>
    <w:rsid w:val="008972AE"/>
    <w:rsid w:val="0089773E"/>
    <w:rsid w:val="008A01DC"/>
    <w:rsid w:val="008A0334"/>
    <w:rsid w:val="008A0628"/>
    <w:rsid w:val="008A0BCD"/>
    <w:rsid w:val="008A1606"/>
    <w:rsid w:val="008A1753"/>
    <w:rsid w:val="008A2975"/>
    <w:rsid w:val="008A43B4"/>
    <w:rsid w:val="008A452D"/>
    <w:rsid w:val="008A4A44"/>
    <w:rsid w:val="008A56F4"/>
    <w:rsid w:val="008A61BD"/>
    <w:rsid w:val="008A64D2"/>
    <w:rsid w:val="008A6D7A"/>
    <w:rsid w:val="008A6E91"/>
    <w:rsid w:val="008A6EDF"/>
    <w:rsid w:val="008A709C"/>
    <w:rsid w:val="008A7868"/>
    <w:rsid w:val="008B02FA"/>
    <w:rsid w:val="008B07D6"/>
    <w:rsid w:val="008B172C"/>
    <w:rsid w:val="008B1A14"/>
    <w:rsid w:val="008B20A0"/>
    <w:rsid w:val="008B2DF2"/>
    <w:rsid w:val="008B3859"/>
    <w:rsid w:val="008B525D"/>
    <w:rsid w:val="008B59FE"/>
    <w:rsid w:val="008B5A51"/>
    <w:rsid w:val="008B6734"/>
    <w:rsid w:val="008B72B6"/>
    <w:rsid w:val="008B7612"/>
    <w:rsid w:val="008B7A75"/>
    <w:rsid w:val="008C1740"/>
    <w:rsid w:val="008C2391"/>
    <w:rsid w:val="008C2C37"/>
    <w:rsid w:val="008C2D58"/>
    <w:rsid w:val="008C34F1"/>
    <w:rsid w:val="008C3A93"/>
    <w:rsid w:val="008C3D85"/>
    <w:rsid w:val="008C5A80"/>
    <w:rsid w:val="008C636F"/>
    <w:rsid w:val="008C6EBA"/>
    <w:rsid w:val="008C7B24"/>
    <w:rsid w:val="008D0DD6"/>
    <w:rsid w:val="008D1A2A"/>
    <w:rsid w:val="008D1F82"/>
    <w:rsid w:val="008D2CC9"/>
    <w:rsid w:val="008D391D"/>
    <w:rsid w:val="008D41C4"/>
    <w:rsid w:val="008D4F83"/>
    <w:rsid w:val="008D501D"/>
    <w:rsid w:val="008D5F25"/>
    <w:rsid w:val="008D623A"/>
    <w:rsid w:val="008D7E4C"/>
    <w:rsid w:val="008E0241"/>
    <w:rsid w:val="008E049F"/>
    <w:rsid w:val="008E05CA"/>
    <w:rsid w:val="008E31D8"/>
    <w:rsid w:val="008E3A22"/>
    <w:rsid w:val="008E3A30"/>
    <w:rsid w:val="008E434C"/>
    <w:rsid w:val="008E4F2C"/>
    <w:rsid w:val="008E53B7"/>
    <w:rsid w:val="008E60F1"/>
    <w:rsid w:val="008E681B"/>
    <w:rsid w:val="008E7296"/>
    <w:rsid w:val="008F05AE"/>
    <w:rsid w:val="008F199B"/>
    <w:rsid w:val="008F1C63"/>
    <w:rsid w:val="008F2D13"/>
    <w:rsid w:val="008F30AF"/>
    <w:rsid w:val="008F3347"/>
    <w:rsid w:val="008F39D8"/>
    <w:rsid w:val="008F435E"/>
    <w:rsid w:val="008F5491"/>
    <w:rsid w:val="008F61F9"/>
    <w:rsid w:val="008F637A"/>
    <w:rsid w:val="008F7539"/>
    <w:rsid w:val="008F75B6"/>
    <w:rsid w:val="008F7FFC"/>
    <w:rsid w:val="00900813"/>
    <w:rsid w:val="00902463"/>
    <w:rsid w:val="00902829"/>
    <w:rsid w:val="00902ACB"/>
    <w:rsid w:val="00904D44"/>
    <w:rsid w:val="00904F7A"/>
    <w:rsid w:val="009050B2"/>
    <w:rsid w:val="0090514C"/>
    <w:rsid w:val="00905F42"/>
    <w:rsid w:val="00906469"/>
    <w:rsid w:val="009067E9"/>
    <w:rsid w:val="00906CC3"/>
    <w:rsid w:val="009077C8"/>
    <w:rsid w:val="00910447"/>
    <w:rsid w:val="009115AD"/>
    <w:rsid w:val="009115EC"/>
    <w:rsid w:val="0091258E"/>
    <w:rsid w:val="0091327B"/>
    <w:rsid w:val="0091401F"/>
    <w:rsid w:val="00914125"/>
    <w:rsid w:val="009141EA"/>
    <w:rsid w:val="00914670"/>
    <w:rsid w:val="0091472F"/>
    <w:rsid w:val="00915FEF"/>
    <w:rsid w:val="00916C2A"/>
    <w:rsid w:val="00917008"/>
    <w:rsid w:val="00917B9F"/>
    <w:rsid w:val="009200EE"/>
    <w:rsid w:val="009203C0"/>
    <w:rsid w:val="009206B1"/>
    <w:rsid w:val="0092438A"/>
    <w:rsid w:val="009243EC"/>
    <w:rsid w:val="00924C7D"/>
    <w:rsid w:val="009253D1"/>
    <w:rsid w:val="0092562B"/>
    <w:rsid w:val="009256E2"/>
    <w:rsid w:val="00925948"/>
    <w:rsid w:val="009266E5"/>
    <w:rsid w:val="0093090F"/>
    <w:rsid w:val="00930F8E"/>
    <w:rsid w:val="00931B59"/>
    <w:rsid w:val="009334DA"/>
    <w:rsid w:val="009338E7"/>
    <w:rsid w:val="00934626"/>
    <w:rsid w:val="00934FD5"/>
    <w:rsid w:val="0093524B"/>
    <w:rsid w:val="00935599"/>
    <w:rsid w:val="009362C6"/>
    <w:rsid w:val="00936509"/>
    <w:rsid w:val="00937014"/>
    <w:rsid w:val="0093755F"/>
    <w:rsid w:val="0093763A"/>
    <w:rsid w:val="0094029A"/>
    <w:rsid w:val="009403B0"/>
    <w:rsid w:val="00940633"/>
    <w:rsid w:val="009416D6"/>
    <w:rsid w:val="00942987"/>
    <w:rsid w:val="00943260"/>
    <w:rsid w:val="0094396F"/>
    <w:rsid w:val="009439B9"/>
    <w:rsid w:val="009442FB"/>
    <w:rsid w:val="009462F7"/>
    <w:rsid w:val="009469AB"/>
    <w:rsid w:val="00947DD3"/>
    <w:rsid w:val="009514D3"/>
    <w:rsid w:val="00951990"/>
    <w:rsid w:val="00952170"/>
    <w:rsid w:val="00952711"/>
    <w:rsid w:val="00953523"/>
    <w:rsid w:val="009548BB"/>
    <w:rsid w:val="00954A66"/>
    <w:rsid w:val="00955DA4"/>
    <w:rsid w:val="00955F79"/>
    <w:rsid w:val="00957087"/>
    <w:rsid w:val="00957743"/>
    <w:rsid w:val="0095795B"/>
    <w:rsid w:val="00957D34"/>
    <w:rsid w:val="00960741"/>
    <w:rsid w:val="00960C21"/>
    <w:rsid w:val="00961280"/>
    <w:rsid w:val="009614D1"/>
    <w:rsid w:val="009617A1"/>
    <w:rsid w:val="00961858"/>
    <w:rsid w:val="0096185C"/>
    <w:rsid w:val="00961CD5"/>
    <w:rsid w:val="00963D7C"/>
    <w:rsid w:val="00963EAB"/>
    <w:rsid w:val="00963EF8"/>
    <w:rsid w:val="009644FC"/>
    <w:rsid w:val="009658DD"/>
    <w:rsid w:val="0096650E"/>
    <w:rsid w:val="00966936"/>
    <w:rsid w:val="00966BF5"/>
    <w:rsid w:val="00966D85"/>
    <w:rsid w:val="009679C1"/>
    <w:rsid w:val="00967AFD"/>
    <w:rsid w:val="00967D4E"/>
    <w:rsid w:val="00970F1C"/>
    <w:rsid w:val="009712F9"/>
    <w:rsid w:val="009729C2"/>
    <w:rsid w:val="00972FB8"/>
    <w:rsid w:val="0097396B"/>
    <w:rsid w:val="009747A8"/>
    <w:rsid w:val="00974D30"/>
    <w:rsid w:val="00974EEA"/>
    <w:rsid w:val="00974F1A"/>
    <w:rsid w:val="009754C1"/>
    <w:rsid w:val="00975583"/>
    <w:rsid w:val="009764D8"/>
    <w:rsid w:val="00977315"/>
    <w:rsid w:val="00977BDC"/>
    <w:rsid w:val="00980227"/>
    <w:rsid w:val="00980C92"/>
    <w:rsid w:val="0098103B"/>
    <w:rsid w:val="009824FF"/>
    <w:rsid w:val="009825C2"/>
    <w:rsid w:val="009827FC"/>
    <w:rsid w:val="00982A3E"/>
    <w:rsid w:val="00982B8B"/>
    <w:rsid w:val="00984226"/>
    <w:rsid w:val="009843EA"/>
    <w:rsid w:val="009854DF"/>
    <w:rsid w:val="00986373"/>
    <w:rsid w:val="00990766"/>
    <w:rsid w:val="00990CBA"/>
    <w:rsid w:val="009912CB"/>
    <w:rsid w:val="00991786"/>
    <w:rsid w:val="00991852"/>
    <w:rsid w:val="00991D85"/>
    <w:rsid w:val="0099224B"/>
    <w:rsid w:val="009928B6"/>
    <w:rsid w:val="00994517"/>
    <w:rsid w:val="00995012"/>
    <w:rsid w:val="00996066"/>
    <w:rsid w:val="009961DA"/>
    <w:rsid w:val="009963AD"/>
    <w:rsid w:val="00996435"/>
    <w:rsid w:val="00996705"/>
    <w:rsid w:val="009974F0"/>
    <w:rsid w:val="00997A94"/>
    <w:rsid w:val="009A0C72"/>
    <w:rsid w:val="009A143D"/>
    <w:rsid w:val="009A1755"/>
    <w:rsid w:val="009A196E"/>
    <w:rsid w:val="009A2CAC"/>
    <w:rsid w:val="009A4C60"/>
    <w:rsid w:val="009A602B"/>
    <w:rsid w:val="009A65C4"/>
    <w:rsid w:val="009A759C"/>
    <w:rsid w:val="009A75CE"/>
    <w:rsid w:val="009B074F"/>
    <w:rsid w:val="009B0A65"/>
    <w:rsid w:val="009B14E5"/>
    <w:rsid w:val="009B211B"/>
    <w:rsid w:val="009B23A4"/>
    <w:rsid w:val="009B2A7E"/>
    <w:rsid w:val="009B362C"/>
    <w:rsid w:val="009B3CDD"/>
    <w:rsid w:val="009B5CE6"/>
    <w:rsid w:val="009B61CC"/>
    <w:rsid w:val="009B636C"/>
    <w:rsid w:val="009B6535"/>
    <w:rsid w:val="009B7131"/>
    <w:rsid w:val="009B7167"/>
    <w:rsid w:val="009B7409"/>
    <w:rsid w:val="009C097D"/>
    <w:rsid w:val="009C293A"/>
    <w:rsid w:val="009C404A"/>
    <w:rsid w:val="009C40D7"/>
    <w:rsid w:val="009C4251"/>
    <w:rsid w:val="009C4314"/>
    <w:rsid w:val="009C4D4F"/>
    <w:rsid w:val="009C5E2F"/>
    <w:rsid w:val="009C5E5A"/>
    <w:rsid w:val="009C5F5E"/>
    <w:rsid w:val="009C61F5"/>
    <w:rsid w:val="009C6324"/>
    <w:rsid w:val="009C64C9"/>
    <w:rsid w:val="009C695A"/>
    <w:rsid w:val="009C7B16"/>
    <w:rsid w:val="009D13D7"/>
    <w:rsid w:val="009D1D93"/>
    <w:rsid w:val="009D3080"/>
    <w:rsid w:val="009D38CD"/>
    <w:rsid w:val="009D4C71"/>
    <w:rsid w:val="009D6049"/>
    <w:rsid w:val="009D675C"/>
    <w:rsid w:val="009D689D"/>
    <w:rsid w:val="009D705A"/>
    <w:rsid w:val="009D7684"/>
    <w:rsid w:val="009D783D"/>
    <w:rsid w:val="009D7BC0"/>
    <w:rsid w:val="009D7E0B"/>
    <w:rsid w:val="009E10E2"/>
    <w:rsid w:val="009E11B4"/>
    <w:rsid w:val="009E15E1"/>
    <w:rsid w:val="009E1B27"/>
    <w:rsid w:val="009E20E0"/>
    <w:rsid w:val="009E2192"/>
    <w:rsid w:val="009E35F4"/>
    <w:rsid w:val="009E37D0"/>
    <w:rsid w:val="009E3E47"/>
    <w:rsid w:val="009E458C"/>
    <w:rsid w:val="009E47D6"/>
    <w:rsid w:val="009E4B3B"/>
    <w:rsid w:val="009E573D"/>
    <w:rsid w:val="009E5954"/>
    <w:rsid w:val="009E73B1"/>
    <w:rsid w:val="009E7414"/>
    <w:rsid w:val="009F152B"/>
    <w:rsid w:val="009F2293"/>
    <w:rsid w:val="009F32B5"/>
    <w:rsid w:val="009F37E1"/>
    <w:rsid w:val="009F3CAA"/>
    <w:rsid w:val="009F462E"/>
    <w:rsid w:val="009F47D6"/>
    <w:rsid w:val="009F50BA"/>
    <w:rsid w:val="009F54F7"/>
    <w:rsid w:val="009F6166"/>
    <w:rsid w:val="009F6CBB"/>
    <w:rsid w:val="009F7120"/>
    <w:rsid w:val="00A00814"/>
    <w:rsid w:val="00A018D2"/>
    <w:rsid w:val="00A01B3B"/>
    <w:rsid w:val="00A02671"/>
    <w:rsid w:val="00A031B0"/>
    <w:rsid w:val="00A0441C"/>
    <w:rsid w:val="00A052BF"/>
    <w:rsid w:val="00A05DE4"/>
    <w:rsid w:val="00A07352"/>
    <w:rsid w:val="00A0736D"/>
    <w:rsid w:val="00A07829"/>
    <w:rsid w:val="00A0783A"/>
    <w:rsid w:val="00A07A97"/>
    <w:rsid w:val="00A07B1C"/>
    <w:rsid w:val="00A07DF0"/>
    <w:rsid w:val="00A10705"/>
    <w:rsid w:val="00A10C26"/>
    <w:rsid w:val="00A1156B"/>
    <w:rsid w:val="00A11BDB"/>
    <w:rsid w:val="00A12355"/>
    <w:rsid w:val="00A12394"/>
    <w:rsid w:val="00A12D41"/>
    <w:rsid w:val="00A12D91"/>
    <w:rsid w:val="00A1474C"/>
    <w:rsid w:val="00A14957"/>
    <w:rsid w:val="00A15F49"/>
    <w:rsid w:val="00A16D82"/>
    <w:rsid w:val="00A16FD8"/>
    <w:rsid w:val="00A213A7"/>
    <w:rsid w:val="00A218C7"/>
    <w:rsid w:val="00A2249D"/>
    <w:rsid w:val="00A225E0"/>
    <w:rsid w:val="00A24DC0"/>
    <w:rsid w:val="00A24DE8"/>
    <w:rsid w:val="00A24E21"/>
    <w:rsid w:val="00A24F26"/>
    <w:rsid w:val="00A26B7B"/>
    <w:rsid w:val="00A26FC9"/>
    <w:rsid w:val="00A27053"/>
    <w:rsid w:val="00A27DD9"/>
    <w:rsid w:val="00A30C17"/>
    <w:rsid w:val="00A31066"/>
    <w:rsid w:val="00A310A0"/>
    <w:rsid w:val="00A316C2"/>
    <w:rsid w:val="00A317A8"/>
    <w:rsid w:val="00A326D6"/>
    <w:rsid w:val="00A32C23"/>
    <w:rsid w:val="00A33C53"/>
    <w:rsid w:val="00A34346"/>
    <w:rsid w:val="00A34CD1"/>
    <w:rsid w:val="00A34E69"/>
    <w:rsid w:val="00A35660"/>
    <w:rsid w:val="00A35E1C"/>
    <w:rsid w:val="00A36596"/>
    <w:rsid w:val="00A37301"/>
    <w:rsid w:val="00A40152"/>
    <w:rsid w:val="00A40A6B"/>
    <w:rsid w:val="00A4171F"/>
    <w:rsid w:val="00A419FC"/>
    <w:rsid w:val="00A41F85"/>
    <w:rsid w:val="00A42486"/>
    <w:rsid w:val="00A4254B"/>
    <w:rsid w:val="00A44265"/>
    <w:rsid w:val="00A45618"/>
    <w:rsid w:val="00A46434"/>
    <w:rsid w:val="00A4687C"/>
    <w:rsid w:val="00A46CF6"/>
    <w:rsid w:val="00A471FC"/>
    <w:rsid w:val="00A47380"/>
    <w:rsid w:val="00A509FC"/>
    <w:rsid w:val="00A5198A"/>
    <w:rsid w:val="00A519C4"/>
    <w:rsid w:val="00A519E6"/>
    <w:rsid w:val="00A51A02"/>
    <w:rsid w:val="00A52AB0"/>
    <w:rsid w:val="00A53992"/>
    <w:rsid w:val="00A53DF7"/>
    <w:rsid w:val="00A53E9A"/>
    <w:rsid w:val="00A5422A"/>
    <w:rsid w:val="00A5480A"/>
    <w:rsid w:val="00A54A4F"/>
    <w:rsid w:val="00A54EAB"/>
    <w:rsid w:val="00A5505F"/>
    <w:rsid w:val="00A55D47"/>
    <w:rsid w:val="00A566F9"/>
    <w:rsid w:val="00A567D0"/>
    <w:rsid w:val="00A569A9"/>
    <w:rsid w:val="00A56E11"/>
    <w:rsid w:val="00A570A6"/>
    <w:rsid w:val="00A5739F"/>
    <w:rsid w:val="00A57F8E"/>
    <w:rsid w:val="00A6020C"/>
    <w:rsid w:val="00A6071E"/>
    <w:rsid w:val="00A61A39"/>
    <w:rsid w:val="00A61F45"/>
    <w:rsid w:val="00A62CB0"/>
    <w:rsid w:val="00A641A5"/>
    <w:rsid w:val="00A641A6"/>
    <w:rsid w:val="00A6455A"/>
    <w:rsid w:val="00A650E1"/>
    <w:rsid w:val="00A65251"/>
    <w:rsid w:val="00A65EF0"/>
    <w:rsid w:val="00A6635D"/>
    <w:rsid w:val="00A66D42"/>
    <w:rsid w:val="00A70091"/>
    <w:rsid w:val="00A702CD"/>
    <w:rsid w:val="00A71299"/>
    <w:rsid w:val="00A713FA"/>
    <w:rsid w:val="00A71632"/>
    <w:rsid w:val="00A719DB"/>
    <w:rsid w:val="00A71AB4"/>
    <w:rsid w:val="00A71E49"/>
    <w:rsid w:val="00A71FD8"/>
    <w:rsid w:val="00A72748"/>
    <w:rsid w:val="00A73BCD"/>
    <w:rsid w:val="00A749E8"/>
    <w:rsid w:val="00A74D0D"/>
    <w:rsid w:val="00A756AF"/>
    <w:rsid w:val="00A75A9C"/>
    <w:rsid w:val="00A75E37"/>
    <w:rsid w:val="00A75F4D"/>
    <w:rsid w:val="00A76121"/>
    <w:rsid w:val="00A766E4"/>
    <w:rsid w:val="00A776E8"/>
    <w:rsid w:val="00A77BFF"/>
    <w:rsid w:val="00A809D9"/>
    <w:rsid w:val="00A80C7D"/>
    <w:rsid w:val="00A82544"/>
    <w:rsid w:val="00A82649"/>
    <w:rsid w:val="00A82C9B"/>
    <w:rsid w:val="00A83E1C"/>
    <w:rsid w:val="00A841F3"/>
    <w:rsid w:val="00A851F6"/>
    <w:rsid w:val="00A85717"/>
    <w:rsid w:val="00A85FC1"/>
    <w:rsid w:val="00A8676B"/>
    <w:rsid w:val="00A87C09"/>
    <w:rsid w:val="00A90116"/>
    <w:rsid w:val="00A90B2A"/>
    <w:rsid w:val="00A92ABA"/>
    <w:rsid w:val="00A92C49"/>
    <w:rsid w:val="00A92F38"/>
    <w:rsid w:val="00A93275"/>
    <w:rsid w:val="00A95644"/>
    <w:rsid w:val="00A95B38"/>
    <w:rsid w:val="00A9622E"/>
    <w:rsid w:val="00A96EE6"/>
    <w:rsid w:val="00A9719E"/>
    <w:rsid w:val="00A97352"/>
    <w:rsid w:val="00A9768D"/>
    <w:rsid w:val="00A97F08"/>
    <w:rsid w:val="00AA0B1E"/>
    <w:rsid w:val="00AA1275"/>
    <w:rsid w:val="00AA17AE"/>
    <w:rsid w:val="00AA28F4"/>
    <w:rsid w:val="00AA3A66"/>
    <w:rsid w:val="00AA3FCE"/>
    <w:rsid w:val="00AA5373"/>
    <w:rsid w:val="00AB03B1"/>
    <w:rsid w:val="00AB19B0"/>
    <w:rsid w:val="00AB1A9A"/>
    <w:rsid w:val="00AB1C66"/>
    <w:rsid w:val="00AB2D8E"/>
    <w:rsid w:val="00AB2F26"/>
    <w:rsid w:val="00AB2F89"/>
    <w:rsid w:val="00AB2F91"/>
    <w:rsid w:val="00AB3143"/>
    <w:rsid w:val="00AB3163"/>
    <w:rsid w:val="00AB413D"/>
    <w:rsid w:val="00AB4A65"/>
    <w:rsid w:val="00AC01F7"/>
    <w:rsid w:val="00AC10BD"/>
    <w:rsid w:val="00AC19FF"/>
    <w:rsid w:val="00AC1B0B"/>
    <w:rsid w:val="00AC2D8B"/>
    <w:rsid w:val="00AC32C7"/>
    <w:rsid w:val="00AC3795"/>
    <w:rsid w:val="00AC44F9"/>
    <w:rsid w:val="00AC4B32"/>
    <w:rsid w:val="00AC7B43"/>
    <w:rsid w:val="00AD0527"/>
    <w:rsid w:val="00AD16F8"/>
    <w:rsid w:val="00AD1B8A"/>
    <w:rsid w:val="00AD3507"/>
    <w:rsid w:val="00AD3732"/>
    <w:rsid w:val="00AD48D4"/>
    <w:rsid w:val="00AD4DC2"/>
    <w:rsid w:val="00AD5BA6"/>
    <w:rsid w:val="00AD5CF4"/>
    <w:rsid w:val="00AD6F3C"/>
    <w:rsid w:val="00AD72C0"/>
    <w:rsid w:val="00AE21D2"/>
    <w:rsid w:val="00AE2FD6"/>
    <w:rsid w:val="00AE35D1"/>
    <w:rsid w:val="00AE5423"/>
    <w:rsid w:val="00AE54D0"/>
    <w:rsid w:val="00AE5A22"/>
    <w:rsid w:val="00AE774A"/>
    <w:rsid w:val="00AE792C"/>
    <w:rsid w:val="00AF033C"/>
    <w:rsid w:val="00AF038B"/>
    <w:rsid w:val="00AF0DEB"/>
    <w:rsid w:val="00AF250E"/>
    <w:rsid w:val="00AF2EC8"/>
    <w:rsid w:val="00AF307E"/>
    <w:rsid w:val="00AF3393"/>
    <w:rsid w:val="00AF357D"/>
    <w:rsid w:val="00AF3953"/>
    <w:rsid w:val="00AF3DBE"/>
    <w:rsid w:val="00AF3E1C"/>
    <w:rsid w:val="00AF50DC"/>
    <w:rsid w:val="00AF6269"/>
    <w:rsid w:val="00AF6BA5"/>
    <w:rsid w:val="00AF7509"/>
    <w:rsid w:val="00AF7720"/>
    <w:rsid w:val="00AF7836"/>
    <w:rsid w:val="00B0021D"/>
    <w:rsid w:val="00B008AD"/>
    <w:rsid w:val="00B01A36"/>
    <w:rsid w:val="00B02526"/>
    <w:rsid w:val="00B0266F"/>
    <w:rsid w:val="00B02B53"/>
    <w:rsid w:val="00B03304"/>
    <w:rsid w:val="00B03D94"/>
    <w:rsid w:val="00B04E03"/>
    <w:rsid w:val="00B05204"/>
    <w:rsid w:val="00B06A40"/>
    <w:rsid w:val="00B06F1D"/>
    <w:rsid w:val="00B0700D"/>
    <w:rsid w:val="00B07B77"/>
    <w:rsid w:val="00B10014"/>
    <w:rsid w:val="00B10811"/>
    <w:rsid w:val="00B10E5C"/>
    <w:rsid w:val="00B111A3"/>
    <w:rsid w:val="00B11DDA"/>
    <w:rsid w:val="00B12440"/>
    <w:rsid w:val="00B16DFC"/>
    <w:rsid w:val="00B2018B"/>
    <w:rsid w:val="00B221E0"/>
    <w:rsid w:val="00B225DC"/>
    <w:rsid w:val="00B2333F"/>
    <w:rsid w:val="00B23B7F"/>
    <w:rsid w:val="00B24720"/>
    <w:rsid w:val="00B24820"/>
    <w:rsid w:val="00B2546B"/>
    <w:rsid w:val="00B259ED"/>
    <w:rsid w:val="00B2601A"/>
    <w:rsid w:val="00B263AD"/>
    <w:rsid w:val="00B2755A"/>
    <w:rsid w:val="00B30129"/>
    <w:rsid w:val="00B3049F"/>
    <w:rsid w:val="00B30C7C"/>
    <w:rsid w:val="00B33542"/>
    <w:rsid w:val="00B34743"/>
    <w:rsid w:val="00B35E77"/>
    <w:rsid w:val="00B36A36"/>
    <w:rsid w:val="00B36EAF"/>
    <w:rsid w:val="00B36FB3"/>
    <w:rsid w:val="00B37012"/>
    <w:rsid w:val="00B37978"/>
    <w:rsid w:val="00B379CC"/>
    <w:rsid w:val="00B37DF7"/>
    <w:rsid w:val="00B37E73"/>
    <w:rsid w:val="00B37EB9"/>
    <w:rsid w:val="00B409C7"/>
    <w:rsid w:val="00B411E5"/>
    <w:rsid w:val="00B41276"/>
    <w:rsid w:val="00B42725"/>
    <w:rsid w:val="00B42A68"/>
    <w:rsid w:val="00B42B98"/>
    <w:rsid w:val="00B430CD"/>
    <w:rsid w:val="00B44917"/>
    <w:rsid w:val="00B451BA"/>
    <w:rsid w:val="00B45987"/>
    <w:rsid w:val="00B463CE"/>
    <w:rsid w:val="00B46783"/>
    <w:rsid w:val="00B46A8D"/>
    <w:rsid w:val="00B46D36"/>
    <w:rsid w:val="00B47BCC"/>
    <w:rsid w:val="00B47C9E"/>
    <w:rsid w:val="00B50465"/>
    <w:rsid w:val="00B50593"/>
    <w:rsid w:val="00B510B1"/>
    <w:rsid w:val="00B52847"/>
    <w:rsid w:val="00B52BF9"/>
    <w:rsid w:val="00B52D6D"/>
    <w:rsid w:val="00B539D7"/>
    <w:rsid w:val="00B54441"/>
    <w:rsid w:val="00B54E9A"/>
    <w:rsid w:val="00B579A3"/>
    <w:rsid w:val="00B61C25"/>
    <w:rsid w:val="00B61DAE"/>
    <w:rsid w:val="00B633D2"/>
    <w:rsid w:val="00B636CA"/>
    <w:rsid w:val="00B64C62"/>
    <w:rsid w:val="00B6701A"/>
    <w:rsid w:val="00B703E1"/>
    <w:rsid w:val="00B7082C"/>
    <w:rsid w:val="00B70B8B"/>
    <w:rsid w:val="00B711B4"/>
    <w:rsid w:val="00B71DC5"/>
    <w:rsid w:val="00B72507"/>
    <w:rsid w:val="00B72831"/>
    <w:rsid w:val="00B72A19"/>
    <w:rsid w:val="00B72E1A"/>
    <w:rsid w:val="00B72F67"/>
    <w:rsid w:val="00B73295"/>
    <w:rsid w:val="00B7363E"/>
    <w:rsid w:val="00B73E82"/>
    <w:rsid w:val="00B743E8"/>
    <w:rsid w:val="00B75645"/>
    <w:rsid w:val="00B76177"/>
    <w:rsid w:val="00B7644E"/>
    <w:rsid w:val="00B76528"/>
    <w:rsid w:val="00B77324"/>
    <w:rsid w:val="00B80BE7"/>
    <w:rsid w:val="00B81AAF"/>
    <w:rsid w:val="00B828E3"/>
    <w:rsid w:val="00B83F81"/>
    <w:rsid w:val="00B84D62"/>
    <w:rsid w:val="00B84EB0"/>
    <w:rsid w:val="00B86326"/>
    <w:rsid w:val="00B86A0D"/>
    <w:rsid w:val="00B86C5A"/>
    <w:rsid w:val="00B86D33"/>
    <w:rsid w:val="00B86E2F"/>
    <w:rsid w:val="00B872B6"/>
    <w:rsid w:val="00B8730A"/>
    <w:rsid w:val="00B8784B"/>
    <w:rsid w:val="00B87930"/>
    <w:rsid w:val="00B90260"/>
    <w:rsid w:val="00B9080D"/>
    <w:rsid w:val="00B92704"/>
    <w:rsid w:val="00B9282A"/>
    <w:rsid w:val="00B92B9F"/>
    <w:rsid w:val="00B93A0F"/>
    <w:rsid w:val="00B944DC"/>
    <w:rsid w:val="00B9471A"/>
    <w:rsid w:val="00B94D57"/>
    <w:rsid w:val="00B95760"/>
    <w:rsid w:val="00B964E4"/>
    <w:rsid w:val="00B96577"/>
    <w:rsid w:val="00B96B40"/>
    <w:rsid w:val="00B9708C"/>
    <w:rsid w:val="00B97239"/>
    <w:rsid w:val="00B973A9"/>
    <w:rsid w:val="00BA03A4"/>
    <w:rsid w:val="00BA0456"/>
    <w:rsid w:val="00BA0CDF"/>
    <w:rsid w:val="00BA1F72"/>
    <w:rsid w:val="00BA3262"/>
    <w:rsid w:val="00BA34E6"/>
    <w:rsid w:val="00BA375F"/>
    <w:rsid w:val="00BA403B"/>
    <w:rsid w:val="00BA471E"/>
    <w:rsid w:val="00BA4C31"/>
    <w:rsid w:val="00BA4E60"/>
    <w:rsid w:val="00BA7139"/>
    <w:rsid w:val="00BA72DE"/>
    <w:rsid w:val="00BA7762"/>
    <w:rsid w:val="00BA7F88"/>
    <w:rsid w:val="00BB01A3"/>
    <w:rsid w:val="00BB13B8"/>
    <w:rsid w:val="00BB2821"/>
    <w:rsid w:val="00BB2D9F"/>
    <w:rsid w:val="00BB33CD"/>
    <w:rsid w:val="00BB3626"/>
    <w:rsid w:val="00BB3F33"/>
    <w:rsid w:val="00BB4BD1"/>
    <w:rsid w:val="00BB546D"/>
    <w:rsid w:val="00BB67E2"/>
    <w:rsid w:val="00BB6F0D"/>
    <w:rsid w:val="00BB7D3A"/>
    <w:rsid w:val="00BB7EFA"/>
    <w:rsid w:val="00BC23E0"/>
    <w:rsid w:val="00BC2505"/>
    <w:rsid w:val="00BC299B"/>
    <w:rsid w:val="00BC2BEE"/>
    <w:rsid w:val="00BC4115"/>
    <w:rsid w:val="00BC488C"/>
    <w:rsid w:val="00BC5833"/>
    <w:rsid w:val="00BC7C6F"/>
    <w:rsid w:val="00BD0782"/>
    <w:rsid w:val="00BD0EE1"/>
    <w:rsid w:val="00BD1819"/>
    <w:rsid w:val="00BD1CE1"/>
    <w:rsid w:val="00BD1D81"/>
    <w:rsid w:val="00BD3246"/>
    <w:rsid w:val="00BD324D"/>
    <w:rsid w:val="00BD3329"/>
    <w:rsid w:val="00BD3D8C"/>
    <w:rsid w:val="00BD4815"/>
    <w:rsid w:val="00BD5638"/>
    <w:rsid w:val="00BD57DF"/>
    <w:rsid w:val="00BD6485"/>
    <w:rsid w:val="00BD689C"/>
    <w:rsid w:val="00BD6DCA"/>
    <w:rsid w:val="00BD6E06"/>
    <w:rsid w:val="00BD788C"/>
    <w:rsid w:val="00BD79A5"/>
    <w:rsid w:val="00BE020A"/>
    <w:rsid w:val="00BE020F"/>
    <w:rsid w:val="00BE03DF"/>
    <w:rsid w:val="00BE09A7"/>
    <w:rsid w:val="00BE16C2"/>
    <w:rsid w:val="00BE1A42"/>
    <w:rsid w:val="00BE526B"/>
    <w:rsid w:val="00BE594D"/>
    <w:rsid w:val="00BE72AE"/>
    <w:rsid w:val="00BF006E"/>
    <w:rsid w:val="00BF0562"/>
    <w:rsid w:val="00BF08E6"/>
    <w:rsid w:val="00BF1B0E"/>
    <w:rsid w:val="00BF1B41"/>
    <w:rsid w:val="00BF1FA3"/>
    <w:rsid w:val="00BF274A"/>
    <w:rsid w:val="00BF3FE6"/>
    <w:rsid w:val="00BF4E1F"/>
    <w:rsid w:val="00BF5080"/>
    <w:rsid w:val="00BF5E31"/>
    <w:rsid w:val="00BF65EB"/>
    <w:rsid w:val="00BF6B5E"/>
    <w:rsid w:val="00BF6E14"/>
    <w:rsid w:val="00BF78C8"/>
    <w:rsid w:val="00BF7C28"/>
    <w:rsid w:val="00C009A5"/>
    <w:rsid w:val="00C011C9"/>
    <w:rsid w:val="00C01E23"/>
    <w:rsid w:val="00C0207D"/>
    <w:rsid w:val="00C02A4D"/>
    <w:rsid w:val="00C02F37"/>
    <w:rsid w:val="00C0323B"/>
    <w:rsid w:val="00C042E7"/>
    <w:rsid w:val="00C04946"/>
    <w:rsid w:val="00C057F0"/>
    <w:rsid w:val="00C05E60"/>
    <w:rsid w:val="00C05F35"/>
    <w:rsid w:val="00C0687D"/>
    <w:rsid w:val="00C06945"/>
    <w:rsid w:val="00C07DF6"/>
    <w:rsid w:val="00C10A23"/>
    <w:rsid w:val="00C119EC"/>
    <w:rsid w:val="00C13184"/>
    <w:rsid w:val="00C13D01"/>
    <w:rsid w:val="00C14E6B"/>
    <w:rsid w:val="00C15BC3"/>
    <w:rsid w:val="00C164D6"/>
    <w:rsid w:val="00C1663E"/>
    <w:rsid w:val="00C17178"/>
    <w:rsid w:val="00C1795A"/>
    <w:rsid w:val="00C17C39"/>
    <w:rsid w:val="00C202C3"/>
    <w:rsid w:val="00C20AB3"/>
    <w:rsid w:val="00C20F51"/>
    <w:rsid w:val="00C223DF"/>
    <w:rsid w:val="00C2346A"/>
    <w:rsid w:val="00C24861"/>
    <w:rsid w:val="00C24A99"/>
    <w:rsid w:val="00C25361"/>
    <w:rsid w:val="00C25898"/>
    <w:rsid w:val="00C314B8"/>
    <w:rsid w:val="00C31902"/>
    <w:rsid w:val="00C319B2"/>
    <w:rsid w:val="00C32804"/>
    <w:rsid w:val="00C32DBC"/>
    <w:rsid w:val="00C330D1"/>
    <w:rsid w:val="00C3343A"/>
    <w:rsid w:val="00C34000"/>
    <w:rsid w:val="00C354E2"/>
    <w:rsid w:val="00C35771"/>
    <w:rsid w:val="00C37D5A"/>
    <w:rsid w:val="00C37FD9"/>
    <w:rsid w:val="00C40B95"/>
    <w:rsid w:val="00C41174"/>
    <w:rsid w:val="00C4158C"/>
    <w:rsid w:val="00C42AC2"/>
    <w:rsid w:val="00C42D07"/>
    <w:rsid w:val="00C43A4B"/>
    <w:rsid w:val="00C43DED"/>
    <w:rsid w:val="00C44189"/>
    <w:rsid w:val="00C44247"/>
    <w:rsid w:val="00C44BB5"/>
    <w:rsid w:val="00C44C49"/>
    <w:rsid w:val="00C44D0C"/>
    <w:rsid w:val="00C44F7B"/>
    <w:rsid w:val="00C4566F"/>
    <w:rsid w:val="00C45FA1"/>
    <w:rsid w:val="00C46795"/>
    <w:rsid w:val="00C470B3"/>
    <w:rsid w:val="00C47C52"/>
    <w:rsid w:val="00C47DAD"/>
    <w:rsid w:val="00C5058E"/>
    <w:rsid w:val="00C5093C"/>
    <w:rsid w:val="00C509D6"/>
    <w:rsid w:val="00C50C24"/>
    <w:rsid w:val="00C51EE9"/>
    <w:rsid w:val="00C52332"/>
    <w:rsid w:val="00C5248A"/>
    <w:rsid w:val="00C53CD1"/>
    <w:rsid w:val="00C546B3"/>
    <w:rsid w:val="00C55280"/>
    <w:rsid w:val="00C5560B"/>
    <w:rsid w:val="00C55F21"/>
    <w:rsid w:val="00C5753D"/>
    <w:rsid w:val="00C604CC"/>
    <w:rsid w:val="00C60903"/>
    <w:rsid w:val="00C610A5"/>
    <w:rsid w:val="00C61403"/>
    <w:rsid w:val="00C6173F"/>
    <w:rsid w:val="00C61A83"/>
    <w:rsid w:val="00C62086"/>
    <w:rsid w:val="00C63307"/>
    <w:rsid w:val="00C633C9"/>
    <w:rsid w:val="00C6384C"/>
    <w:rsid w:val="00C638FF"/>
    <w:rsid w:val="00C64B14"/>
    <w:rsid w:val="00C64F10"/>
    <w:rsid w:val="00C67426"/>
    <w:rsid w:val="00C678A6"/>
    <w:rsid w:val="00C67D9C"/>
    <w:rsid w:val="00C718FE"/>
    <w:rsid w:val="00C71FE9"/>
    <w:rsid w:val="00C72832"/>
    <w:rsid w:val="00C7298B"/>
    <w:rsid w:val="00C72CA4"/>
    <w:rsid w:val="00C735F0"/>
    <w:rsid w:val="00C76586"/>
    <w:rsid w:val="00C77139"/>
    <w:rsid w:val="00C77E02"/>
    <w:rsid w:val="00C800E1"/>
    <w:rsid w:val="00C80E37"/>
    <w:rsid w:val="00C81267"/>
    <w:rsid w:val="00C82E52"/>
    <w:rsid w:val="00C8429F"/>
    <w:rsid w:val="00C84375"/>
    <w:rsid w:val="00C84F45"/>
    <w:rsid w:val="00C85292"/>
    <w:rsid w:val="00C85780"/>
    <w:rsid w:val="00C859B7"/>
    <w:rsid w:val="00C86184"/>
    <w:rsid w:val="00C87A6A"/>
    <w:rsid w:val="00C87F55"/>
    <w:rsid w:val="00C90A4B"/>
    <w:rsid w:val="00C9129B"/>
    <w:rsid w:val="00C91D42"/>
    <w:rsid w:val="00C92AF1"/>
    <w:rsid w:val="00C92F5D"/>
    <w:rsid w:val="00C933F4"/>
    <w:rsid w:val="00C959DB"/>
    <w:rsid w:val="00C95ED5"/>
    <w:rsid w:val="00C96784"/>
    <w:rsid w:val="00C970BD"/>
    <w:rsid w:val="00C972F5"/>
    <w:rsid w:val="00C97662"/>
    <w:rsid w:val="00CA112C"/>
    <w:rsid w:val="00CA12BD"/>
    <w:rsid w:val="00CA13E6"/>
    <w:rsid w:val="00CA1454"/>
    <w:rsid w:val="00CA1641"/>
    <w:rsid w:val="00CA1725"/>
    <w:rsid w:val="00CA2759"/>
    <w:rsid w:val="00CA29EF"/>
    <w:rsid w:val="00CA2B02"/>
    <w:rsid w:val="00CA2E22"/>
    <w:rsid w:val="00CA2EE0"/>
    <w:rsid w:val="00CA3824"/>
    <w:rsid w:val="00CA4DA5"/>
    <w:rsid w:val="00CA5DA1"/>
    <w:rsid w:val="00CA5EDE"/>
    <w:rsid w:val="00CA72E9"/>
    <w:rsid w:val="00CA7C0B"/>
    <w:rsid w:val="00CB0B4A"/>
    <w:rsid w:val="00CB1471"/>
    <w:rsid w:val="00CB147E"/>
    <w:rsid w:val="00CB16CF"/>
    <w:rsid w:val="00CB2059"/>
    <w:rsid w:val="00CB27CF"/>
    <w:rsid w:val="00CB2999"/>
    <w:rsid w:val="00CB3ABE"/>
    <w:rsid w:val="00CB3D01"/>
    <w:rsid w:val="00CB490E"/>
    <w:rsid w:val="00CB4ACC"/>
    <w:rsid w:val="00CB4CAD"/>
    <w:rsid w:val="00CB54EA"/>
    <w:rsid w:val="00CB6AEB"/>
    <w:rsid w:val="00CB6D70"/>
    <w:rsid w:val="00CB7A7E"/>
    <w:rsid w:val="00CB7BD5"/>
    <w:rsid w:val="00CC0200"/>
    <w:rsid w:val="00CC04F6"/>
    <w:rsid w:val="00CC0561"/>
    <w:rsid w:val="00CC0D65"/>
    <w:rsid w:val="00CC1A87"/>
    <w:rsid w:val="00CC20B6"/>
    <w:rsid w:val="00CC2852"/>
    <w:rsid w:val="00CC4697"/>
    <w:rsid w:val="00CC4AF6"/>
    <w:rsid w:val="00CC58F8"/>
    <w:rsid w:val="00CC639A"/>
    <w:rsid w:val="00CD0A19"/>
    <w:rsid w:val="00CD0D56"/>
    <w:rsid w:val="00CD0ED0"/>
    <w:rsid w:val="00CD1B58"/>
    <w:rsid w:val="00CD2687"/>
    <w:rsid w:val="00CD2ABF"/>
    <w:rsid w:val="00CD2D53"/>
    <w:rsid w:val="00CD39DE"/>
    <w:rsid w:val="00CD3EB9"/>
    <w:rsid w:val="00CD3F5B"/>
    <w:rsid w:val="00CD4B9A"/>
    <w:rsid w:val="00CD6996"/>
    <w:rsid w:val="00CD6F79"/>
    <w:rsid w:val="00CD7351"/>
    <w:rsid w:val="00CD7AE7"/>
    <w:rsid w:val="00CE0570"/>
    <w:rsid w:val="00CE103B"/>
    <w:rsid w:val="00CE1B40"/>
    <w:rsid w:val="00CE1DCE"/>
    <w:rsid w:val="00CE3149"/>
    <w:rsid w:val="00CE3618"/>
    <w:rsid w:val="00CE39F0"/>
    <w:rsid w:val="00CE4952"/>
    <w:rsid w:val="00CE5FCC"/>
    <w:rsid w:val="00CE6D9B"/>
    <w:rsid w:val="00CE6E0A"/>
    <w:rsid w:val="00CE7B84"/>
    <w:rsid w:val="00CE7DD6"/>
    <w:rsid w:val="00CF0567"/>
    <w:rsid w:val="00CF128E"/>
    <w:rsid w:val="00CF1A8A"/>
    <w:rsid w:val="00CF1BF7"/>
    <w:rsid w:val="00CF2AE8"/>
    <w:rsid w:val="00CF32C2"/>
    <w:rsid w:val="00CF3379"/>
    <w:rsid w:val="00CF3745"/>
    <w:rsid w:val="00CF3C5C"/>
    <w:rsid w:val="00CF4A31"/>
    <w:rsid w:val="00CF536A"/>
    <w:rsid w:val="00CF53DA"/>
    <w:rsid w:val="00CF5598"/>
    <w:rsid w:val="00CF590E"/>
    <w:rsid w:val="00CF6BB1"/>
    <w:rsid w:val="00CF7AB4"/>
    <w:rsid w:val="00CF7C86"/>
    <w:rsid w:val="00D00460"/>
    <w:rsid w:val="00D01661"/>
    <w:rsid w:val="00D02798"/>
    <w:rsid w:val="00D02A6F"/>
    <w:rsid w:val="00D036E4"/>
    <w:rsid w:val="00D0596D"/>
    <w:rsid w:val="00D05EEB"/>
    <w:rsid w:val="00D062D0"/>
    <w:rsid w:val="00D07A70"/>
    <w:rsid w:val="00D10A7D"/>
    <w:rsid w:val="00D1119B"/>
    <w:rsid w:val="00D121BD"/>
    <w:rsid w:val="00D125AC"/>
    <w:rsid w:val="00D1308F"/>
    <w:rsid w:val="00D135C8"/>
    <w:rsid w:val="00D13979"/>
    <w:rsid w:val="00D1481C"/>
    <w:rsid w:val="00D15C10"/>
    <w:rsid w:val="00D1629E"/>
    <w:rsid w:val="00D16B72"/>
    <w:rsid w:val="00D16C83"/>
    <w:rsid w:val="00D175F4"/>
    <w:rsid w:val="00D17F7A"/>
    <w:rsid w:val="00D20892"/>
    <w:rsid w:val="00D216C3"/>
    <w:rsid w:val="00D21956"/>
    <w:rsid w:val="00D21BA0"/>
    <w:rsid w:val="00D22213"/>
    <w:rsid w:val="00D23302"/>
    <w:rsid w:val="00D23621"/>
    <w:rsid w:val="00D24849"/>
    <w:rsid w:val="00D25890"/>
    <w:rsid w:val="00D25C89"/>
    <w:rsid w:val="00D264ED"/>
    <w:rsid w:val="00D269F7"/>
    <w:rsid w:val="00D276BF"/>
    <w:rsid w:val="00D27D10"/>
    <w:rsid w:val="00D302D4"/>
    <w:rsid w:val="00D306B5"/>
    <w:rsid w:val="00D30A61"/>
    <w:rsid w:val="00D30CA8"/>
    <w:rsid w:val="00D30CD5"/>
    <w:rsid w:val="00D30DBA"/>
    <w:rsid w:val="00D323AE"/>
    <w:rsid w:val="00D324D5"/>
    <w:rsid w:val="00D33432"/>
    <w:rsid w:val="00D34F60"/>
    <w:rsid w:val="00D359E7"/>
    <w:rsid w:val="00D35E61"/>
    <w:rsid w:val="00D3657A"/>
    <w:rsid w:val="00D36C2C"/>
    <w:rsid w:val="00D37564"/>
    <w:rsid w:val="00D416E5"/>
    <w:rsid w:val="00D4179B"/>
    <w:rsid w:val="00D41E07"/>
    <w:rsid w:val="00D41ECA"/>
    <w:rsid w:val="00D41FA5"/>
    <w:rsid w:val="00D42BD1"/>
    <w:rsid w:val="00D42D60"/>
    <w:rsid w:val="00D42DAC"/>
    <w:rsid w:val="00D43DA4"/>
    <w:rsid w:val="00D441D9"/>
    <w:rsid w:val="00D4448C"/>
    <w:rsid w:val="00D44A4A"/>
    <w:rsid w:val="00D45320"/>
    <w:rsid w:val="00D4532C"/>
    <w:rsid w:val="00D45666"/>
    <w:rsid w:val="00D45ED7"/>
    <w:rsid w:val="00D463F5"/>
    <w:rsid w:val="00D47DE2"/>
    <w:rsid w:val="00D47EBD"/>
    <w:rsid w:val="00D50034"/>
    <w:rsid w:val="00D50BF7"/>
    <w:rsid w:val="00D511C6"/>
    <w:rsid w:val="00D51698"/>
    <w:rsid w:val="00D54658"/>
    <w:rsid w:val="00D5465D"/>
    <w:rsid w:val="00D55000"/>
    <w:rsid w:val="00D55377"/>
    <w:rsid w:val="00D5546B"/>
    <w:rsid w:val="00D55C80"/>
    <w:rsid w:val="00D577D7"/>
    <w:rsid w:val="00D57A58"/>
    <w:rsid w:val="00D57C85"/>
    <w:rsid w:val="00D60F49"/>
    <w:rsid w:val="00D61168"/>
    <w:rsid w:val="00D6163E"/>
    <w:rsid w:val="00D61A1D"/>
    <w:rsid w:val="00D63A37"/>
    <w:rsid w:val="00D65038"/>
    <w:rsid w:val="00D6575A"/>
    <w:rsid w:val="00D662A0"/>
    <w:rsid w:val="00D67C2C"/>
    <w:rsid w:val="00D70BFD"/>
    <w:rsid w:val="00D7186E"/>
    <w:rsid w:val="00D71FCA"/>
    <w:rsid w:val="00D72AEB"/>
    <w:rsid w:val="00D735F7"/>
    <w:rsid w:val="00D739F8"/>
    <w:rsid w:val="00D7483E"/>
    <w:rsid w:val="00D749F8"/>
    <w:rsid w:val="00D75511"/>
    <w:rsid w:val="00D75F7C"/>
    <w:rsid w:val="00D7691A"/>
    <w:rsid w:val="00D769E7"/>
    <w:rsid w:val="00D76DA4"/>
    <w:rsid w:val="00D772FF"/>
    <w:rsid w:val="00D774E9"/>
    <w:rsid w:val="00D77516"/>
    <w:rsid w:val="00D77722"/>
    <w:rsid w:val="00D77760"/>
    <w:rsid w:val="00D77E5F"/>
    <w:rsid w:val="00D82B75"/>
    <w:rsid w:val="00D83B9B"/>
    <w:rsid w:val="00D83CB4"/>
    <w:rsid w:val="00D84512"/>
    <w:rsid w:val="00D8507A"/>
    <w:rsid w:val="00D86066"/>
    <w:rsid w:val="00D86F4E"/>
    <w:rsid w:val="00D86FFF"/>
    <w:rsid w:val="00D87C09"/>
    <w:rsid w:val="00D9303A"/>
    <w:rsid w:val="00D93652"/>
    <w:rsid w:val="00D94EC8"/>
    <w:rsid w:val="00D9515B"/>
    <w:rsid w:val="00D956A2"/>
    <w:rsid w:val="00D97365"/>
    <w:rsid w:val="00D97B9E"/>
    <w:rsid w:val="00D97CCA"/>
    <w:rsid w:val="00D97E36"/>
    <w:rsid w:val="00D97EBD"/>
    <w:rsid w:val="00DA0763"/>
    <w:rsid w:val="00DA0AF3"/>
    <w:rsid w:val="00DA105D"/>
    <w:rsid w:val="00DA1EE1"/>
    <w:rsid w:val="00DA3C9A"/>
    <w:rsid w:val="00DA4430"/>
    <w:rsid w:val="00DA5AFF"/>
    <w:rsid w:val="00DA6A21"/>
    <w:rsid w:val="00DA71FD"/>
    <w:rsid w:val="00DA7654"/>
    <w:rsid w:val="00DA7703"/>
    <w:rsid w:val="00DA7B84"/>
    <w:rsid w:val="00DB0452"/>
    <w:rsid w:val="00DB1756"/>
    <w:rsid w:val="00DB1ECA"/>
    <w:rsid w:val="00DB2161"/>
    <w:rsid w:val="00DB27E8"/>
    <w:rsid w:val="00DB2EC3"/>
    <w:rsid w:val="00DB444D"/>
    <w:rsid w:val="00DB6E7D"/>
    <w:rsid w:val="00DB72CB"/>
    <w:rsid w:val="00DB7354"/>
    <w:rsid w:val="00DB73AC"/>
    <w:rsid w:val="00DC1C09"/>
    <w:rsid w:val="00DC2529"/>
    <w:rsid w:val="00DC31E6"/>
    <w:rsid w:val="00DC5385"/>
    <w:rsid w:val="00DC6607"/>
    <w:rsid w:val="00DC67AD"/>
    <w:rsid w:val="00DC7EAF"/>
    <w:rsid w:val="00DD02A0"/>
    <w:rsid w:val="00DD127A"/>
    <w:rsid w:val="00DD298D"/>
    <w:rsid w:val="00DD537B"/>
    <w:rsid w:val="00DD6075"/>
    <w:rsid w:val="00DD6450"/>
    <w:rsid w:val="00DD6BC7"/>
    <w:rsid w:val="00DD7573"/>
    <w:rsid w:val="00DE06B9"/>
    <w:rsid w:val="00DE15F0"/>
    <w:rsid w:val="00DE1645"/>
    <w:rsid w:val="00DE1CCF"/>
    <w:rsid w:val="00DE294F"/>
    <w:rsid w:val="00DE2954"/>
    <w:rsid w:val="00DE3380"/>
    <w:rsid w:val="00DE3C62"/>
    <w:rsid w:val="00DE3E76"/>
    <w:rsid w:val="00DE424E"/>
    <w:rsid w:val="00DE495D"/>
    <w:rsid w:val="00DE4EF8"/>
    <w:rsid w:val="00DE6E7E"/>
    <w:rsid w:val="00DE742D"/>
    <w:rsid w:val="00DF002B"/>
    <w:rsid w:val="00DF09FC"/>
    <w:rsid w:val="00DF2DAF"/>
    <w:rsid w:val="00DF2E71"/>
    <w:rsid w:val="00DF3396"/>
    <w:rsid w:val="00DF41AC"/>
    <w:rsid w:val="00DF44A3"/>
    <w:rsid w:val="00DF5445"/>
    <w:rsid w:val="00DF55A6"/>
    <w:rsid w:val="00DF58DE"/>
    <w:rsid w:val="00DF58E6"/>
    <w:rsid w:val="00DF5C85"/>
    <w:rsid w:val="00DF7F18"/>
    <w:rsid w:val="00E00790"/>
    <w:rsid w:val="00E00A39"/>
    <w:rsid w:val="00E00A6C"/>
    <w:rsid w:val="00E02A74"/>
    <w:rsid w:val="00E02AC6"/>
    <w:rsid w:val="00E0316A"/>
    <w:rsid w:val="00E038F0"/>
    <w:rsid w:val="00E03AF1"/>
    <w:rsid w:val="00E04B4D"/>
    <w:rsid w:val="00E04F08"/>
    <w:rsid w:val="00E05694"/>
    <w:rsid w:val="00E05A57"/>
    <w:rsid w:val="00E05BEB"/>
    <w:rsid w:val="00E05ED1"/>
    <w:rsid w:val="00E102F6"/>
    <w:rsid w:val="00E103E8"/>
    <w:rsid w:val="00E10EE4"/>
    <w:rsid w:val="00E1320D"/>
    <w:rsid w:val="00E1335D"/>
    <w:rsid w:val="00E1410D"/>
    <w:rsid w:val="00E153D5"/>
    <w:rsid w:val="00E162B6"/>
    <w:rsid w:val="00E16505"/>
    <w:rsid w:val="00E169F5"/>
    <w:rsid w:val="00E17A88"/>
    <w:rsid w:val="00E17F12"/>
    <w:rsid w:val="00E20D15"/>
    <w:rsid w:val="00E211AA"/>
    <w:rsid w:val="00E22222"/>
    <w:rsid w:val="00E224A2"/>
    <w:rsid w:val="00E2312F"/>
    <w:rsid w:val="00E23645"/>
    <w:rsid w:val="00E23ED2"/>
    <w:rsid w:val="00E24309"/>
    <w:rsid w:val="00E2576D"/>
    <w:rsid w:val="00E2632C"/>
    <w:rsid w:val="00E26794"/>
    <w:rsid w:val="00E26C59"/>
    <w:rsid w:val="00E27270"/>
    <w:rsid w:val="00E27411"/>
    <w:rsid w:val="00E2772C"/>
    <w:rsid w:val="00E2789E"/>
    <w:rsid w:val="00E27F27"/>
    <w:rsid w:val="00E305E4"/>
    <w:rsid w:val="00E30A30"/>
    <w:rsid w:val="00E30C00"/>
    <w:rsid w:val="00E31515"/>
    <w:rsid w:val="00E31875"/>
    <w:rsid w:val="00E322AE"/>
    <w:rsid w:val="00E32542"/>
    <w:rsid w:val="00E336E0"/>
    <w:rsid w:val="00E33959"/>
    <w:rsid w:val="00E3397D"/>
    <w:rsid w:val="00E33D6A"/>
    <w:rsid w:val="00E34583"/>
    <w:rsid w:val="00E359B0"/>
    <w:rsid w:val="00E35C16"/>
    <w:rsid w:val="00E36D11"/>
    <w:rsid w:val="00E372D4"/>
    <w:rsid w:val="00E37AAC"/>
    <w:rsid w:val="00E37E7E"/>
    <w:rsid w:val="00E4039A"/>
    <w:rsid w:val="00E40F3E"/>
    <w:rsid w:val="00E40FDD"/>
    <w:rsid w:val="00E4122C"/>
    <w:rsid w:val="00E422C2"/>
    <w:rsid w:val="00E4235B"/>
    <w:rsid w:val="00E42BBF"/>
    <w:rsid w:val="00E43486"/>
    <w:rsid w:val="00E4406E"/>
    <w:rsid w:val="00E44864"/>
    <w:rsid w:val="00E44B04"/>
    <w:rsid w:val="00E44C60"/>
    <w:rsid w:val="00E44E74"/>
    <w:rsid w:val="00E452D0"/>
    <w:rsid w:val="00E4613C"/>
    <w:rsid w:val="00E461AA"/>
    <w:rsid w:val="00E46DC6"/>
    <w:rsid w:val="00E47874"/>
    <w:rsid w:val="00E511A5"/>
    <w:rsid w:val="00E527AE"/>
    <w:rsid w:val="00E52845"/>
    <w:rsid w:val="00E528D7"/>
    <w:rsid w:val="00E52A5F"/>
    <w:rsid w:val="00E52ECD"/>
    <w:rsid w:val="00E52F46"/>
    <w:rsid w:val="00E540DB"/>
    <w:rsid w:val="00E54347"/>
    <w:rsid w:val="00E54D79"/>
    <w:rsid w:val="00E54E27"/>
    <w:rsid w:val="00E56E5B"/>
    <w:rsid w:val="00E606AA"/>
    <w:rsid w:val="00E609BB"/>
    <w:rsid w:val="00E60C69"/>
    <w:rsid w:val="00E63AEA"/>
    <w:rsid w:val="00E6550F"/>
    <w:rsid w:val="00E65A1F"/>
    <w:rsid w:val="00E677D7"/>
    <w:rsid w:val="00E70152"/>
    <w:rsid w:val="00E71B2B"/>
    <w:rsid w:val="00E72657"/>
    <w:rsid w:val="00E72730"/>
    <w:rsid w:val="00E72DC9"/>
    <w:rsid w:val="00E731A0"/>
    <w:rsid w:val="00E74265"/>
    <w:rsid w:val="00E74590"/>
    <w:rsid w:val="00E75052"/>
    <w:rsid w:val="00E753DE"/>
    <w:rsid w:val="00E75417"/>
    <w:rsid w:val="00E75875"/>
    <w:rsid w:val="00E75A19"/>
    <w:rsid w:val="00E770A7"/>
    <w:rsid w:val="00E77614"/>
    <w:rsid w:val="00E80315"/>
    <w:rsid w:val="00E81426"/>
    <w:rsid w:val="00E83683"/>
    <w:rsid w:val="00E83F1E"/>
    <w:rsid w:val="00E85979"/>
    <w:rsid w:val="00E87175"/>
    <w:rsid w:val="00E901E8"/>
    <w:rsid w:val="00E91881"/>
    <w:rsid w:val="00E919EE"/>
    <w:rsid w:val="00E929CB"/>
    <w:rsid w:val="00E93BAA"/>
    <w:rsid w:val="00E93D0D"/>
    <w:rsid w:val="00E9404A"/>
    <w:rsid w:val="00E9591B"/>
    <w:rsid w:val="00E95A62"/>
    <w:rsid w:val="00E95BE5"/>
    <w:rsid w:val="00E95CED"/>
    <w:rsid w:val="00E95DF2"/>
    <w:rsid w:val="00E96130"/>
    <w:rsid w:val="00E972FC"/>
    <w:rsid w:val="00E97785"/>
    <w:rsid w:val="00E977DD"/>
    <w:rsid w:val="00EA06A4"/>
    <w:rsid w:val="00EA0B0B"/>
    <w:rsid w:val="00EA0F47"/>
    <w:rsid w:val="00EA25FA"/>
    <w:rsid w:val="00EA261A"/>
    <w:rsid w:val="00EA401A"/>
    <w:rsid w:val="00EA47CF"/>
    <w:rsid w:val="00EA533F"/>
    <w:rsid w:val="00EA5A58"/>
    <w:rsid w:val="00EA5ACD"/>
    <w:rsid w:val="00EA5FD0"/>
    <w:rsid w:val="00EA61C7"/>
    <w:rsid w:val="00EA6C0B"/>
    <w:rsid w:val="00EA6E8B"/>
    <w:rsid w:val="00EA71FF"/>
    <w:rsid w:val="00EA74B2"/>
    <w:rsid w:val="00EB02E7"/>
    <w:rsid w:val="00EB0B5D"/>
    <w:rsid w:val="00EB1F16"/>
    <w:rsid w:val="00EB23C4"/>
    <w:rsid w:val="00EB2511"/>
    <w:rsid w:val="00EB2F0F"/>
    <w:rsid w:val="00EB387D"/>
    <w:rsid w:val="00EB3BFD"/>
    <w:rsid w:val="00EB3F82"/>
    <w:rsid w:val="00EB4043"/>
    <w:rsid w:val="00EB558F"/>
    <w:rsid w:val="00EB5787"/>
    <w:rsid w:val="00EB5F22"/>
    <w:rsid w:val="00EB71F1"/>
    <w:rsid w:val="00EB78C7"/>
    <w:rsid w:val="00EB7C52"/>
    <w:rsid w:val="00EC0348"/>
    <w:rsid w:val="00EC04C8"/>
    <w:rsid w:val="00EC05E8"/>
    <w:rsid w:val="00EC0B77"/>
    <w:rsid w:val="00EC1004"/>
    <w:rsid w:val="00EC169F"/>
    <w:rsid w:val="00EC20BE"/>
    <w:rsid w:val="00EC2FAA"/>
    <w:rsid w:val="00EC3E73"/>
    <w:rsid w:val="00EC4561"/>
    <w:rsid w:val="00EC4784"/>
    <w:rsid w:val="00EC4E9D"/>
    <w:rsid w:val="00EC532C"/>
    <w:rsid w:val="00EC6DC6"/>
    <w:rsid w:val="00EC7053"/>
    <w:rsid w:val="00EC7567"/>
    <w:rsid w:val="00EC793A"/>
    <w:rsid w:val="00EC7F2D"/>
    <w:rsid w:val="00ED01B1"/>
    <w:rsid w:val="00ED0B5D"/>
    <w:rsid w:val="00ED163F"/>
    <w:rsid w:val="00ED1A82"/>
    <w:rsid w:val="00ED1BEF"/>
    <w:rsid w:val="00ED1F2E"/>
    <w:rsid w:val="00ED359D"/>
    <w:rsid w:val="00ED3CAC"/>
    <w:rsid w:val="00ED48D5"/>
    <w:rsid w:val="00ED4E77"/>
    <w:rsid w:val="00ED6961"/>
    <w:rsid w:val="00EE02E4"/>
    <w:rsid w:val="00EE07E1"/>
    <w:rsid w:val="00EE0E25"/>
    <w:rsid w:val="00EE1200"/>
    <w:rsid w:val="00EE13D8"/>
    <w:rsid w:val="00EE157D"/>
    <w:rsid w:val="00EE1E97"/>
    <w:rsid w:val="00EE2A5D"/>
    <w:rsid w:val="00EE346D"/>
    <w:rsid w:val="00EE43B1"/>
    <w:rsid w:val="00EE4C26"/>
    <w:rsid w:val="00EE5BB5"/>
    <w:rsid w:val="00EE5D43"/>
    <w:rsid w:val="00EE6B29"/>
    <w:rsid w:val="00EE707C"/>
    <w:rsid w:val="00EE7D75"/>
    <w:rsid w:val="00EF0358"/>
    <w:rsid w:val="00EF05E7"/>
    <w:rsid w:val="00EF08FC"/>
    <w:rsid w:val="00EF0F03"/>
    <w:rsid w:val="00EF1593"/>
    <w:rsid w:val="00EF201F"/>
    <w:rsid w:val="00EF4094"/>
    <w:rsid w:val="00EF464B"/>
    <w:rsid w:val="00EF5116"/>
    <w:rsid w:val="00EF5B9F"/>
    <w:rsid w:val="00EF5E17"/>
    <w:rsid w:val="00EF6CD0"/>
    <w:rsid w:val="00F000EB"/>
    <w:rsid w:val="00F0129B"/>
    <w:rsid w:val="00F01A0F"/>
    <w:rsid w:val="00F0287E"/>
    <w:rsid w:val="00F02CA9"/>
    <w:rsid w:val="00F037FD"/>
    <w:rsid w:val="00F039CC"/>
    <w:rsid w:val="00F04618"/>
    <w:rsid w:val="00F04849"/>
    <w:rsid w:val="00F048CD"/>
    <w:rsid w:val="00F04DBC"/>
    <w:rsid w:val="00F051EB"/>
    <w:rsid w:val="00F06AA3"/>
    <w:rsid w:val="00F06C3D"/>
    <w:rsid w:val="00F101CA"/>
    <w:rsid w:val="00F10BB5"/>
    <w:rsid w:val="00F1140E"/>
    <w:rsid w:val="00F1245E"/>
    <w:rsid w:val="00F15ECD"/>
    <w:rsid w:val="00F15FD8"/>
    <w:rsid w:val="00F16C40"/>
    <w:rsid w:val="00F1700B"/>
    <w:rsid w:val="00F170D9"/>
    <w:rsid w:val="00F209BC"/>
    <w:rsid w:val="00F218C2"/>
    <w:rsid w:val="00F222F5"/>
    <w:rsid w:val="00F227CF"/>
    <w:rsid w:val="00F22EC8"/>
    <w:rsid w:val="00F235C6"/>
    <w:rsid w:val="00F23AD8"/>
    <w:rsid w:val="00F23B69"/>
    <w:rsid w:val="00F23C1F"/>
    <w:rsid w:val="00F259FC"/>
    <w:rsid w:val="00F26074"/>
    <w:rsid w:val="00F26616"/>
    <w:rsid w:val="00F26E2E"/>
    <w:rsid w:val="00F27AB5"/>
    <w:rsid w:val="00F27ABF"/>
    <w:rsid w:val="00F30EC8"/>
    <w:rsid w:val="00F3143C"/>
    <w:rsid w:val="00F327D8"/>
    <w:rsid w:val="00F359AF"/>
    <w:rsid w:val="00F35C15"/>
    <w:rsid w:val="00F36BFB"/>
    <w:rsid w:val="00F4049B"/>
    <w:rsid w:val="00F40898"/>
    <w:rsid w:val="00F40BBF"/>
    <w:rsid w:val="00F41583"/>
    <w:rsid w:val="00F42D26"/>
    <w:rsid w:val="00F43160"/>
    <w:rsid w:val="00F4400E"/>
    <w:rsid w:val="00F44677"/>
    <w:rsid w:val="00F45BD1"/>
    <w:rsid w:val="00F45D87"/>
    <w:rsid w:val="00F4641A"/>
    <w:rsid w:val="00F465A7"/>
    <w:rsid w:val="00F46AF3"/>
    <w:rsid w:val="00F47509"/>
    <w:rsid w:val="00F50235"/>
    <w:rsid w:val="00F506F1"/>
    <w:rsid w:val="00F5096B"/>
    <w:rsid w:val="00F50C5F"/>
    <w:rsid w:val="00F50FB5"/>
    <w:rsid w:val="00F519F9"/>
    <w:rsid w:val="00F52018"/>
    <w:rsid w:val="00F52154"/>
    <w:rsid w:val="00F522E9"/>
    <w:rsid w:val="00F52D26"/>
    <w:rsid w:val="00F532FE"/>
    <w:rsid w:val="00F543A4"/>
    <w:rsid w:val="00F54AB1"/>
    <w:rsid w:val="00F550FD"/>
    <w:rsid w:val="00F55557"/>
    <w:rsid w:val="00F5571F"/>
    <w:rsid w:val="00F56295"/>
    <w:rsid w:val="00F57891"/>
    <w:rsid w:val="00F6037A"/>
    <w:rsid w:val="00F60F8A"/>
    <w:rsid w:val="00F61513"/>
    <w:rsid w:val="00F624FC"/>
    <w:rsid w:val="00F650D3"/>
    <w:rsid w:val="00F667CF"/>
    <w:rsid w:val="00F66889"/>
    <w:rsid w:val="00F66D64"/>
    <w:rsid w:val="00F671B2"/>
    <w:rsid w:val="00F67567"/>
    <w:rsid w:val="00F675DD"/>
    <w:rsid w:val="00F6789D"/>
    <w:rsid w:val="00F67A2B"/>
    <w:rsid w:val="00F7130A"/>
    <w:rsid w:val="00F71F57"/>
    <w:rsid w:val="00F72BFB"/>
    <w:rsid w:val="00F73534"/>
    <w:rsid w:val="00F735D8"/>
    <w:rsid w:val="00F74DD7"/>
    <w:rsid w:val="00F75004"/>
    <w:rsid w:val="00F751A4"/>
    <w:rsid w:val="00F751AA"/>
    <w:rsid w:val="00F759F2"/>
    <w:rsid w:val="00F7625A"/>
    <w:rsid w:val="00F762B3"/>
    <w:rsid w:val="00F76461"/>
    <w:rsid w:val="00F76F0C"/>
    <w:rsid w:val="00F7705C"/>
    <w:rsid w:val="00F77964"/>
    <w:rsid w:val="00F802C7"/>
    <w:rsid w:val="00F80670"/>
    <w:rsid w:val="00F81551"/>
    <w:rsid w:val="00F81552"/>
    <w:rsid w:val="00F81E85"/>
    <w:rsid w:val="00F8435B"/>
    <w:rsid w:val="00F8446B"/>
    <w:rsid w:val="00F857FA"/>
    <w:rsid w:val="00F8585D"/>
    <w:rsid w:val="00F85D9A"/>
    <w:rsid w:val="00F85FF7"/>
    <w:rsid w:val="00F86180"/>
    <w:rsid w:val="00F86358"/>
    <w:rsid w:val="00F86795"/>
    <w:rsid w:val="00F87184"/>
    <w:rsid w:val="00F873A3"/>
    <w:rsid w:val="00F93E03"/>
    <w:rsid w:val="00F9419C"/>
    <w:rsid w:val="00F949D6"/>
    <w:rsid w:val="00F94C48"/>
    <w:rsid w:val="00F94F33"/>
    <w:rsid w:val="00F95066"/>
    <w:rsid w:val="00F95DBB"/>
    <w:rsid w:val="00F961BA"/>
    <w:rsid w:val="00F96A63"/>
    <w:rsid w:val="00F96A8E"/>
    <w:rsid w:val="00F96F6A"/>
    <w:rsid w:val="00F974C0"/>
    <w:rsid w:val="00F97FAF"/>
    <w:rsid w:val="00F97FD9"/>
    <w:rsid w:val="00FA1664"/>
    <w:rsid w:val="00FA3405"/>
    <w:rsid w:val="00FA3EB7"/>
    <w:rsid w:val="00FA5559"/>
    <w:rsid w:val="00FA656B"/>
    <w:rsid w:val="00FA65F7"/>
    <w:rsid w:val="00FA671D"/>
    <w:rsid w:val="00FA7E2C"/>
    <w:rsid w:val="00FB0802"/>
    <w:rsid w:val="00FB0EC3"/>
    <w:rsid w:val="00FB1562"/>
    <w:rsid w:val="00FB2A69"/>
    <w:rsid w:val="00FB2C6D"/>
    <w:rsid w:val="00FB305B"/>
    <w:rsid w:val="00FB30AF"/>
    <w:rsid w:val="00FB31C5"/>
    <w:rsid w:val="00FB513B"/>
    <w:rsid w:val="00FB54C9"/>
    <w:rsid w:val="00FB596E"/>
    <w:rsid w:val="00FB5E4D"/>
    <w:rsid w:val="00FB65B0"/>
    <w:rsid w:val="00FB65C2"/>
    <w:rsid w:val="00FB674C"/>
    <w:rsid w:val="00FB79D7"/>
    <w:rsid w:val="00FB7ACA"/>
    <w:rsid w:val="00FC035B"/>
    <w:rsid w:val="00FC1452"/>
    <w:rsid w:val="00FC1AE3"/>
    <w:rsid w:val="00FC2000"/>
    <w:rsid w:val="00FC29B0"/>
    <w:rsid w:val="00FC3064"/>
    <w:rsid w:val="00FC41A3"/>
    <w:rsid w:val="00FC41B0"/>
    <w:rsid w:val="00FC453E"/>
    <w:rsid w:val="00FC45FE"/>
    <w:rsid w:val="00FC4CB3"/>
    <w:rsid w:val="00FC50EC"/>
    <w:rsid w:val="00FC68DB"/>
    <w:rsid w:val="00FC7D5B"/>
    <w:rsid w:val="00FD00FE"/>
    <w:rsid w:val="00FD033B"/>
    <w:rsid w:val="00FD0BAD"/>
    <w:rsid w:val="00FD19DC"/>
    <w:rsid w:val="00FD243E"/>
    <w:rsid w:val="00FD2740"/>
    <w:rsid w:val="00FD3A1D"/>
    <w:rsid w:val="00FD4081"/>
    <w:rsid w:val="00FD43A2"/>
    <w:rsid w:val="00FD4984"/>
    <w:rsid w:val="00FD664C"/>
    <w:rsid w:val="00FD66C3"/>
    <w:rsid w:val="00FD743D"/>
    <w:rsid w:val="00FD7FCD"/>
    <w:rsid w:val="00FE0CAE"/>
    <w:rsid w:val="00FE1901"/>
    <w:rsid w:val="00FE1B51"/>
    <w:rsid w:val="00FE26A7"/>
    <w:rsid w:val="00FE392A"/>
    <w:rsid w:val="00FE550A"/>
    <w:rsid w:val="00FE6D7B"/>
    <w:rsid w:val="00FF02BA"/>
    <w:rsid w:val="00FF0D2F"/>
    <w:rsid w:val="00FF0F14"/>
    <w:rsid w:val="00FF1176"/>
    <w:rsid w:val="00FF2B1A"/>
    <w:rsid w:val="00FF2B20"/>
    <w:rsid w:val="00FF4B29"/>
    <w:rsid w:val="00FF6317"/>
    <w:rsid w:val="00FF68E0"/>
    <w:rsid w:val="00FF7BA4"/>
    <w:rsid w:val="00FF7E8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16EBA9E"/>
  <w15:docId w15:val="{497CF925-C729-4298-AD0F-55357FAA2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s-MX" w:eastAsia="es-MX"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iPriority="0" w:unhideWhenUsed="1"/>
    <w:lsdException w:name="Body Text Indent 3" w:semiHidden="1" w:uiPriority="0"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2170"/>
    <w:rPr>
      <w:sz w:val="24"/>
      <w:szCs w:val="24"/>
      <w:lang w:eastAsia="es-ES"/>
    </w:rPr>
  </w:style>
  <w:style w:type="paragraph" w:styleId="Ttulo1">
    <w:name w:val="heading 1"/>
    <w:basedOn w:val="Normal"/>
    <w:next w:val="Normal"/>
    <w:link w:val="Ttulo1Car"/>
    <w:qFormat/>
    <w:rsid w:val="00435353"/>
    <w:pPr>
      <w:keepNext/>
      <w:outlineLvl w:val="0"/>
    </w:pPr>
    <w:rPr>
      <w:b/>
      <w:sz w:val="20"/>
      <w:szCs w:val="20"/>
    </w:rPr>
  </w:style>
  <w:style w:type="paragraph" w:styleId="Ttulo2">
    <w:name w:val="heading 2"/>
    <w:basedOn w:val="Normal"/>
    <w:next w:val="Normal"/>
    <w:link w:val="Ttulo2Car"/>
    <w:uiPriority w:val="9"/>
    <w:qFormat/>
    <w:rsid w:val="00435353"/>
    <w:pPr>
      <w:keepNext/>
      <w:outlineLvl w:val="1"/>
    </w:pPr>
    <w:rPr>
      <w:b/>
      <w:sz w:val="20"/>
      <w:szCs w:val="20"/>
    </w:rPr>
  </w:style>
  <w:style w:type="paragraph" w:styleId="Ttulo3">
    <w:name w:val="heading 3"/>
    <w:basedOn w:val="Normal"/>
    <w:next w:val="Normal"/>
    <w:link w:val="Ttulo3Car"/>
    <w:uiPriority w:val="99"/>
    <w:qFormat/>
    <w:rsid w:val="00435353"/>
    <w:pPr>
      <w:keepNext/>
      <w:numPr>
        <w:numId w:val="3"/>
      </w:numPr>
      <w:jc w:val="both"/>
      <w:outlineLvl w:val="2"/>
    </w:pPr>
    <w:rPr>
      <w:b/>
      <w:sz w:val="20"/>
      <w:szCs w:val="20"/>
    </w:rPr>
  </w:style>
  <w:style w:type="paragraph" w:styleId="Ttulo4">
    <w:name w:val="heading 4"/>
    <w:basedOn w:val="Normal"/>
    <w:next w:val="Normal"/>
    <w:link w:val="Ttulo4Car"/>
    <w:qFormat/>
    <w:rsid w:val="00435353"/>
    <w:pPr>
      <w:keepNext/>
      <w:jc w:val="center"/>
      <w:outlineLvl w:val="3"/>
    </w:pPr>
    <w:rPr>
      <w:rFonts w:ascii="Arial" w:hAnsi="Arial"/>
      <w:b/>
      <w:sz w:val="20"/>
      <w:szCs w:val="20"/>
    </w:rPr>
  </w:style>
  <w:style w:type="paragraph" w:styleId="Ttulo5">
    <w:name w:val="heading 5"/>
    <w:basedOn w:val="Normal"/>
    <w:next w:val="Normal"/>
    <w:link w:val="Ttulo5Car"/>
    <w:uiPriority w:val="99"/>
    <w:qFormat/>
    <w:rsid w:val="00435353"/>
    <w:pPr>
      <w:keepNext/>
      <w:jc w:val="center"/>
      <w:outlineLvl w:val="4"/>
    </w:pPr>
    <w:rPr>
      <w:rFonts w:ascii="Arial" w:hAnsi="Arial" w:cs="Arial"/>
      <w:b/>
      <w:bCs/>
      <w:sz w:val="28"/>
    </w:rPr>
  </w:style>
  <w:style w:type="paragraph" w:styleId="Ttulo6">
    <w:name w:val="heading 6"/>
    <w:basedOn w:val="Normal"/>
    <w:next w:val="Normal"/>
    <w:link w:val="Ttulo6Car"/>
    <w:qFormat/>
    <w:rsid w:val="00435353"/>
    <w:pPr>
      <w:keepNext/>
      <w:jc w:val="center"/>
      <w:outlineLvl w:val="5"/>
    </w:pPr>
    <w:rPr>
      <w:rFonts w:ascii="Arial" w:hAnsi="Arial"/>
      <w:b/>
      <w:sz w:val="20"/>
      <w:szCs w:val="20"/>
      <w:u w:val="single"/>
    </w:rPr>
  </w:style>
  <w:style w:type="paragraph" w:styleId="Ttulo7">
    <w:name w:val="heading 7"/>
    <w:basedOn w:val="Normal"/>
    <w:next w:val="Normal"/>
    <w:link w:val="Ttulo7Car"/>
    <w:uiPriority w:val="99"/>
    <w:qFormat/>
    <w:rsid w:val="00435353"/>
    <w:pPr>
      <w:keepNext/>
      <w:numPr>
        <w:ilvl w:val="12"/>
      </w:numPr>
      <w:ind w:left="708" w:hanging="708"/>
      <w:jc w:val="center"/>
      <w:outlineLvl w:val="6"/>
    </w:pPr>
    <w:rPr>
      <w:rFonts w:ascii="Arial" w:hAnsi="Arial"/>
      <w:b/>
    </w:rPr>
  </w:style>
  <w:style w:type="paragraph" w:styleId="Ttulo8">
    <w:name w:val="heading 8"/>
    <w:basedOn w:val="Normal"/>
    <w:next w:val="Normal"/>
    <w:link w:val="Ttulo8Car"/>
    <w:uiPriority w:val="99"/>
    <w:qFormat/>
    <w:rsid w:val="00435353"/>
    <w:pPr>
      <w:keepNext/>
      <w:shd w:val="clear" w:color="auto" w:fill="FFFFFF"/>
      <w:jc w:val="center"/>
      <w:outlineLvl w:val="7"/>
    </w:pPr>
    <w:rPr>
      <w:rFonts w:ascii="Arial" w:hAnsi="Arial"/>
      <w:b/>
      <w:color w:val="000000"/>
      <w:sz w:val="28"/>
      <w:lang w:val="es-ES_tradnl"/>
    </w:rPr>
  </w:style>
  <w:style w:type="paragraph" w:styleId="Ttulo9">
    <w:name w:val="heading 9"/>
    <w:basedOn w:val="Normal"/>
    <w:next w:val="Normal"/>
    <w:link w:val="Ttulo9Car"/>
    <w:uiPriority w:val="99"/>
    <w:qFormat/>
    <w:rsid w:val="00435353"/>
    <w:pPr>
      <w:keepNext/>
      <w:tabs>
        <w:tab w:val="left" w:pos="3024"/>
        <w:tab w:val="left" w:pos="4608"/>
      </w:tabs>
      <w:spacing w:line="120" w:lineRule="atLeast"/>
      <w:outlineLvl w:val="8"/>
    </w:pPr>
    <w:rPr>
      <w:rFonts w:ascii="Arial" w:hAnsi="Arial"/>
      <w:b/>
      <w:color w:val="00000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936BC"/>
    <w:rPr>
      <w:rFonts w:asciiTheme="majorHAnsi" w:eastAsiaTheme="majorEastAsia" w:hAnsiTheme="majorHAnsi" w:cstheme="majorBidi"/>
      <w:b/>
      <w:bCs/>
      <w:kern w:val="32"/>
      <w:sz w:val="32"/>
      <w:szCs w:val="32"/>
      <w:lang w:eastAsia="es-ES"/>
    </w:rPr>
  </w:style>
  <w:style w:type="character" w:customStyle="1" w:styleId="Ttulo2Car">
    <w:name w:val="Título 2 Car"/>
    <w:basedOn w:val="Fuentedeprrafopredeter"/>
    <w:link w:val="Ttulo2"/>
    <w:uiPriority w:val="9"/>
    <w:locked/>
    <w:rsid w:val="00051B1C"/>
    <w:rPr>
      <w:rFonts w:cs="Times New Roman"/>
      <w:b/>
      <w:lang w:eastAsia="es-ES"/>
    </w:rPr>
  </w:style>
  <w:style w:type="character" w:customStyle="1" w:styleId="Ttulo3Car">
    <w:name w:val="Título 3 Car"/>
    <w:basedOn w:val="Fuentedeprrafopredeter"/>
    <w:link w:val="Ttulo3"/>
    <w:uiPriority w:val="99"/>
    <w:rsid w:val="009936BC"/>
    <w:rPr>
      <w:b/>
      <w:sz w:val="20"/>
      <w:szCs w:val="20"/>
      <w:lang w:eastAsia="es-ES"/>
    </w:rPr>
  </w:style>
  <w:style w:type="character" w:customStyle="1" w:styleId="Ttulo4Car">
    <w:name w:val="Título 4 Car"/>
    <w:basedOn w:val="Fuentedeprrafopredeter"/>
    <w:link w:val="Ttulo4"/>
    <w:uiPriority w:val="9"/>
    <w:semiHidden/>
    <w:rsid w:val="009936BC"/>
    <w:rPr>
      <w:rFonts w:asciiTheme="minorHAnsi" w:eastAsiaTheme="minorEastAsia" w:hAnsiTheme="minorHAnsi" w:cstheme="minorBidi"/>
      <w:b/>
      <w:bCs/>
      <w:sz w:val="28"/>
      <w:szCs w:val="28"/>
      <w:lang w:eastAsia="es-ES"/>
    </w:rPr>
  </w:style>
  <w:style w:type="character" w:customStyle="1" w:styleId="Ttulo5Car">
    <w:name w:val="Título 5 Car"/>
    <w:basedOn w:val="Fuentedeprrafopredeter"/>
    <w:link w:val="Ttulo5"/>
    <w:uiPriority w:val="9"/>
    <w:semiHidden/>
    <w:rsid w:val="009936BC"/>
    <w:rPr>
      <w:rFonts w:asciiTheme="minorHAnsi" w:eastAsiaTheme="minorEastAsia" w:hAnsiTheme="minorHAnsi" w:cstheme="minorBidi"/>
      <w:b/>
      <w:bCs/>
      <w:i/>
      <w:iCs/>
      <w:sz w:val="26"/>
      <w:szCs w:val="26"/>
      <w:lang w:eastAsia="es-ES"/>
    </w:rPr>
  </w:style>
  <w:style w:type="character" w:customStyle="1" w:styleId="Ttulo6Car">
    <w:name w:val="Título 6 Car"/>
    <w:basedOn w:val="Fuentedeprrafopredeter"/>
    <w:link w:val="Ttulo6"/>
    <w:locked/>
    <w:rsid w:val="00AF7509"/>
    <w:rPr>
      <w:rFonts w:ascii="Arial" w:hAnsi="Arial"/>
      <w:b/>
      <w:u w:val="single"/>
      <w:lang w:eastAsia="es-ES"/>
    </w:rPr>
  </w:style>
  <w:style w:type="character" w:customStyle="1" w:styleId="Ttulo7Car">
    <w:name w:val="Título 7 Car"/>
    <w:basedOn w:val="Fuentedeprrafopredeter"/>
    <w:link w:val="Ttulo7"/>
    <w:uiPriority w:val="9"/>
    <w:semiHidden/>
    <w:rsid w:val="009936BC"/>
    <w:rPr>
      <w:rFonts w:asciiTheme="minorHAnsi" w:eastAsiaTheme="minorEastAsia" w:hAnsiTheme="minorHAnsi" w:cstheme="minorBidi"/>
      <w:sz w:val="24"/>
      <w:szCs w:val="24"/>
      <w:lang w:eastAsia="es-ES"/>
    </w:rPr>
  </w:style>
  <w:style w:type="character" w:customStyle="1" w:styleId="Ttulo8Car">
    <w:name w:val="Título 8 Car"/>
    <w:basedOn w:val="Fuentedeprrafopredeter"/>
    <w:link w:val="Ttulo8"/>
    <w:uiPriority w:val="99"/>
    <w:locked/>
    <w:rsid w:val="00051B1C"/>
    <w:rPr>
      <w:rFonts w:ascii="Arial" w:hAnsi="Arial" w:cs="Times New Roman"/>
      <w:b/>
      <w:snapToGrid w:val="0"/>
      <w:color w:val="000000"/>
      <w:sz w:val="24"/>
      <w:szCs w:val="24"/>
      <w:shd w:val="clear" w:color="auto" w:fill="FFFFFF"/>
      <w:lang w:val="es-ES_tradnl" w:eastAsia="es-ES"/>
    </w:rPr>
  </w:style>
  <w:style w:type="character" w:customStyle="1" w:styleId="Ttulo9Car">
    <w:name w:val="Título 9 Car"/>
    <w:basedOn w:val="Fuentedeprrafopredeter"/>
    <w:link w:val="Ttulo9"/>
    <w:uiPriority w:val="9"/>
    <w:semiHidden/>
    <w:rsid w:val="009936BC"/>
    <w:rPr>
      <w:rFonts w:asciiTheme="majorHAnsi" w:eastAsiaTheme="majorEastAsia" w:hAnsiTheme="majorHAnsi" w:cstheme="majorBidi"/>
      <w:lang w:eastAsia="es-ES"/>
    </w:rPr>
  </w:style>
  <w:style w:type="paragraph" w:styleId="Listaconvietas">
    <w:name w:val="List Bullet"/>
    <w:basedOn w:val="Normal"/>
    <w:autoRedefine/>
    <w:rsid w:val="00435353"/>
    <w:pPr>
      <w:numPr>
        <w:numId w:val="1"/>
      </w:numPr>
    </w:pPr>
    <w:rPr>
      <w:sz w:val="20"/>
      <w:szCs w:val="20"/>
    </w:rPr>
  </w:style>
  <w:style w:type="paragraph" w:styleId="Listaconvietas2">
    <w:name w:val="List Bullet 2"/>
    <w:basedOn w:val="Normal"/>
    <w:autoRedefine/>
    <w:uiPriority w:val="99"/>
    <w:rsid w:val="00435353"/>
    <w:pPr>
      <w:numPr>
        <w:numId w:val="2"/>
      </w:numPr>
    </w:pPr>
    <w:rPr>
      <w:sz w:val="20"/>
      <w:szCs w:val="20"/>
    </w:rPr>
  </w:style>
  <w:style w:type="paragraph" w:styleId="Textoindependiente">
    <w:name w:val="Body Text"/>
    <w:aliases w:val="Car,Car Car Car Car Car,Car Car, Car, Car Car Car Car Car, Car Car"/>
    <w:basedOn w:val="Normal"/>
    <w:link w:val="TextoindependienteCar"/>
    <w:rsid w:val="00435353"/>
    <w:pPr>
      <w:jc w:val="both"/>
    </w:pPr>
    <w:rPr>
      <w:sz w:val="20"/>
      <w:szCs w:val="20"/>
    </w:rPr>
  </w:style>
  <w:style w:type="character" w:customStyle="1" w:styleId="TextoindependienteCar">
    <w:name w:val="Texto independiente Car"/>
    <w:aliases w:val="Car Car3,Car Car Car Car Car Car2,Car Car Car1, Car Car1, Car Car Car Car Car Car, Car Car Car"/>
    <w:basedOn w:val="Fuentedeprrafopredeter"/>
    <w:link w:val="Textoindependiente"/>
    <w:locked/>
    <w:rsid w:val="00194077"/>
    <w:rPr>
      <w:rFonts w:cs="Times New Roman"/>
      <w:lang w:val="es-MX" w:eastAsia="es-ES" w:bidi="ar-SA"/>
    </w:rPr>
  </w:style>
  <w:style w:type="paragraph" w:styleId="Textoindependiente2">
    <w:name w:val="Body Text 2"/>
    <w:basedOn w:val="Normal"/>
    <w:link w:val="Textoindependiente2Car"/>
    <w:uiPriority w:val="99"/>
    <w:rsid w:val="00435353"/>
    <w:pPr>
      <w:tabs>
        <w:tab w:val="left" w:pos="3024"/>
        <w:tab w:val="left" w:pos="4608"/>
      </w:tabs>
      <w:spacing w:line="120" w:lineRule="atLeast"/>
      <w:jc w:val="both"/>
    </w:pPr>
    <w:rPr>
      <w:rFonts w:ascii="Arial" w:hAnsi="Arial"/>
      <w:b/>
      <w:color w:val="000000"/>
      <w:sz w:val="15"/>
      <w:szCs w:val="20"/>
    </w:rPr>
  </w:style>
  <w:style w:type="character" w:customStyle="1" w:styleId="Textoindependiente2Car">
    <w:name w:val="Texto independiente 2 Car"/>
    <w:basedOn w:val="Fuentedeprrafopredeter"/>
    <w:link w:val="Textoindependiente2"/>
    <w:uiPriority w:val="99"/>
    <w:locked/>
    <w:rsid w:val="00051B1C"/>
    <w:rPr>
      <w:rFonts w:ascii="Arial" w:hAnsi="Arial" w:cs="Times New Roman"/>
      <w:b/>
      <w:color w:val="000000"/>
      <w:sz w:val="15"/>
      <w:lang w:eastAsia="es-ES"/>
    </w:rPr>
  </w:style>
  <w:style w:type="paragraph" w:styleId="Encabezado">
    <w:name w:val="header"/>
    <w:basedOn w:val="Normal"/>
    <w:link w:val="EncabezadoCar"/>
    <w:uiPriority w:val="99"/>
    <w:rsid w:val="00435353"/>
    <w:pPr>
      <w:tabs>
        <w:tab w:val="center" w:pos="4252"/>
        <w:tab w:val="right" w:pos="8504"/>
      </w:tabs>
    </w:pPr>
    <w:rPr>
      <w:sz w:val="20"/>
      <w:szCs w:val="20"/>
    </w:rPr>
  </w:style>
  <w:style w:type="character" w:customStyle="1" w:styleId="EncabezadoCar">
    <w:name w:val="Encabezado Car"/>
    <w:basedOn w:val="Fuentedeprrafopredeter"/>
    <w:link w:val="Encabezado"/>
    <w:uiPriority w:val="99"/>
    <w:locked/>
    <w:rsid w:val="008456AB"/>
    <w:rPr>
      <w:rFonts w:cs="Times New Roman"/>
      <w:lang w:eastAsia="es-ES"/>
    </w:rPr>
  </w:style>
  <w:style w:type="paragraph" w:customStyle="1" w:styleId="texto">
    <w:name w:val="texto"/>
    <w:basedOn w:val="Normal"/>
    <w:rsid w:val="00435353"/>
    <w:pPr>
      <w:spacing w:after="101" w:line="216" w:lineRule="atLeast"/>
      <w:ind w:firstLine="288"/>
      <w:jc w:val="both"/>
    </w:pPr>
    <w:rPr>
      <w:rFonts w:ascii="Arial" w:hAnsi="Arial"/>
      <w:sz w:val="18"/>
      <w:szCs w:val="20"/>
      <w:lang w:val="es-ES_tradnl"/>
    </w:rPr>
  </w:style>
  <w:style w:type="paragraph" w:styleId="Textoindependiente3">
    <w:name w:val="Body Text 3"/>
    <w:basedOn w:val="Normal"/>
    <w:link w:val="Textoindependiente3Car"/>
    <w:uiPriority w:val="99"/>
    <w:rsid w:val="00435353"/>
    <w:pPr>
      <w:jc w:val="both"/>
    </w:pPr>
    <w:rPr>
      <w:rFonts w:ascii="Arial" w:hAnsi="Arial"/>
      <w:sz w:val="20"/>
      <w:szCs w:val="20"/>
    </w:rPr>
  </w:style>
  <w:style w:type="character" w:customStyle="1" w:styleId="Textoindependiente3Car">
    <w:name w:val="Texto independiente 3 Car"/>
    <w:basedOn w:val="Fuentedeprrafopredeter"/>
    <w:link w:val="Textoindependiente3"/>
    <w:uiPriority w:val="99"/>
    <w:semiHidden/>
    <w:rsid w:val="009936BC"/>
    <w:rPr>
      <w:sz w:val="16"/>
      <w:szCs w:val="16"/>
      <w:lang w:eastAsia="es-ES"/>
    </w:rPr>
  </w:style>
  <w:style w:type="paragraph" w:customStyle="1" w:styleId="INCISO">
    <w:name w:val="INCISO"/>
    <w:basedOn w:val="Normal"/>
    <w:rsid w:val="00435353"/>
    <w:pPr>
      <w:tabs>
        <w:tab w:val="left" w:pos="1152"/>
      </w:tabs>
      <w:spacing w:after="101" w:line="216" w:lineRule="atLeast"/>
      <w:ind w:left="1152" w:hanging="432"/>
      <w:jc w:val="both"/>
    </w:pPr>
    <w:rPr>
      <w:rFonts w:ascii="Arial" w:hAnsi="Arial"/>
      <w:sz w:val="18"/>
      <w:szCs w:val="20"/>
      <w:lang w:val="es-ES_tradnl"/>
    </w:rPr>
  </w:style>
  <w:style w:type="paragraph" w:customStyle="1" w:styleId="font5">
    <w:name w:val="font5"/>
    <w:basedOn w:val="Normal"/>
    <w:rsid w:val="00435353"/>
    <w:pPr>
      <w:spacing w:before="100" w:beforeAutospacing="1" w:after="100" w:afterAutospacing="1"/>
    </w:pPr>
    <w:rPr>
      <w:rFonts w:ascii="Arial" w:hAnsi="Arial" w:cs="Arial"/>
      <w:sz w:val="18"/>
      <w:szCs w:val="18"/>
    </w:rPr>
  </w:style>
  <w:style w:type="paragraph" w:styleId="Sangra2detindependiente">
    <w:name w:val="Body Text Indent 2"/>
    <w:basedOn w:val="Normal"/>
    <w:link w:val="Sangra2detindependienteCar"/>
    <w:rsid w:val="00435353"/>
    <w:pPr>
      <w:tabs>
        <w:tab w:val="left" w:pos="1584"/>
        <w:tab w:val="left" w:pos="2304"/>
        <w:tab w:val="left" w:pos="3024"/>
        <w:tab w:val="left" w:pos="4608"/>
      </w:tabs>
      <w:spacing w:line="120" w:lineRule="atLeast"/>
      <w:ind w:left="567" w:hanging="567"/>
      <w:jc w:val="both"/>
    </w:pPr>
    <w:rPr>
      <w:rFonts w:ascii="Arial" w:hAnsi="Arial"/>
      <w:sz w:val="20"/>
      <w:szCs w:val="20"/>
    </w:rPr>
  </w:style>
  <w:style w:type="character" w:customStyle="1" w:styleId="Sangra2detindependienteCar">
    <w:name w:val="Sangría 2 de t. independiente Car"/>
    <w:basedOn w:val="Fuentedeprrafopredeter"/>
    <w:link w:val="Sangra2detindependiente"/>
    <w:rsid w:val="009936BC"/>
    <w:rPr>
      <w:sz w:val="24"/>
      <w:szCs w:val="24"/>
      <w:lang w:eastAsia="es-ES"/>
    </w:rPr>
  </w:style>
  <w:style w:type="paragraph" w:customStyle="1" w:styleId="Textoindependiente21">
    <w:name w:val="Texto independiente 21"/>
    <w:basedOn w:val="Normal"/>
    <w:uiPriority w:val="99"/>
    <w:rsid w:val="00435353"/>
    <w:pPr>
      <w:widowControl w:val="0"/>
      <w:tabs>
        <w:tab w:val="left" w:pos="1134"/>
        <w:tab w:val="left" w:pos="1276"/>
      </w:tabs>
      <w:ind w:left="1134" w:hanging="425"/>
      <w:jc w:val="both"/>
    </w:pPr>
    <w:rPr>
      <w:rFonts w:ascii="Arial" w:hAnsi="Arial"/>
      <w:sz w:val="20"/>
      <w:szCs w:val="20"/>
    </w:rPr>
  </w:style>
  <w:style w:type="paragraph" w:styleId="Sangra3detindependiente">
    <w:name w:val="Body Text Indent 3"/>
    <w:basedOn w:val="Normal"/>
    <w:link w:val="Sangra3detindependienteCar"/>
    <w:rsid w:val="00435353"/>
    <w:pPr>
      <w:tabs>
        <w:tab w:val="left" w:pos="1584"/>
        <w:tab w:val="left" w:pos="2304"/>
        <w:tab w:val="left" w:pos="3024"/>
        <w:tab w:val="left" w:pos="4608"/>
      </w:tabs>
      <w:spacing w:line="120" w:lineRule="atLeast"/>
      <w:ind w:left="426" w:hanging="426"/>
      <w:jc w:val="both"/>
    </w:pPr>
    <w:rPr>
      <w:rFonts w:ascii="Arial" w:hAnsi="Arial"/>
      <w:sz w:val="20"/>
      <w:szCs w:val="20"/>
    </w:rPr>
  </w:style>
  <w:style w:type="character" w:customStyle="1" w:styleId="Sangra3detindependienteCar">
    <w:name w:val="Sangría 3 de t. independiente Car"/>
    <w:basedOn w:val="Fuentedeprrafopredeter"/>
    <w:link w:val="Sangra3detindependiente"/>
    <w:rsid w:val="009936BC"/>
    <w:rPr>
      <w:sz w:val="16"/>
      <w:szCs w:val="16"/>
      <w:lang w:eastAsia="es-ES"/>
    </w:rPr>
  </w:style>
  <w:style w:type="paragraph" w:styleId="TDC1">
    <w:name w:val="toc 1"/>
    <w:basedOn w:val="Normal"/>
    <w:next w:val="Normal"/>
    <w:autoRedefine/>
    <w:uiPriority w:val="99"/>
    <w:semiHidden/>
    <w:rsid w:val="00435353"/>
  </w:style>
  <w:style w:type="paragraph" w:styleId="Textodeglobo">
    <w:name w:val="Balloon Text"/>
    <w:basedOn w:val="Normal"/>
    <w:link w:val="TextodegloboCar"/>
    <w:uiPriority w:val="99"/>
    <w:semiHidden/>
    <w:rsid w:val="00435353"/>
    <w:rPr>
      <w:rFonts w:ascii="Tahoma" w:hAnsi="Tahoma"/>
      <w:sz w:val="16"/>
    </w:rPr>
  </w:style>
  <w:style w:type="character" w:customStyle="1" w:styleId="TextodegloboCar">
    <w:name w:val="Texto de globo Car"/>
    <w:basedOn w:val="Fuentedeprrafopredeter"/>
    <w:link w:val="Textodeglobo"/>
    <w:uiPriority w:val="99"/>
    <w:semiHidden/>
    <w:locked/>
    <w:rsid w:val="00D55C80"/>
    <w:rPr>
      <w:rFonts w:ascii="Tahoma" w:hAnsi="Tahoma" w:cs="Times New Roman"/>
      <w:sz w:val="24"/>
      <w:szCs w:val="24"/>
      <w:lang w:eastAsia="es-ES"/>
    </w:rPr>
  </w:style>
  <w:style w:type="paragraph" w:styleId="Piedepgina">
    <w:name w:val="footer"/>
    <w:basedOn w:val="Normal"/>
    <w:link w:val="PiedepginaCar"/>
    <w:uiPriority w:val="99"/>
    <w:rsid w:val="00435353"/>
    <w:pPr>
      <w:tabs>
        <w:tab w:val="center" w:pos="4419"/>
        <w:tab w:val="right" w:pos="8838"/>
      </w:tabs>
    </w:pPr>
  </w:style>
  <w:style w:type="character" w:customStyle="1" w:styleId="PiedepginaCar">
    <w:name w:val="Pie de página Car"/>
    <w:basedOn w:val="Fuentedeprrafopredeter"/>
    <w:link w:val="Piedepgina"/>
    <w:uiPriority w:val="99"/>
    <w:locked/>
    <w:rsid w:val="00051B1C"/>
    <w:rPr>
      <w:rFonts w:cs="Times New Roman"/>
      <w:sz w:val="24"/>
      <w:szCs w:val="24"/>
      <w:lang w:eastAsia="es-ES"/>
    </w:rPr>
  </w:style>
  <w:style w:type="paragraph" w:styleId="Ttulo">
    <w:name w:val="Title"/>
    <w:basedOn w:val="Normal"/>
    <w:link w:val="TtuloCar"/>
    <w:qFormat/>
    <w:rsid w:val="00435353"/>
    <w:pPr>
      <w:spacing w:before="240" w:after="60"/>
      <w:jc w:val="center"/>
      <w:outlineLvl w:val="0"/>
    </w:pPr>
    <w:rPr>
      <w:rFonts w:ascii="Arial" w:hAnsi="Arial"/>
      <w:b/>
      <w:kern w:val="28"/>
      <w:sz w:val="32"/>
      <w:szCs w:val="20"/>
      <w:lang w:val="en-GB" w:eastAsia="en-US"/>
    </w:rPr>
  </w:style>
  <w:style w:type="character" w:customStyle="1" w:styleId="TtuloCar">
    <w:name w:val="Título Car"/>
    <w:basedOn w:val="Fuentedeprrafopredeter"/>
    <w:link w:val="Ttulo"/>
    <w:rsid w:val="009936BC"/>
    <w:rPr>
      <w:rFonts w:asciiTheme="majorHAnsi" w:eastAsiaTheme="majorEastAsia" w:hAnsiTheme="majorHAnsi" w:cstheme="majorBidi"/>
      <w:b/>
      <w:bCs/>
      <w:kern w:val="28"/>
      <w:sz w:val="32"/>
      <w:szCs w:val="32"/>
      <w:lang w:eastAsia="es-ES"/>
    </w:rPr>
  </w:style>
  <w:style w:type="paragraph" w:customStyle="1" w:styleId="Texto0">
    <w:name w:val="Texto"/>
    <w:basedOn w:val="Normal"/>
    <w:rsid w:val="00435353"/>
    <w:pPr>
      <w:tabs>
        <w:tab w:val="right" w:pos="9306"/>
      </w:tabs>
      <w:spacing w:before="240"/>
      <w:jc w:val="both"/>
    </w:pPr>
    <w:rPr>
      <w:rFonts w:ascii="Arial" w:hAnsi="Arial"/>
      <w:szCs w:val="20"/>
      <w:lang w:val="en-US"/>
    </w:rPr>
  </w:style>
  <w:style w:type="character" w:styleId="Nmerodepgina">
    <w:name w:val="page number"/>
    <w:basedOn w:val="Fuentedeprrafopredeter"/>
    <w:uiPriority w:val="99"/>
    <w:rsid w:val="00435353"/>
    <w:rPr>
      <w:rFonts w:cs="Times New Roman"/>
    </w:rPr>
  </w:style>
  <w:style w:type="paragraph" w:styleId="Sangradetextonormal">
    <w:name w:val="Body Text Indent"/>
    <w:basedOn w:val="Normal"/>
    <w:link w:val="SangradetextonormalCar"/>
    <w:uiPriority w:val="99"/>
    <w:rsid w:val="00435353"/>
    <w:pPr>
      <w:pBdr>
        <w:top w:val="thickThinSmallGap" w:sz="24" w:space="1" w:color="auto"/>
        <w:left w:val="thickThinSmallGap" w:sz="24" w:space="0" w:color="auto"/>
        <w:bottom w:val="thickThinSmallGap" w:sz="24" w:space="1" w:color="auto"/>
        <w:right w:val="thickThinSmallGap" w:sz="24" w:space="31" w:color="auto"/>
      </w:pBdr>
      <w:ind w:firstLine="708"/>
      <w:jc w:val="center"/>
    </w:pPr>
    <w:rPr>
      <w:rFonts w:ascii="Arial" w:hAnsi="Arial"/>
      <w:b/>
      <w:i/>
      <w:sz w:val="40"/>
    </w:rPr>
  </w:style>
  <w:style w:type="character" w:customStyle="1" w:styleId="SangradetextonormalCar">
    <w:name w:val="Sangría de texto normal Car"/>
    <w:basedOn w:val="Fuentedeprrafopredeter"/>
    <w:link w:val="Sangradetextonormal"/>
    <w:uiPriority w:val="99"/>
    <w:semiHidden/>
    <w:rsid w:val="009936BC"/>
    <w:rPr>
      <w:sz w:val="24"/>
      <w:szCs w:val="24"/>
      <w:lang w:eastAsia="es-ES"/>
    </w:rPr>
  </w:style>
  <w:style w:type="table" w:styleId="Tablaconcuadrcula">
    <w:name w:val="Table Grid"/>
    <w:basedOn w:val="Tablanormal"/>
    <w:uiPriority w:val="39"/>
    <w:rsid w:val="00C15BC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
    <w:name w:val="Car Car Car Car Car Car Car"/>
    <w:basedOn w:val="Normal"/>
    <w:uiPriority w:val="99"/>
    <w:rsid w:val="0089458F"/>
    <w:pPr>
      <w:spacing w:after="160" w:line="240" w:lineRule="exact"/>
      <w:jc w:val="right"/>
    </w:pPr>
    <w:rPr>
      <w:rFonts w:ascii="Verdana" w:hAnsi="Verdana" w:cs="Arial"/>
      <w:sz w:val="20"/>
      <w:szCs w:val="21"/>
      <w:lang w:eastAsia="en-US"/>
    </w:rPr>
  </w:style>
  <w:style w:type="paragraph" w:customStyle="1" w:styleId="CarCarCar">
    <w:name w:val="Car Car Car"/>
    <w:basedOn w:val="Normal"/>
    <w:uiPriority w:val="99"/>
    <w:rsid w:val="00C17178"/>
    <w:pPr>
      <w:spacing w:after="160" w:line="240" w:lineRule="exact"/>
      <w:jc w:val="right"/>
    </w:pPr>
    <w:rPr>
      <w:rFonts w:ascii="Verdana" w:hAnsi="Verdana" w:cs="Arial"/>
      <w:sz w:val="20"/>
      <w:szCs w:val="21"/>
      <w:lang w:eastAsia="en-US"/>
    </w:rPr>
  </w:style>
  <w:style w:type="character" w:styleId="Hipervnculo">
    <w:name w:val="Hyperlink"/>
    <w:basedOn w:val="Fuentedeprrafopredeter"/>
    <w:uiPriority w:val="99"/>
    <w:rsid w:val="00F7705C"/>
    <w:rPr>
      <w:rFonts w:cs="Times New Roman"/>
      <w:color w:val="0000FF"/>
      <w:u w:val="single"/>
    </w:rPr>
  </w:style>
  <w:style w:type="paragraph" w:customStyle="1" w:styleId="ROMANOS">
    <w:name w:val="ROMANOS"/>
    <w:basedOn w:val="Normal"/>
    <w:rsid w:val="00AD5BA6"/>
    <w:pPr>
      <w:tabs>
        <w:tab w:val="left" w:pos="720"/>
      </w:tabs>
      <w:spacing w:after="101" w:line="216" w:lineRule="atLeast"/>
      <w:ind w:left="720" w:hanging="432"/>
      <w:jc w:val="both"/>
    </w:pPr>
    <w:rPr>
      <w:rFonts w:ascii="Arial" w:hAnsi="Arial"/>
      <w:sz w:val="18"/>
      <w:szCs w:val="20"/>
      <w:lang w:val="es-ES_tradnl"/>
    </w:rPr>
  </w:style>
  <w:style w:type="character" w:customStyle="1" w:styleId="TextoCarCar">
    <w:name w:val="Texto Car Car"/>
    <w:basedOn w:val="Fuentedeprrafopredeter"/>
    <w:link w:val="TextoCar"/>
    <w:locked/>
    <w:rsid w:val="00AD5BA6"/>
    <w:rPr>
      <w:rFonts w:ascii="Arial" w:hAnsi="Arial" w:cs="Arial"/>
      <w:sz w:val="18"/>
      <w:szCs w:val="18"/>
      <w:lang w:val="es-ES" w:eastAsia="es-ES" w:bidi="ar-SA"/>
    </w:rPr>
  </w:style>
  <w:style w:type="paragraph" w:customStyle="1" w:styleId="TextoCar">
    <w:name w:val="Texto Car"/>
    <w:basedOn w:val="Normal"/>
    <w:link w:val="TextoCarCar"/>
    <w:rsid w:val="00AD5BA6"/>
    <w:pPr>
      <w:spacing w:after="101" w:line="216" w:lineRule="exact"/>
      <w:ind w:firstLine="288"/>
      <w:jc w:val="both"/>
    </w:pPr>
    <w:rPr>
      <w:rFonts w:ascii="Arial" w:hAnsi="Arial" w:cs="Arial"/>
      <w:sz w:val="18"/>
      <w:szCs w:val="18"/>
    </w:rPr>
  </w:style>
  <w:style w:type="paragraph" w:styleId="NormalWeb">
    <w:name w:val="Normal (Web)"/>
    <w:basedOn w:val="Normal"/>
    <w:rsid w:val="00827140"/>
  </w:style>
  <w:style w:type="paragraph" w:customStyle="1" w:styleId="Normal1">
    <w:name w:val="Normal1"/>
    <w:basedOn w:val="Normal"/>
    <w:uiPriority w:val="99"/>
    <w:rsid w:val="008D1F82"/>
    <w:pPr>
      <w:spacing w:before="100" w:beforeAutospacing="1" w:after="100" w:afterAutospacing="1"/>
    </w:pPr>
    <w:rPr>
      <w:color w:val="000000"/>
      <w:sz w:val="20"/>
      <w:szCs w:val="20"/>
    </w:rPr>
  </w:style>
  <w:style w:type="paragraph" w:customStyle="1" w:styleId="ROMANOSCar">
    <w:name w:val="ROMANOS Car"/>
    <w:basedOn w:val="Normal"/>
    <w:link w:val="ROMANOSCarCar"/>
    <w:uiPriority w:val="99"/>
    <w:rsid w:val="00252404"/>
    <w:pPr>
      <w:tabs>
        <w:tab w:val="left" w:pos="720"/>
      </w:tabs>
      <w:spacing w:after="101" w:line="216" w:lineRule="atLeast"/>
      <w:ind w:left="720" w:hanging="432"/>
      <w:jc w:val="both"/>
    </w:pPr>
    <w:rPr>
      <w:rFonts w:ascii="Arial" w:hAnsi="Arial"/>
      <w:sz w:val="18"/>
      <w:szCs w:val="20"/>
      <w:lang w:val="es-ES_tradnl"/>
    </w:rPr>
  </w:style>
  <w:style w:type="character" w:customStyle="1" w:styleId="ROMANOSCarCar">
    <w:name w:val="ROMANOS Car Car"/>
    <w:basedOn w:val="Fuentedeprrafopredeter"/>
    <w:link w:val="ROMANOSCar"/>
    <w:uiPriority w:val="99"/>
    <w:locked/>
    <w:rsid w:val="00252404"/>
    <w:rPr>
      <w:rFonts w:ascii="Arial" w:hAnsi="Arial" w:cs="Times New Roman"/>
      <w:sz w:val="18"/>
      <w:lang w:val="es-ES_tradnl" w:eastAsia="es-ES" w:bidi="ar-SA"/>
    </w:rPr>
  </w:style>
  <w:style w:type="paragraph" w:styleId="Prrafodelista">
    <w:name w:val="List Paragraph"/>
    <w:aliases w:val="Verbatismo,lp1,List Paragraph 2,Lista multicolor - Énfasis 11,Listas,Lista vistosa - Énfasis 13,Bullet List,FooterText,numbered,Paragraphe de liste1,Bulletr List Paragraph,列出段落,列出段落1,List Paragraph1,Scitum normal,05_TEXTO"/>
    <w:basedOn w:val="Normal"/>
    <w:link w:val="PrrafodelistaCar"/>
    <w:uiPriority w:val="34"/>
    <w:qFormat/>
    <w:rsid w:val="008F05AE"/>
    <w:pPr>
      <w:spacing w:after="200" w:line="276" w:lineRule="auto"/>
      <w:ind w:left="720"/>
      <w:contextualSpacing/>
    </w:pPr>
    <w:rPr>
      <w:rFonts w:ascii="Calibri" w:hAnsi="Calibri"/>
      <w:sz w:val="22"/>
      <w:szCs w:val="22"/>
      <w:lang w:eastAsia="en-US"/>
    </w:rPr>
  </w:style>
  <w:style w:type="character" w:customStyle="1" w:styleId="PrrafodelistaCar">
    <w:name w:val="Párrafo de lista Car"/>
    <w:aliases w:val="Verbatismo Car,lp1 Car,List Paragraph 2 Car,Lista multicolor - Énfasis 11 Car,Listas Car,Lista vistosa - Énfasis 13 Car,Bullet List Car,FooterText Car,numbered Car,Paragraphe de liste1 Car,Bulletr List Paragraph Car,列出段落 Car"/>
    <w:link w:val="Prrafodelista"/>
    <w:uiPriority w:val="34"/>
    <w:qFormat/>
    <w:locked/>
    <w:rsid w:val="00360484"/>
    <w:rPr>
      <w:rFonts w:ascii="Calibri" w:hAnsi="Calibri"/>
      <w:lang w:eastAsia="en-US"/>
    </w:rPr>
  </w:style>
  <w:style w:type="character" w:customStyle="1" w:styleId="CarCar2">
    <w:name w:val="Car Car2"/>
    <w:aliases w:val="Car Car Car Car Car Car1,Car Car Car Car1"/>
    <w:basedOn w:val="Fuentedeprrafopredeter"/>
    <w:uiPriority w:val="99"/>
    <w:rsid w:val="00DA0763"/>
    <w:rPr>
      <w:rFonts w:cs="Times New Roman"/>
      <w:lang w:val="es-MX" w:eastAsia="es-ES" w:bidi="ar-SA"/>
    </w:rPr>
  </w:style>
  <w:style w:type="character" w:customStyle="1" w:styleId="CarCar1">
    <w:name w:val="Car Car1"/>
    <w:aliases w:val="Car Car Car Car Car Car,Car Car Car Car"/>
    <w:basedOn w:val="Fuentedeprrafopredeter"/>
    <w:uiPriority w:val="99"/>
    <w:rsid w:val="003A00EE"/>
    <w:rPr>
      <w:rFonts w:cs="Times New Roman"/>
      <w:lang w:val="es-MX" w:eastAsia="es-ES" w:bidi="ar-SA"/>
    </w:rPr>
  </w:style>
  <w:style w:type="paragraph" w:customStyle="1" w:styleId="CarCarCarCarCarCarCar1">
    <w:name w:val="Car Car Car Car Car Car Car1"/>
    <w:basedOn w:val="Normal"/>
    <w:uiPriority w:val="99"/>
    <w:rsid w:val="00D36C2C"/>
    <w:pPr>
      <w:spacing w:after="160" w:line="240" w:lineRule="exact"/>
      <w:jc w:val="right"/>
    </w:pPr>
    <w:rPr>
      <w:rFonts w:ascii="Verdana" w:hAnsi="Verdana" w:cs="Arial"/>
      <w:sz w:val="20"/>
      <w:szCs w:val="21"/>
      <w:lang w:eastAsia="en-US"/>
    </w:rPr>
  </w:style>
  <w:style w:type="character" w:customStyle="1" w:styleId="estilo31">
    <w:name w:val="estilo31"/>
    <w:basedOn w:val="Fuentedeprrafopredeter"/>
    <w:uiPriority w:val="99"/>
    <w:rsid w:val="00D36C2C"/>
    <w:rPr>
      <w:rFonts w:cs="Times New Roman"/>
      <w:b/>
      <w:bCs/>
      <w:color w:val="000000"/>
      <w:sz w:val="17"/>
      <w:szCs w:val="17"/>
    </w:rPr>
  </w:style>
  <w:style w:type="paragraph" w:customStyle="1" w:styleId="Textoindependiente22">
    <w:name w:val="Texto independiente 22"/>
    <w:basedOn w:val="Normal"/>
    <w:uiPriority w:val="99"/>
    <w:rsid w:val="008456AB"/>
    <w:pPr>
      <w:widowControl w:val="0"/>
      <w:tabs>
        <w:tab w:val="left" w:pos="1134"/>
        <w:tab w:val="left" w:pos="1276"/>
      </w:tabs>
      <w:ind w:left="1134" w:hanging="425"/>
      <w:jc w:val="both"/>
    </w:pPr>
    <w:rPr>
      <w:rFonts w:ascii="Arial" w:hAnsi="Arial"/>
      <w:sz w:val="20"/>
      <w:szCs w:val="20"/>
    </w:rPr>
  </w:style>
  <w:style w:type="character" w:styleId="Textoennegrita">
    <w:name w:val="Strong"/>
    <w:basedOn w:val="Fuentedeprrafopredeter"/>
    <w:uiPriority w:val="99"/>
    <w:qFormat/>
    <w:rsid w:val="008456AB"/>
    <w:rPr>
      <w:rFonts w:cs="Times New Roman"/>
      <w:b/>
      <w:bCs/>
    </w:rPr>
  </w:style>
  <w:style w:type="paragraph" w:customStyle="1" w:styleId="Prrafodelista1">
    <w:name w:val="Párrafo de lista1"/>
    <w:basedOn w:val="Normal"/>
    <w:uiPriority w:val="99"/>
    <w:rsid w:val="008456AB"/>
    <w:pPr>
      <w:ind w:left="708"/>
    </w:pPr>
    <w:rPr>
      <w:sz w:val="20"/>
      <w:szCs w:val="20"/>
      <w:lang w:val="es-ES"/>
    </w:rPr>
  </w:style>
  <w:style w:type="paragraph" w:customStyle="1" w:styleId="arial">
    <w:name w:val="arial"/>
    <w:basedOn w:val="Normal"/>
    <w:uiPriority w:val="99"/>
    <w:rsid w:val="008456AB"/>
    <w:rPr>
      <w:rFonts w:ascii="Arial" w:hAnsi="Arial" w:cs="Arial"/>
      <w:lang w:val="es-ES"/>
    </w:rPr>
  </w:style>
  <w:style w:type="paragraph" w:customStyle="1" w:styleId="H3">
    <w:name w:val="H3"/>
    <w:basedOn w:val="Normal"/>
    <w:next w:val="Normal"/>
    <w:uiPriority w:val="99"/>
    <w:rsid w:val="008456AB"/>
    <w:pPr>
      <w:keepNext/>
      <w:spacing w:before="100" w:after="100"/>
      <w:outlineLvl w:val="3"/>
    </w:pPr>
    <w:rPr>
      <w:b/>
      <w:sz w:val="28"/>
      <w:lang w:val="en-US" w:eastAsia="en-US"/>
    </w:rPr>
  </w:style>
  <w:style w:type="paragraph" w:customStyle="1" w:styleId="H4">
    <w:name w:val="H4"/>
    <w:basedOn w:val="Normal"/>
    <w:next w:val="Normal"/>
    <w:rsid w:val="008456AB"/>
    <w:pPr>
      <w:keepNext/>
      <w:spacing w:before="100" w:after="100"/>
      <w:outlineLvl w:val="4"/>
    </w:pPr>
    <w:rPr>
      <w:b/>
      <w:lang w:val="en-US" w:eastAsia="en-US"/>
    </w:rPr>
  </w:style>
  <w:style w:type="character" w:styleId="nfasis">
    <w:name w:val="Emphasis"/>
    <w:basedOn w:val="Fuentedeprrafopredeter"/>
    <w:uiPriority w:val="99"/>
    <w:qFormat/>
    <w:rsid w:val="008456AB"/>
    <w:rPr>
      <w:rFonts w:cs="Times New Roman"/>
      <w:i/>
      <w:iCs/>
    </w:rPr>
  </w:style>
  <w:style w:type="paragraph" w:customStyle="1" w:styleId="Default">
    <w:name w:val="Default"/>
    <w:rsid w:val="00051B1C"/>
    <w:pPr>
      <w:autoSpaceDE w:val="0"/>
      <w:autoSpaceDN w:val="0"/>
      <w:adjustRightInd w:val="0"/>
    </w:pPr>
    <w:rPr>
      <w:rFonts w:ascii="ALGHCE+Arial,Bold" w:hAnsi="ALGHCE+Arial,Bold" w:cs="ALGHCE+Arial,Bold"/>
      <w:color w:val="000000"/>
      <w:sz w:val="24"/>
      <w:szCs w:val="24"/>
      <w:lang w:val="es-ES" w:eastAsia="es-ES"/>
    </w:rPr>
  </w:style>
  <w:style w:type="paragraph" w:styleId="Textodebloque">
    <w:name w:val="Block Text"/>
    <w:basedOn w:val="Default"/>
    <w:next w:val="Default"/>
    <w:uiPriority w:val="99"/>
    <w:rsid w:val="00051B1C"/>
    <w:rPr>
      <w:rFonts w:cs="Times New Roman"/>
      <w:color w:val="auto"/>
    </w:rPr>
  </w:style>
  <w:style w:type="paragraph" w:customStyle="1" w:styleId="Heading91">
    <w:name w:val="Heading 91"/>
    <w:basedOn w:val="Default"/>
    <w:next w:val="Default"/>
    <w:uiPriority w:val="99"/>
    <w:rsid w:val="00051B1C"/>
    <w:rPr>
      <w:rFonts w:cs="Times New Roman"/>
      <w:color w:val="auto"/>
    </w:rPr>
  </w:style>
  <w:style w:type="paragraph" w:customStyle="1" w:styleId="Heading41">
    <w:name w:val="Heading 41"/>
    <w:basedOn w:val="Default"/>
    <w:next w:val="Default"/>
    <w:uiPriority w:val="99"/>
    <w:rsid w:val="00051B1C"/>
    <w:rPr>
      <w:rFonts w:cs="Times New Roman"/>
      <w:color w:val="auto"/>
    </w:rPr>
  </w:style>
  <w:style w:type="paragraph" w:styleId="Mapadeldocumento">
    <w:name w:val="Document Map"/>
    <w:basedOn w:val="Normal"/>
    <w:link w:val="MapadeldocumentoCar"/>
    <w:uiPriority w:val="99"/>
    <w:rsid w:val="00051B1C"/>
    <w:pPr>
      <w:shd w:val="clear" w:color="auto" w:fill="000080"/>
    </w:pPr>
    <w:rPr>
      <w:rFonts w:ascii="Tahoma" w:hAnsi="Tahoma" w:cs="Tahoma"/>
      <w:noProof/>
      <w:sz w:val="20"/>
      <w:szCs w:val="20"/>
      <w:lang w:eastAsia="es-MX"/>
    </w:rPr>
  </w:style>
  <w:style w:type="character" w:customStyle="1" w:styleId="MapadeldocumentoCar">
    <w:name w:val="Mapa del documento Car"/>
    <w:basedOn w:val="Fuentedeprrafopredeter"/>
    <w:link w:val="Mapadeldocumento"/>
    <w:uiPriority w:val="99"/>
    <w:locked/>
    <w:rsid w:val="00051B1C"/>
    <w:rPr>
      <w:rFonts w:ascii="Tahoma" w:hAnsi="Tahoma" w:cs="Tahoma"/>
      <w:noProof/>
      <w:shd w:val="clear" w:color="auto" w:fill="000080"/>
    </w:rPr>
  </w:style>
  <w:style w:type="character" w:customStyle="1" w:styleId="estilo21">
    <w:name w:val="estilo21"/>
    <w:basedOn w:val="Fuentedeprrafopredeter"/>
    <w:uiPriority w:val="99"/>
    <w:rsid w:val="00051B1C"/>
    <w:rPr>
      <w:rFonts w:cs="Times New Roman"/>
      <w:color w:val="000000"/>
      <w:sz w:val="17"/>
      <w:szCs w:val="17"/>
    </w:rPr>
  </w:style>
  <w:style w:type="character" w:styleId="Refdecomentario">
    <w:name w:val="annotation reference"/>
    <w:basedOn w:val="Fuentedeprrafopredeter"/>
    <w:uiPriority w:val="99"/>
    <w:rsid w:val="00E2632C"/>
    <w:rPr>
      <w:rFonts w:cs="Times New Roman"/>
      <w:sz w:val="16"/>
      <w:szCs w:val="16"/>
    </w:rPr>
  </w:style>
  <w:style w:type="paragraph" w:styleId="Textocomentario">
    <w:name w:val="annotation text"/>
    <w:basedOn w:val="Normal"/>
    <w:link w:val="TextocomentarioCar"/>
    <w:uiPriority w:val="99"/>
    <w:rsid w:val="00E2632C"/>
    <w:rPr>
      <w:sz w:val="20"/>
      <w:szCs w:val="20"/>
    </w:rPr>
  </w:style>
  <w:style w:type="character" w:customStyle="1" w:styleId="TextocomentarioCar">
    <w:name w:val="Texto comentario Car"/>
    <w:basedOn w:val="Fuentedeprrafopredeter"/>
    <w:link w:val="Textocomentario"/>
    <w:uiPriority w:val="99"/>
    <w:locked/>
    <w:rsid w:val="00E2632C"/>
    <w:rPr>
      <w:rFonts w:cs="Times New Roman"/>
      <w:lang w:eastAsia="es-ES"/>
    </w:rPr>
  </w:style>
  <w:style w:type="paragraph" w:styleId="Asuntodelcomentario">
    <w:name w:val="annotation subject"/>
    <w:basedOn w:val="Textocomentario"/>
    <w:next w:val="Textocomentario"/>
    <w:link w:val="AsuntodelcomentarioCar"/>
    <w:uiPriority w:val="99"/>
    <w:rsid w:val="00E2632C"/>
    <w:rPr>
      <w:b/>
      <w:bCs/>
    </w:rPr>
  </w:style>
  <w:style w:type="character" w:customStyle="1" w:styleId="AsuntodelcomentarioCar">
    <w:name w:val="Asunto del comentario Car"/>
    <w:basedOn w:val="TextocomentarioCar"/>
    <w:link w:val="Asuntodelcomentario"/>
    <w:uiPriority w:val="99"/>
    <w:locked/>
    <w:rsid w:val="00E2632C"/>
    <w:rPr>
      <w:rFonts w:cs="Times New Roman"/>
      <w:b/>
      <w:bCs/>
      <w:lang w:eastAsia="es-ES"/>
    </w:rPr>
  </w:style>
  <w:style w:type="paragraph" w:styleId="Revisin">
    <w:name w:val="Revision"/>
    <w:hidden/>
    <w:uiPriority w:val="99"/>
    <w:semiHidden/>
    <w:rsid w:val="007B6D70"/>
    <w:rPr>
      <w:sz w:val="24"/>
      <w:szCs w:val="24"/>
      <w:lang w:eastAsia="es-ES"/>
    </w:rPr>
  </w:style>
  <w:style w:type="table" w:styleId="Listaclara">
    <w:name w:val="Light List"/>
    <w:basedOn w:val="Tablanormal"/>
    <w:uiPriority w:val="61"/>
    <w:rsid w:val="00FD243E"/>
    <w:rPr>
      <w:rFonts w:asciiTheme="minorHAnsi" w:eastAsiaTheme="minorHAnsi" w:hAnsiTheme="minorHAnsi" w:cstheme="minorBidi"/>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Cuadrculamedia1">
    <w:name w:val="Medium Grid 1"/>
    <w:basedOn w:val="Tablanormal"/>
    <w:uiPriority w:val="67"/>
    <w:rsid w:val="00FD243E"/>
    <w:rPr>
      <w:rFonts w:asciiTheme="minorHAnsi" w:eastAsiaTheme="minorHAnsi" w:hAnsiTheme="minorHAnsi" w:cstheme="minorBidi"/>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Listamedia2">
    <w:name w:val="Medium List 2"/>
    <w:basedOn w:val="Tablanormal"/>
    <w:uiPriority w:val="66"/>
    <w:rsid w:val="00FD243E"/>
    <w:rPr>
      <w:rFonts w:asciiTheme="majorHAnsi" w:eastAsiaTheme="majorEastAsia" w:hAnsiTheme="majorHAnsi" w:cstheme="majorBidi"/>
      <w:color w:val="000000" w:themeColor="text1"/>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clara">
    <w:name w:val="Light Grid"/>
    <w:basedOn w:val="Tablanormal"/>
    <w:uiPriority w:val="62"/>
    <w:rsid w:val="00FD243E"/>
    <w:rPr>
      <w:rFonts w:asciiTheme="minorHAnsi" w:eastAsiaTheme="minorHAnsi" w:hAnsiTheme="minorHAnsi" w:cstheme="minorBidi"/>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ombreadomedio1">
    <w:name w:val="Medium Shading 1"/>
    <w:basedOn w:val="Tablanormal"/>
    <w:uiPriority w:val="63"/>
    <w:rsid w:val="00FD243E"/>
    <w:rPr>
      <w:rFonts w:asciiTheme="minorHAnsi" w:eastAsiaTheme="minorHAnsi" w:hAnsiTheme="minorHAnsi" w:cstheme="minorBidi"/>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Cuadrculaclara-nfasis6">
    <w:name w:val="Light Grid Accent 6"/>
    <w:basedOn w:val="Tablanormal"/>
    <w:uiPriority w:val="62"/>
    <w:rsid w:val="00FD243E"/>
    <w:rPr>
      <w:rFonts w:asciiTheme="minorHAnsi" w:eastAsiaTheme="minorHAnsi" w:hAnsiTheme="minorHAnsi" w:cstheme="minorBidi"/>
      <w:lang w:eastAsia="en-US"/>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stamedia1">
    <w:name w:val="Medium List 1"/>
    <w:basedOn w:val="Tablanormal"/>
    <w:uiPriority w:val="65"/>
    <w:rsid w:val="00FD243E"/>
    <w:rPr>
      <w:rFonts w:asciiTheme="minorHAnsi" w:eastAsiaTheme="minorHAnsi" w:hAnsiTheme="minorHAnsi" w:cstheme="minorBidi"/>
      <w:color w:val="000000" w:themeColor="text1"/>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Tabladecuadrcula3">
    <w:name w:val="Grid Table 3"/>
    <w:basedOn w:val="Tablanormal"/>
    <w:uiPriority w:val="48"/>
    <w:rsid w:val="006F25BA"/>
    <w:rPr>
      <w:rFonts w:asciiTheme="minorHAnsi" w:eastAsiaTheme="minorHAnsi" w:hAnsiTheme="minorHAnsi" w:cstheme="minorBidi"/>
      <w:lang w:eastAsia="en-US"/>
    </w:rPr>
    <w:tblPr>
      <w:tblStyleRowBandSize w:val="1"/>
      <w:tblStyleColBandSize w:val="1"/>
      <w:tblInd w:w="0" w:type="nil"/>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concuadrcula7concolores">
    <w:name w:val="Grid Table 7 Colorful"/>
    <w:basedOn w:val="Tablanormal"/>
    <w:uiPriority w:val="52"/>
    <w:rsid w:val="006F25BA"/>
    <w:rPr>
      <w:rFonts w:asciiTheme="minorHAnsi" w:eastAsiaTheme="minorHAnsi" w:hAnsiTheme="minorHAnsi" w:cstheme="minorBidi"/>
      <w:color w:val="000000" w:themeColor="text1"/>
      <w:lang w:eastAsia="en-US"/>
    </w:rPr>
    <w:tblPr>
      <w:tblStyleRowBandSize w:val="1"/>
      <w:tblStyleColBandSize w:val="1"/>
      <w:tblInd w:w="0" w:type="nil"/>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delista7concolores">
    <w:name w:val="List Table 7 Colorful"/>
    <w:basedOn w:val="Tablanormal"/>
    <w:uiPriority w:val="52"/>
    <w:rsid w:val="006F25BA"/>
    <w:rPr>
      <w:rFonts w:asciiTheme="minorHAnsi" w:eastAsiaTheme="minorHAnsi" w:hAnsiTheme="minorHAnsi" w:cstheme="minorBidi"/>
      <w:color w:val="000000" w:themeColor="text1"/>
      <w:lang w:eastAsia="en-US"/>
    </w:rPr>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Mencinsinresolver">
    <w:name w:val="Unresolved Mention"/>
    <w:basedOn w:val="Fuentedeprrafopredeter"/>
    <w:uiPriority w:val="99"/>
    <w:semiHidden/>
    <w:unhideWhenUsed/>
    <w:rsid w:val="007B6C23"/>
    <w:rPr>
      <w:color w:val="808080"/>
      <w:shd w:val="clear" w:color="auto" w:fill="E6E6E6"/>
    </w:rPr>
  </w:style>
  <w:style w:type="table" w:styleId="Tablaconcuadrcula5oscura">
    <w:name w:val="Grid Table 5 Dark"/>
    <w:basedOn w:val="Tablanormal"/>
    <w:uiPriority w:val="50"/>
    <w:rsid w:val="00EC793A"/>
    <w:rPr>
      <w:rFonts w:asciiTheme="minorHAnsi" w:eastAsiaTheme="minorHAnsi" w:hAnsiTheme="minorHAnsi" w:cstheme="minorBidi"/>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styleId="Textodelmarcadordeposicin">
    <w:name w:val="Placeholder Text"/>
    <w:basedOn w:val="Fuentedeprrafopredeter"/>
    <w:uiPriority w:val="99"/>
    <w:semiHidden/>
    <w:rsid w:val="00EC793A"/>
    <w:rPr>
      <w:color w:val="808080"/>
    </w:rPr>
  </w:style>
  <w:style w:type="paragraph" w:styleId="Textonotapie">
    <w:name w:val="footnote text"/>
    <w:basedOn w:val="Normal"/>
    <w:link w:val="TextonotapieCar"/>
    <w:uiPriority w:val="99"/>
    <w:semiHidden/>
    <w:unhideWhenUsed/>
    <w:rsid w:val="00F74DD7"/>
    <w:rPr>
      <w:sz w:val="20"/>
      <w:szCs w:val="20"/>
    </w:rPr>
  </w:style>
  <w:style w:type="character" w:customStyle="1" w:styleId="TextonotapieCar">
    <w:name w:val="Texto nota pie Car"/>
    <w:basedOn w:val="Fuentedeprrafopredeter"/>
    <w:link w:val="Textonotapie"/>
    <w:uiPriority w:val="99"/>
    <w:semiHidden/>
    <w:rsid w:val="00F74DD7"/>
    <w:rPr>
      <w:sz w:val="20"/>
      <w:szCs w:val="20"/>
      <w:lang w:eastAsia="es-ES"/>
    </w:rPr>
  </w:style>
  <w:style w:type="character" w:styleId="Refdenotaalpie">
    <w:name w:val="footnote reference"/>
    <w:basedOn w:val="Fuentedeprrafopredeter"/>
    <w:uiPriority w:val="99"/>
    <w:semiHidden/>
    <w:unhideWhenUsed/>
    <w:rsid w:val="00F74DD7"/>
    <w:rPr>
      <w:vertAlign w:val="superscript"/>
    </w:rPr>
  </w:style>
  <w:style w:type="paragraph" w:styleId="Textosinformato">
    <w:name w:val="Plain Text"/>
    <w:basedOn w:val="Normal"/>
    <w:link w:val="TextosinformatoCar"/>
    <w:uiPriority w:val="99"/>
    <w:unhideWhenUsed/>
    <w:rsid w:val="0028039E"/>
    <w:rPr>
      <w:rFonts w:ascii="Franklin Gothic Medium" w:eastAsiaTheme="minorHAnsi" w:hAnsi="Franklin Gothic Medium" w:cs="Calibri"/>
      <w:lang w:eastAsia="en-US"/>
    </w:rPr>
  </w:style>
  <w:style w:type="character" w:customStyle="1" w:styleId="TextosinformatoCar">
    <w:name w:val="Texto sin formato Car"/>
    <w:basedOn w:val="Fuentedeprrafopredeter"/>
    <w:link w:val="Textosinformato"/>
    <w:uiPriority w:val="99"/>
    <w:rsid w:val="0028039E"/>
    <w:rPr>
      <w:rFonts w:ascii="Franklin Gothic Medium" w:eastAsiaTheme="minorHAnsi" w:hAnsi="Franklin Gothic Medium" w:cs="Calibri"/>
      <w:sz w:val="24"/>
      <w:szCs w:val="24"/>
      <w:lang w:eastAsia="en-US"/>
    </w:rPr>
  </w:style>
  <w:style w:type="paragraph" w:styleId="Sinespaciado">
    <w:name w:val="No Spacing"/>
    <w:uiPriority w:val="1"/>
    <w:qFormat/>
    <w:rsid w:val="00967D4E"/>
    <w:rPr>
      <w:sz w:val="24"/>
      <w:szCs w:val="24"/>
      <w:lang w:eastAsia="es-ES"/>
    </w:rPr>
  </w:style>
  <w:style w:type="paragraph" w:customStyle="1" w:styleId="xmsolistparagraph">
    <w:name w:val="x_msolistparagraph"/>
    <w:basedOn w:val="Normal"/>
    <w:rsid w:val="00601292"/>
    <w:pPr>
      <w:ind w:left="720"/>
    </w:pPr>
    <w:rPr>
      <w:rFonts w:ascii="Calibri" w:eastAsiaTheme="minorHAnsi" w:hAnsi="Calibri" w:cs="Calibri"/>
      <w:sz w:val="22"/>
      <w:szCs w:val="22"/>
      <w:lang w:eastAsia="es-MX"/>
    </w:rPr>
  </w:style>
  <w:style w:type="paragraph" w:customStyle="1" w:styleId="paragraph">
    <w:name w:val="paragraph"/>
    <w:basedOn w:val="Normal"/>
    <w:rsid w:val="00CD39DE"/>
    <w:rPr>
      <w:lang w:eastAsia="es-MX"/>
    </w:rPr>
  </w:style>
  <w:style w:type="character" w:customStyle="1" w:styleId="normaltextrun1">
    <w:name w:val="normaltextrun1"/>
    <w:basedOn w:val="Fuentedeprrafopredeter"/>
    <w:rsid w:val="00CD39DE"/>
  </w:style>
  <w:style w:type="character" w:customStyle="1" w:styleId="findhit">
    <w:name w:val="findhit"/>
    <w:basedOn w:val="Fuentedeprrafopredeter"/>
    <w:rsid w:val="00CD39DE"/>
    <w:rPr>
      <w:shd w:val="clear" w:color="auto" w:fill="FFEE80"/>
    </w:rPr>
  </w:style>
  <w:style w:type="character" w:customStyle="1" w:styleId="eop">
    <w:name w:val="eop"/>
    <w:basedOn w:val="Fuentedeprrafopredeter"/>
    <w:rsid w:val="00CD39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6988">
      <w:bodyDiv w:val="1"/>
      <w:marLeft w:val="0"/>
      <w:marRight w:val="0"/>
      <w:marTop w:val="0"/>
      <w:marBottom w:val="0"/>
      <w:divBdr>
        <w:top w:val="none" w:sz="0" w:space="0" w:color="auto"/>
        <w:left w:val="none" w:sz="0" w:space="0" w:color="auto"/>
        <w:bottom w:val="none" w:sz="0" w:space="0" w:color="auto"/>
        <w:right w:val="none" w:sz="0" w:space="0" w:color="auto"/>
      </w:divBdr>
    </w:div>
    <w:div w:id="5641657">
      <w:bodyDiv w:val="1"/>
      <w:marLeft w:val="0"/>
      <w:marRight w:val="0"/>
      <w:marTop w:val="0"/>
      <w:marBottom w:val="0"/>
      <w:divBdr>
        <w:top w:val="none" w:sz="0" w:space="0" w:color="auto"/>
        <w:left w:val="none" w:sz="0" w:space="0" w:color="auto"/>
        <w:bottom w:val="none" w:sz="0" w:space="0" w:color="auto"/>
        <w:right w:val="none" w:sz="0" w:space="0" w:color="auto"/>
      </w:divBdr>
    </w:div>
    <w:div w:id="13390131">
      <w:bodyDiv w:val="1"/>
      <w:marLeft w:val="0"/>
      <w:marRight w:val="0"/>
      <w:marTop w:val="0"/>
      <w:marBottom w:val="0"/>
      <w:divBdr>
        <w:top w:val="none" w:sz="0" w:space="0" w:color="auto"/>
        <w:left w:val="none" w:sz="0" w:space="0" w:color="auto"/>
        <w:bottom w:val="none" w:sz="0" w:space="0" w:color="auto"/>
        <w:right w:val="none" w:sz="0" w:space="0" w:color="auto"/>
      </w:divBdr>
    </w:div>
    <w:div w:id="30423808">
      <w:bodyDiv w:val="1"/>
      <w:marLeft w:val="0"/>
      <w:marRight w:val="0"/>
      <w:marTop w:val="0"/>
      <w:marBottom w:val="0"/>
      <w:divBdr>
        <w:top w:val="none" w:sz="0" w:space="0" w:color="auto"/>
        <w:left w:val="none" w:sz="0" w:space="0" w:color="auto"/>
        <w:bottom w:val="none" w:sz="0" w:space="0" w:color="auto"/>
        <w:right w:val="none" w:sz="0" w:space="0" w:color="auto"/>
      </w:divBdr>
    </w:div>
    <w:div w:id="31343228">
      <w:bodyDiv w:val="1"/>
      <w:marLeft w:val="0"/>
      <w:marRight w:val="0"/>
      <w:marTop w:val="0"/>
      <w:marBottom w:val="0"/>
      <w:divBdr>
        <w:top w:val="none" w:sz="0" w:space="0" w:color="auto"/>
        <w:left w:val="none" w:sz="0" w:space="0" w:color="auto"/>
        <w:bottom w:val="none" w:sz="0" w:space="0" w:color="auto"/>
        <w:right w:val="none" w:sz="0" w:space="0" w:color="auto"/>
      </w:divBdr>
    </w:div>
    <w:div w:id="40130418">
      <w:bodyDiv w:val="1"/>
      <w:marLeft w:val="0"/>
      <w:marRight w:val="0"/>
      <w:marTop w:val="0"/>
      <w:marBottom w:val="0"/>
      <w:divBdr>
        <w:top w:val="none" w:sz="0" w:space="0" w:color="auto"/>
        <w:left w:val="none" w:sz="0" w:space="0" w:color="auto"/>
        <w:bottom w:val="none" w:sz="0" w:space="0" w:color="auto"/>
        <w:right w:val="none" w:sz="0" w:space="0" w:color="auto"/>
      </w:divBdr>
    </w:div>
    <w:div w:id="57437831">
      <w:bodyDiv w:val="1"/>
      <w:marLeft w:val="0"/>
      <w:marRight w:val="0"/>
      <w:marTop w:val="0"/>
      <w:marBottom w:val="0"/>
      <w:divBdr>
        <w:top w:val="none" w:sz="0" w:space="0" w:color="auto"/>
        <w:left w:val="none" w:sz="0" w:space="0" w:color="auto"/>
        <w:bottom w:val="none" w:sz="0" w:space="0" w:color="auto"/>
        <w:right w:val="none" w:sz="0" w:space="0" w:color="auto"/>
      </w:divBdr>
    </w:div>
    <w:div w:id="67240511">
      <w:bodyDiv w:val="1"/>
      <w:marLeft w:val="0"/>
      <w:marRight w:val="0"/>
      <w:marTop w:val="0"/>
      <w:marBottom w:val="0"/>
      <w:divBdr>
        <w:top w:val="none" w:sz="0" w:space="0" w:color="auto"/>
        <w:left w:val="none" w:sz="0" w:space="0" w:color="auto"/>
        <w:bottom w:val="none" w:sz="0" w:space="0" w:color="auto"/>
        <w:right w:val="none" w:sz="0" w:space="0" w:color="auto"/>
      </w:divBdr>
    </w:div>
    <w:div w:id="132724009">
      <w:bodyDiv w:val="1"/>
      <w:marLeft w:val="0"/>
      <w:marRight w:val="0"/>
      <w:marTop w:val="0"/>
      <w:marBottom w:val="0"/>
      <w:divBdr>
        <w:top w:val="none" w:sz="0" w:space="0" w:color="auto"/>
        <w:left w:val="none" w:sz="0" w:space="0" w:color="auto"/>
        <w:bottom w:val="none" w:sz="0" w:space="0" w:color="auto"/>
        <w:right w:val="none" w:sz="0" w:space="0" w:color="auto"/>
      </w:divBdr>
    </w:div>
    <w:div w:id="134757954">
      <w:bodyDiv w:val="1"/>
      <w:marLeft w:val="0"/>
      <w:marRight w:val="0"/>
      <w:marTop w:val="0"/>
      <w:marBottom w:val="0"/>
      <w:divBdr>
        <w:top w:val="none" w:sz="0" w:space="0" w:color="auto"/>
        <w:left w:val="none" w:sz="0" w:space="0" w:color="auto"/>
        <w:bottom w:val="none" w:sz="0" w:space="0" w:color="auto"/>
        <w:right w:val="none" w:sz="0" w:space="0" w:color="auto"/>
      </w:divBdr>
    </w:div>
    <w:div w:id="139199305">
      <w:bodyDiv w:val="1"/>
      <w:marLeft w:val="0"/>
      <w:marRight w:val="0"/>
      <w:marTop w:val="0"/>
      <w:marBottom w:val="0"/>
      <w:divBdr>
        <w:top w:val="none" w:sz="0" w:space="0" w:color="auto"/>
        <w:left w:val="none" w:sz="0" w:space="0" w:color="auto"/>
        <w:bottom w:val="none" w:sz="0" w:space="0" w:color="auto"/>
        <w:right w:val="none" w:sz="0" w:space="0" w:color="auto"/>
      </w:divBdr>
    </w:div>
    <w:div w:id="164983060">
      <w:bodyDiv w:val="1"/>
      <w:marLeft w:val="0"/>
      <w:marRight w:val="0"/>
      <w:marTop w:val="0"/>
      <w:marBottom w:val="0"/>
      <w:divBdr>
        <w:top w:val="none" w:sz="0" w:space="0" w:color="auto"/>
        <w:left w:val="none" w:sz="0" w:space="0" w:color="auto"/>
        <w:bottom w:val="none" w:sz="0" w:space="0" w:color="auto"/>
        <w:right w:val="none" w:sz="0" w:space="0" w:color="auto"/>
      </w:divBdr>
    </w:div>
    <w:div w:id="222328568">
      <w:bodyDiv w:val="1"/>
      <w:marLeft w:val="0"/>
      <w:marRight w:val="0"/>
      <w:marTop w:val="0"/>
      <w:marBottom w:val="0"/>
      <w:divBdr>
        <w:top w:val="none" w:sz="0" w:space="0" w:color="auto"/>
        <w:left w:val="none" w:sz="0" w:space="0" w:color="auto"/>
        <w:bottom w:val="none" w:sz="0" w:space="0" w:color="auto"/>
        <w:right w:val="none" w:sz="0" w:space="0" w:color="auto"/>
      </w:divBdr>
    </w:div>
    <w:div w:id="263266393">
      <w:marLeft w:val="0"/>
      <w:marRight w:val="0"/>
      <w:marTop w:val="0"/>
      <w:marBottom w:val="0"/>
      <w:divBdr>
        <w:top w:val="none" w:sz="0" w:space="0" w:color="auto"/>
        <w:left w:val="none" w:sz="0" w:space="0" w:color="auto"/>
        <w:bottom w:val="none" w:sz="0" w:space="0" w:color="auto"/>
        <w:right w:val="none" w:sz="0" w:space="0" w:color="auto"/>
      </w:divBdr>
    </w:div>
    <w:div w:id="263266394">
      <w:marLeft w:val="0"/>
      <w:marRight w:val="0"/>
      <w:marTop w:val="0"/>
      <w:marBottom w:val="0"/>
      <w:divBdr>
        <w:top w:val="none" w:sz="0" w:space="0" w:color="auto"/>
        <w:left w:val="none" w:sz="0" w:space="0" w:color="auto"/>
        <w:bottom w:val="none" w:sz="0" w:space="0" w:color="auto"/>
        <w:right w:val="none" w:sz="0" w:space="0" w:color="auto"/>
      </w:divBdr>
    </w:div>
    <w:div w:id="263266395">
      <w:marLeft w:val="0"/>
      <w:marRight w:val="0"/>
      <w:marTop w:val="0"/>
      <w:marBottom w:val="0"/>
      <w:divBdr>
        <w:top w:val="none" w:sz="0" w:space="0" w:color="auto"/>
        <w:left w:val="none" w:sz="0" w:space="0" w:color="auto"/>
        <w:bottom w:val="none" w:sz="0" w:space="0" w:color="auto"/>
        <w:right w:val="none" w:sz="0" w:space="0" w:color="auto"/>
      </w:divBdr>
    </w:div>
    <w:div w:id="263266396">
      <w:marLeft w:val="0"/>
      <w:marRight w:val="0"/>
      <w:marTop w:val="0"/>
      <w:marBottom w:val="0"/>
      <w:divBdr>
        <w:top w:val="none" w:sz="0" w:space="0" w:color="auto"/>
        <w:left w:val="none" w:sz="0" w:space="0" w:color="auto"/>
        <w:bottom w:val="none" w:sz="0" w:space="0" w:color="auto"/>
        <w:right w:val="none" w:sz="0" w:space="0" w:color="auto"/>
      </w:divBdr>
    </w:div>
    <w:div w:id="263266397">
      <w:marLeft w:val="0"/>
      <w:marRight w:val="0"/>
      <w:marTop w:val="0"/>
      <w:marBottom w:val="0"/>
      <w:divBdr>
        <w:top w:val="none" w:sz="0" w:space="0" w:color="auto"/>
        <w:left w:val="none" w:sz="0" w:space="0" w:color="auto"/>
        <w:bottom w:val="none" w:sz="0" w:space="0" w:color="auto"/>
        <w:right w:val="none" w:sz="0" w:space="0" w:color="auto"/>
      </w:divBdr>
    </w:div>
    <w:div w:id="269895007">
      <w:bodyDiv w:val="1"/>
      <w:marLeft w:val="0"/>
      <w:marRight w:val="0"/>
      <w:marTop w:val="0"/>
      <w:marBottom w:val="0"/>
      <w:divBdr>
        <w:top w:val="none" w:sz="0" w:space="0" w:color="auto"/>
        <w:left w:val="none" w:sz="0" w:space="0" w:color="auto"/>
        <w:bottom w:val="none" w:sz="0" w:space="0" w:color="auto"/>
        <w:right w:val="none" w:sz="0" w:space="0" w:color="auto"/>
      </w:divBdr>
    </w:div>
    <w:div w:id="295649951">
      <w:bodyDiv w:val="1"/>
      <w:marLeft w:val="0"/>
      <w:marRight w:val="0"/>
      <w:marTop w:val="0"/>
      <w:marBottom w:val="0"/>
      <w:divBdr>
        <w:top w:val="none" w:sz="0" w:space="0" w:color="auto"/>
        <w:left w:val="none" w:sz="0" w:space="0" w:color="auto"/>
        <w:bottom w:val="none" w:sz="0" w:space="0" w:color="auto"/>
        <w:right w:val="none" w:sz="0" w:space="0" w:color="auto"/>
      </w:divBdr>
    </w:div>
    <w:div w:id="301346567">
      <w:bodyDiv w:val="1"/>
      <w:marLeft w:val="0"/>
      <w:marRight w:val="0"/>
      <w:marTop w:val="0"/>
      <w:marBottom w:val="0"/>
      <w:divBdr>
        <w:top w:val="none" w:sz="0" w:space="0" w:color="auto"/>
        <w:left w:val="none" w:sz="0" w:space="0" w:color="auto"/>
        <w:bottom w:val="none" w:sz="0" w:space="0" w:color="auto"/>
        <w:right w:val="none" w:sz="0" w:space="0" w:color="auto"/>
      </w:divBdr>
    </w:div>
    <w:div w:id="309989402">
      <w:bodyDiv w:val="1"/>
      <w:marLeft w:val="0"/>
      <w:marRight w:val="0"/>
      <w:marTop w:val="0"/>
      <w:marBottom w:val="0"/>
      <w:divBdr>
        <w:top w:val="none" w:sz="0" w:space="0" w:color="auto"/>
        <w:left w:val="none" w:sz="0" w:space="0" w:color="auto"/>
        <w:bottom w:val="none" w:sz="0" w:space="0" w:color="auto"/>
        <w:right w:val="none" w:sz="0" w:space="0" w:color="auto"/>
      </w:divBdr>
    </w:div>
    <w:div w:id="314913601">
      <w:bodyDiv w:val="1"/>
      <w:marLeft w:val="0"/>
      <w:marRight w:val="0"/>
      <w:marTop w:val="0"/>
      <w:marBottom w:val="0"/>
      <w:divBdr>
        <w:top w:val="none" w:sz="0" w:space="0" w:color="auto"/>
        <w:left w:val="none" w:sz="0" w:space="0" w:color="auto"/>
        <w:bottom w:val="none" w:sz="0" w:space="0" w:color="auto"/>
        <w:right w:val="none" w:sz="0" w:space="0" w:color="auto"/>
      </w:divBdr>
    </w:div>
    <w:div w:id="319771514">
      <w:bodyDiv w:val="1"/>
      <w:marLeft w:val="0"/>
      <w:marRight w:val="0"/>
      <w:marTop w:val="0"/>
      <w:marBottom w:val="0"/>
      <w:divBdr>
        <w:top w:val="none" w:sz="0" w:space="0" w:color="auto"/>
        <w:left w:val="none" w:sz="0" w:space="0" w:color="auto"/>
        <w:bottom w:val="none" w:sz="0" w:space="0" w:color="auto"/>
        <w:right w:val="none" w:sz="0" w:space="0" w:color="auto"/>
      </w:divBdr>
    </w:div>
    <w:div w:id="340089594">
      <w:bodyDiv w:val="1"/>
      <w:marLeft w:val="0"/>
      <w:marRight w:val="0"/>
      <w:marTop w:val="0"/>
      <w:marBottom w:val="0"/>
      <w:divBdr>
        <w:top w:val="none" w:sz="0" w:space="0" w:color="auto"/>
        <w:left w:val="none" w:sz="0" w:space="0" w:color="auto"/>
        <w:bottom w:val="none" w:sz="0" w:space="0" w:color="auto"/>
        <w:right w:val="none" w:sz="0" w:space="0" w:color="auto"/>
      </w:divBdr>
    </w:div>
    <w:div w:id="353504360">
      <w:bodyDiv w:val="1"/>
      <w:marLeft w:val="0"/>
      <w:marRight w:val="0"/>
      <w:marTop w:val="0"/>
      <w:marBottom w:val="0"/>
      <w:divBdr>
        <w:top w:val="none" w:sz="0" w:space="0" w:color="auto"/>
        <w:left w:val="none" w:sz="0" w:space="0" w:color="auto"/>
        <w:bottom w:val="none" w:sz="0" w:space="0" w:color="auto"/>
        <w:right w:val="none" w:sz="0" w:space="0" w:color="auto"/>
      </w:divBdr>
    </w:div>
    <w:div w:id="367263828">
      <w:bodyDiv w:val="1"/>
      <w:marLeft w:val="0"/>
      <w:marRight w:val="0"/>
      <w:marTop w:val="0"/>
      <w:marBottom w:val="0"/>
      <w:divBdr>
        <w:top w:val="none" w:sz="0" w:space="0" w:color="auto"/>
        <w:left w:val="none" w:sz="0" w:space="0" w:color="auto"/>
        <w:bottom w:val="none" w:sz="0" w:space="0" w:color="auto"/>
        <w:right w:val="none" w:sz="0" w:space="0" w:color="auto"/>
      </w:divBdr>
    </w:div>
    <w:div w:id="393045653">
      <w:bodyDiv w:val="1"/>
      <w:marLeft w:val="0"/>
      <w:marRight w:val="0"/>
      <w:marTop w:val="0"/>
      <w:marBottom w:val="0"/>
      <w:divBdr>
        <w:top w:val="none" w:sz="0" w:space="0" w:color="auto"/>
        <w:left w:val="none" w:sz="0" w:space="0" w:color="auto"/>
        <w:bottom w:val="none" w:sz="0" w:space="0" w:color="auto"/>
        <w:right w:val="none" w:sz="0" w:space="0" w:color="auto"/>
      </w:divBdr>
    </w:div>
    <w:div w:id="396318681">
      <w:bodyDiv w:val="1"/>
      <w:marLeft w:val="0"/>
      <w:marRight w:val="0"/>
      <w:marTop w:val="0"/>
      <w:marBottom w:val="0"/>
      <w:divBdr>
        <w:top w:val="none" w:sz="0" w:space="0" w:color="auto"/>
        <w:left w:val="none" w:sz="0" w:space="0" w:color="auto"/>
        <w:bottom w:val="none" w:sz="0" w:space="0" w:color="auto"/>
        <w:right w:val="none" w:sz="0" w:space="0" w:color="auto"/>
      </w:divBdr>
    </w:div>
    <w:div w:id="397215484">
      <w:bodyDiv w:val="1"/>
      <w:marLeft w:val="0"/>
      <w:marRight w:val="0"/>
      <w:marTop w:val="0"/>
      <w:marBottom w:val="0"/>
      <w:divBdr>
        <w:top w:val="none" w:sz="0" w:space="0" w:color="auto"/>
        <w:left w:val="none" w:sz="0" w:space="0" w:color="auto"/>
        <w:bottom w:val="none" w:sz="0" w:space="0" w:color="auto"/>
        <w:right w:val="none" w:sz="0" w:space="0" w:color="auto"/>
      </w:divBdr>
    </w:div>
    <w:div w:id="400450142">
      <w:bodyDiv w:val="1"/>
      <w:marLeft w:val="0"/>
      <w:marRight w:val="0"/>
      <w:marTop w:val="0"/>
      <w:marBottom w:val="0"/>
      <w:divBdr>
        <w:top w:val="none" w:sz="0" w:space="0" w:color="auto"/>
        <w:left w:val="none" w:sz="0" w:space="0" w:color="auto"/>
        <w:bottom w:val="none" w:sz="0" w:space="0" w:color="auto"/>
        <w:right w:val="none" w:sz="0" w:space="0" w:color="auto"/>
      </w:divBdr>
    </w:div>
    <w:div w:id="404039046">
      <w:bodyDiv w:val="1"/>
      <w:marLeft w:val="0"/>
      <w:marRight w:val="0"/>
      <w:marTop w:val="0"/>
      <w:marBottom w:val="0"/>
      <w:divBdr>
        <w:top w:val="none" w:sz="0" w:space="0" w:color="auto"/>
        <w:left w:val="none" w:sz="0" w:space="0" w:color="auto"/>
        <w:bottom w:val="none" w:sz="0" w:space="0" w:color="auto"/>
        <w:right w:val="none" w:sz="0" w:space="0" w:color="auto"/>
      </w:divBdr>
    </w:div>
    <w:div w:id="412318598">
      <w:bodyDiv w:val="1"/>
      <w:marLeft w:val="0"/>
      <w:marRight w:val="0"/>
      <w:marTop w:val="0"/>
      <w:marBottom w:val="0"/>
      <w:divBdr>
        <w:top w:val="none" w:sz="0" w:space="0" w:color="auto"/>
        <w:left w:val="none" w:sz="0" w:space="0" w:color="auto"/>
        <w:bottom w:val="none" w:sz="0" w:space="0" w:color="auto"/>
        <w:right w:val="none" w:sz="0" w:space="0" w:color="auto"/>
      </w:divBdr>
    </w:div>
    <w:div w:id="421799680">
      <w:bodyDiv w:val="1"/>
      <w:marLeft w:val="0"/>
      <w:marRight w:val="0"/>
      <w:marTop w:val="0"/>
      <w:marBottom w:val="0"/>
      <w:divBdr>
        <w:top w:val="none" w:sz="0" w:space="0" w:color="auto"/>
        <w:left w:val="none" w:sz="0" w:space="0" w:color="auto"/>
        <w:bottom w:val="none" w:sz="0" w:space="0" w:color="auto"/>
        <w:right w:val="none" w:sz="0" w:space="0" w:color="auto"/>
      </w:divBdr>
    </w:div>
    <w:div w:id="427625348">
      <w:bodyDiv w:val="1"/>
      <w:marLeft w:val="0"/>
      <w:marRight w:val="0"/>
      <w:marTop w:val="0"/>
      <w:marBottom w:val="0"/>
      <w:divBdr>
        <w:top w:val="none" w:sz="0" w:space="0" w:color="auto"/>
        <w:left w:val="none" w:sz="0" w:space="0" w:color="auto"/>
        <w:bottom w:val="none" w:sz="0" w:space="0" w:color="auto"/>
        <w:right w:val="none" w:sz="0" w:space="0" w:color="auto"/>
      </w:divBdr>
    </w:div>
    <w:div w:id="441343577">
      <w:bodyDiv w:val="1"/>
      <w:marLeft w:val="0"/>
      <w:marRight w:val="0"/>
      <w:marTop w:val="0"/>
      <w:marBottom w:val="0"/>
      <w:divBdr>
        <w:top w:val="none" w:sz="0" w:space="0" w:color="auto"/>
        <w:left w:val="none" w:sz="0" w:space="0" w:color="auto"/>
        <w:bottom w:val="none" w:sz="0" w:space="0" w:color="auto"/>
        <w:right w:val="none" w:sz="0" w:space="0" w:color="auto"/>
      </w:divBdr>
    </w:div>
    <w:div w:id="450056948">
      <w:bodyDiv w:val="1"/>
      <w:marLeft w:val="0"/>
      <w:marRight w:val="0"/>
      <w:marTop w:val="0"/>
      <w:marBottom w:val="0"/>
      <w:divBdr>
        <w:top w:val="none" w:sz="0" w:space="0" w:color="auto"/>
        <w:left w:val="none" w:sz="0" w:space="0" w:color="auto"/>
        <w:bottom w:val="none" w:sz="0" w:space="0" w:color="auto"/>
        <w:right w:val="none" w:sz="0" w:space="0" w:color="auto"/>
      </w:divBdr>
    </w:div>
    <w:div w:id="478112190">
      <w:bodyDiv w:val="1"/>
      <w:marLeft w:val="0"/>
      <w:marRight w:val="0"/>
      <w:marTop w:val="0"/>
      <w:marBottom w:val="0"/>
      <w:divBdr>
        <w:top w:val="none" w:sz="0" w:space="0" w:color="auto"/>
        <w:left w:val="none" w:sz="0" w:space="0" w:color="auto"/>
        <w:bottom w:val="none" w:sz="0" w:space="0" w:color="auto"/>
        <w:right w:val="none" w:sz="0" w:space="0" w:color="auto"/>
      </w:divBdr>
    </w:div>
    <w:div w:id="489249292">
      <w:bodyDiv w:val="1"/>
      <w:marLeft w:val="0"/>
      <w:marRight w:val="0"/>
      <w:marTop w:val="0"/>
      <w:marBottom w:val="0"/>
      <w:divBdr>
        <w:top w:val="none" w:sz="0" w:space="0" w:color="auto"/>
        <w:left w:val="none" w:sz="0" w:space="0" w:color="auto"/>
        <w:bottom w:val="none" w:sz="0" w:space="0" w:color="auto"/>
        <w:right w:val="none" w:sz="0" w:space="0" w:color="auto"/>
      </w:divBdr>
    </w:div>
    <w:div w:id="490801592">
      <w:bodyDiv w:val="1"/>
      <w:marLeft w:val="0"/>
      <w:marRight w:val="0"/>
      <w:marTop w:val="0"/>
      <w:marBottom w:val="0"/>
      <w:divBdr>
        <w:top w:val="none" w:sz="0" w:space="0" w:color="auto"/>
        <w:left w:val="none" w:sz="0" w:space="0" w:color="auto"/>
        <w:bottom w:val="none" w:sz="0" w:space="0" w:color="auto"/>
        <w:right w:val="none" w:sz="0" w:space="0" w:color="auto"/>
      </w:divBdr>
    </w:div>
    <w:div w:id="498547949">
      <w:bodyDiv w:val="1"/>
      <w:marLeft w:val="0"/>
      <w:marRight w:val="0"/>
      <w:marTop w:val="0"/>
      <w:marBottom w:val="0"/>
      <w:divBdr>
        <w:top w:val="none" w:sz="0" w:space="0" w:color="auto"/>
        <w:left w:val="none" w:sz="0" w:space="0" w:color="auto"/>
        <w:bottom w:val="none" w:sz="0" w:space="0" w:color="auto"/>
        <w:right w:val="none" w:sz="0" w:space="0" w:color="auto"/>
      </w:divBdr>
    </w:div>
    <w:div w:id="510607334">
      <w:bodyDiv w:val="1"/>
      <w:marLeft w:val="0"/>
      <w:marRight w:val="0"/>
      <w:marTop w:val="0"/>
      <w:marBottom w:val="0"/>
      <w:divBdr>
        <w:top w:val="none" w:sz="0" w:space="0" w:color="auto"/>
        <w:left w:val="none" w:sz="0" w:space="0" w:color="auto"/>
        <w:bottom w:val="none" w:sz="0" w:space="0" w:color="auto"/>
        <w:right w:val="none" w:sz="0" w:space="0" w:color="auto"/>
      </w:divBdr>
    </w:div>
    <w:div w:id="517351833">
      <w:bodyDiv w:val="1"/>
      <w:marLeft w:val="0"/>
      <w:marRight w:val="0"/>
      <w:marTop w:val="0"/>
      <w:marBottom w:val="0"/>
      <w:divBdr>
        <w:top w:val="none" w:sz="0" w:space="0" w:color="auto"/>
        <w:left w:val="none" w:sz="0" w:space="0" w:color="auto"/>
        <w:bottom w:val="none" w:sz="0" w:space="0" w:color="auto"/>
        <w:right w:val="none" w:sz="0" w:space="0" w:color="auto"/>
      </w:divBdr>
    </w:div>
    <w:div w:id="523901132">
      <w:bodyDiv w:val="1"/>
      <w:marLeft w:val="0"/>
      <w:marRight w:val="0"/>
      <w:marTop w:val="0"/>
      <w:marBottom w:val="0"/>
      <w:divBdr>
        <w:top w:val="none" w:sz="0" w:space="0" w:color="auto"/>
        <w:left w:val="none" w:sz="0" w:space="0" w:color="auto"/>
        <w:bottom w:val="none" w:sz="0" w:space="0" w:color="auto"/>
        <w:right w:val="none" w:sz="0" w:space="0" w:color="auto"/>
      </w:divBdr>
    </w:div>
    <w:div w:id="524831415">
      <w:bodyDiv w:val="1"/>
      <w:marLeft w:val="0"/>
      <w:marRight w:val="0"/>
      <w:marTop w:val="0"/>
      <w:marBottom w:val="0"/>
      <w:divBdr>
        <w:top w:val="none" w:sz="0" w:space="0" w:color="auto"/>
        <w:left w:val="none" w:sz="0" w:space="0" w:color="auto"/>
        <w:bottom w:val="none" w:sz="0" w:space="0" w:color="auto"/>
        <w:right w:val="none" w:sz="0" w:space="0" w:color="auto"/>
      </w:divBdr>
    </w:div>
    <w:div w:id="532960736">
      <w:bodyDiv w:val="1"/>
      <w:marLeft w:val="0"/>
      <w:marRight w:val="0"/>
      <w:marTop w:val="0"/>
      <w:marBottom w:val="0"/>
      <w:divBdr>
        <w:top w:val="none" w:sz="0" w:space="0" w:color="auto"/>
        <w:left w:val="none" w:sz="0" w:space="0" w:color="auto"/>
        <w:bottom w:val="none" w:sz="0" w:space="0" w:color="auto"/>
        <w:right w:val="none" w:sz="0" w:space="0" w:color="auto"/>
      </w:divBdr>
    </w:div>
    <w:div w:id="535505611">
      <w:bodyDiv w:val="1"/>
      <w:marLeft w:val="0"/>
      <w:marRight w:val="0"/>
      <w:marTop w:val="0"/>
      <w:marBottom w:val="0"/>
      <w:divBdr>
        <w:top w:val="none" w:sz="0" w:space="0" w:color="auto"/>
        <w:left w:val="none" w:sz="0" w:space="0" w:color="auto"/>
        <w:bottom w:val="none" w:sz="0" w:space="0" w:color="auto"/>
        <w:right w:val="none" w:sz="0" w:space="0" w:color="auto"/>
      </w:divBdr>
    </w:div>
    <w:div w:id="537815145">
      <w:bodyDiv w:val="1"/>
      <w:marLeft w:val="0"/>
      <w:marRight w:val="0"/>
      <w:marTop w:val="0"/>
      <w:marBottom w:val="0"/>
      <w:divBdr>
        <w:top w:val="none" w:sz="0" w:space="0" w:color="auto"/>
        <w:left w:val="none" w:sz="0" w:space="0" w:color="auto"/>
        <w:bottom w:val="none" w:sz="0" w:space="0" w:color="auto"/>
        <w:right w:val="none" w:sz="0" w:space="0" w:color="auto"/>
      </w:divBdr>
    </w:div>
    <w:div w:id="537855520">
      <w:bodyDiv w:val="1"/>
      <w:marLeft w:val="0"/>
      <w:marRight w:val="0"/>
      <w:marTop w:val="0"/>
      <w:marBottom w:val="0"/>
      <w:divBdr>
        <w:top w:val="none" w:sz="0" w:space="0" w:color="auto"/>
        <w:left w:val="none" w:sz="0" w:space="0" w:color="auto"/>
        <w:bottom w:val="none" w:sz="0" w:space="0" w:color="auto"/>
        <w:right w:val="none" w:sz="0" w:space="0" w:color="auto"/>
      </w:divBdr>
    </w:div>
    <w:div w:id="569509670">
      <w:bodyDiv w:val="1"/>
      <w:marLeft w:val="0"/>
      <w:marRight w:val="0"/>
      <w:marTop w:val="0"/>
      <w:marBottom w:val="0"/>
      <w:divBdr>
        <w:top w:val="none" w:sz="0" w:space="0" w:color="auto"/>
        <w:left w:val="none" w:sz="0" w:space="0" w:color="auto"/>
        <w:bottom w:val="none" w:sz="0" w:space="0" w:color="auto"/>
        <w:right w:val="none" w:sz="0" w:space="0" w:color="auto"/>
      </w:divBdr>
    </w:div>
    <w:div w:id="598637061">
      <w:bodyDiv w:val="1"/>
      <w:marLeft w:val="0"/>
      <w:marRight w:val="0"/>
      <w:marTop w:val="0"/>
      <w:marBottom w:val="0"/>
      <w:divBdr>
        <w:top w:val="none" w:sz="0" w:space="0" w:color="auto"/>
        <w:left w:val="none" w:sz="0" w:space="0" w:color="auto"/>
        <w:bottom w:val="none" w:sz="0" w:space="0" w:color="auto"/>
        <w:right w:val="none" w:sz="0" w:space="0" w:color="auto"/>
      </w:divBdr>
    </w:div>
    <w:div w:id="648291055">
      <w:bodyDiv w:val="1"/>
      <w:marLeft w:val="0"/>
      <w:marRight w:val="0"/>
      <w:marTop w:val="0"/>
      <w:marBottom w:val="0"/>
      <w:divBdr>
        <w:top w:val="none" w:sz="0" w:space="0" w:color="auto"/>
        <w:left w:val="none" w:sz="0" w:space="0" w:color="auto"/>
        <w:bottom w:val="none" w:sz="0" w:space="0" w:color="auto"/>
        <w:right w:val="none" w:sz="0" w:space="0" w:color="auto"/>
      </w:divBdr>
    </w:div>
    <w:div w:id="661852203">
      <w:bodyDiv w:val="1"/>
      <w:marLeft w:val="0"/>
      <w:marRight w:val="0"/>
      <w:marTop w:val="0"/>
      <w:marBottom w:val="0"/>
      <w:divBdr>
        <w:top w:val="none" w:sz="0" w:space="0" w:color="auto"/>
        <w:left w:val="none" w:sz="0" w:space="0" w:color="auto"/>
        <w:bottom w:val="none" w:sz="0" w:space="0" w:color="auto"/>
        <w:right w:val="none" w:sz="0" w:space="0" w:color="auto"/>
      </w:divBdr>
    </w:div>
    <w:div w:id="674457436">
      <w:bodyDiv w:val="1"/>
      <w:marLeft w:val="0"/>
      <w:marRight w:val="0"/>
      <w:marTop w:val="0"/>
      <w:marBottom w:val="0"/>
      <w:divBdr>
        <w:top w:val="none" w:sz="0" w:space="0" w:color="auto"/>
        <w:left w:val="none" w:sz="0" w:space="0" w:color="auto"/>
        <w:bottom w:val="none" w:sz="0" w:space="0" w:color="auto"/>
        <w:right w:val="none" w:sz="0" w:space="0" w:color="auto"/>
      </w:divBdr>
    </w:div>
    <w:div w:id="690838732">
      <w:bodyDiv w:val="1"/>
      <w:marLeft w:val="0"/>
      <w:marRight w:val="0"/>
      <w:marTop w:val="0"/>
      <w:marBottom w:val="0"/>
      <w:divBdr>
        <w:top w:val="none" w:sz="0" w:space="0" w:color="auto"/>
        <w:left w:val="none" w:sz="0" w:space="0" w:color="auto"/>
        <w:bottom w:val="none" w:sz="0" w:space="0" w:color="auto"/>
        <w:right w:val="none" w:sz="0" w:space="0" w:color="auto"/>
      </w:divBdr>
    </w:div>
    <w:div w:id="690913010">
      <w:bodyDiv w:val="1"/>
      <w:marLeft w:val="0"/>
      <w:marRight w:val="0"/>
      <w:marTop w:val="0"/>
      <w:marBottom w:val="0"/>
      <w:divBdr>
        <w:top w:val="none" w:sz="0" w:space="0" w:color="auto"/>
        <w:left w:val="none" w:sz="0" w:space="0" w:color="auto"/>
        <w:bottom w:val="none" w:sz="0" w:space="0" w:color="auto"/>
        <w:right w:val="none" w:sz="0" w:space="0" w:color="auto"/>
      </w:divBdr>
    </w:div>
    <w:div w:id="692339791">
      <w:bodyDiv w:val="1"/>
      <w:marLeft w:val="0"/>
      <w:marRight w:val="0"/>
      <w:marTop w:val="0"/>
      <w:marBottom w:val="0"/>
      <w:divBdr>
        <w:top w:val="none" w:sz="0" w:space="0" w:color="auto"/>
        <w:left w:val="none" w:sz="0" w:space="0" w:color="auto"/>
        <w:bottom w:val="none" w:sz="0" w:space="0" w:color="auto"/>
        <w:right w:val="none" w:sz="0" w:space="0" w:color="auto"/>
      </w:divBdr>
    </w:div>
    <w:div w:id="701711666">
      <w:bodyDiv w:val="1"/>
      <w:marLeft w:val="0"/>
      <w:marRight w:val="0"/>
      <w:marTop w:val="0"/>
      <w:marBottom w:val="0"/>
      <w:divBdr>
        <w:top w:val="none" w:sz="0" w:space="0" w:color="auto"/>
        <w:left w:val="none" w:sz="0" w:space="0" w:color="auto"/>
        <w:bottom w:val="none" w:sz="0" w:space="0" w:color="auto"/>
        <w:right w:val="none" w:sz="0" w:space="0" w:color="auto"/>
      </w:divBdr>
    </w:div>
    <w:div w:id="713770396">
      <w:bodyDiv w:val="1"/>
      <w:marLeft w:val="0"/>
      <w:marRight w:val="0"/>
      <w:marTop w:val="0"/>
      <w:marBottom w:val="0"/>
      <w:divBdr>
        <w:top w:val="none" w:sz="0" w:space="0" w:color="auto"/>
        <w:left w:val="none" w:sz="0" w:space="0" w:color="auto"/>
        <w:bottom w:val="none" w:sz="0" w:space="0" w:color="auto"/>
        <w:right w:val="none" w:sz="0" w:space="0" w:color="auto"/>
      </w:divBdr>
    </w:div>
    <w:div w:id="714503294">
      <w:bodyDiv w:val="1"/>
      <w:marLeft w:val="0"/>
      <w:marRight w:val="0"/>
      <w:marTop w:val="0"/>
      <w:marBottom w:val="0"/>
      <w:divBdr>
        <w:top w:val="none" w:sz="0" w:space="0" w:color="auto"/>
        <w:left w:val="none" w:sz="0" w:space="0" w:color="auto"/>
        <w:bottom w:val="none" w:sz="0" w:space="0" w:color="auto"/>
        <w:right w:val="none" w:sz="0" w:space="0" w:color="auto"/>
      </w:divBdr>
    </w:div>
    <w:div w:id="767314730">
      <w:bodyDiv w:val="1"/>
      <w:marLeft w:val="0"/>
      <w:marRight w:val="0"/>
      <w:marTop w:val="0"/>
      <w:marBottom w:val="0"/>
      <w:divBdr>
        <w:top w:val="none" w:sz="0" w:space="0" w:color="auto"/>
        <w:left w:val="none" w:sz="0" w:space="0" w:color="auto"/>
        <w:bottom w:val="none" w:sz="0" w:space="0" w:color="auto"/>
        <w:right w:val="none" w:sz="0" w:space="0" w:color="auto"/>
      </w:divBdr>
    </w:div>
    <w:div w:id="768936571">
      <w:bodyDiv w:val="1"/>
      <w:marLeft w:val="0"/>
      <w:marRight w:val="0"/>
      <w:marTop w:val="0"/>
      <w:marBottom w:val="0"/>
      <w:divBdr>
        <w:top w:val="none" w:sz="0" w:space="0" w:color="auto"/>
        <w:left w:val="none" w:sz="0" w:space="0" w:color="auto"/>
        <w:bottom w:val="none" w:sz="0" w:space="0" w:color="auto"/>
        <w:right w:val="none" w:sz="0" w:space="0" w:color="auto"/>
      </w:divBdr>
    </w:div>
    <w:div w:id="786047078">
      <w:bodyDiv w:val="1"/>
      <w:marLeft w:val="0"/>
      <w:marRight w:val="0"/>
      <w:marTop w:val="0"/>
      <w:marBottom w:val="0"/>
      <w:divBdr>
        <w:top w:val="none" w:sz="0" w:space="0" w:color="auto"/>
        <w:left w:val="none" w:sz="0" w:space="0" w:color="auto"/>
        <w:bottom w:val="none" w:sz="0" w:space="0" w:color="auto"/>
        <w:right w:val="none" w:sz="0" w:space="0" w:color="auto"/>
      </w:divBdr>
    </w:div>
    <w:div w:id="810945554">
      <w:bodyDiv w:val="1"/>
      <w:marLeft w:val="0"/>
      <w:marRight w:val="0"/>
      <w:marTop w:val="0"/>
      <w:marBottom w:val="0"/>
      <w:divBdr>
        <w:top w:val="none" w:sz="0" w:space="0" w:color="auto"/>
        <w:left w:val="none" w:sz="0" w:space="0" w:color="auto"/>
        <w:bottom w:val="none" w:sz="0" w:space="0" w:color="auto"/>
        <w:right w:val="none" w:sz="0" w:space="0" w:color="auto"/>
      </w:divBdr>
    </w:div>
    <w:div w:id="817380298">
      <w:bodyDiv w:val="1"/>
      <w:marLeft w:val="0"/>
      <w:marRight w:val="0"/>
      <w:marTop w:val="0"/>
      <w:marBottom w:val="0"/>
      <w:divBdr>
        <w:top w:val="none" w:sz="0" w:space="0" w:color="auto"/>
        <w:left w:val="none" w:sz="0" w:space="0" w:color="auto"/>
        <w:bottom w:val="none" w:sz="0" w:space="0" w:color="auto"/>
        <w:right w:val="none" w:sz="0" w:space="0" w:color="auto"/>
      </w:divBdr>
    </w:div>
    <w:div w:id="823006988">
      <w:bodyDiv w:val="1"/>
      <w:marLeft w:val="0"/>
      <w:marRight w:val="0"/>
      <w:marTop w:val="0"/>
      <w:marBottom w:val="0"/>
      <w:divBdr>
        <w:top w:val="none" w:sz="0" w:space="0" w:color="auto"/>
        <w:left w:val="none" w:sz="0" w:space="0" w:color="auto"/>
        <w:bottom w:val="none" w:sz="0" w:space="0" w:color="auto"/>
        <w:right w:val="none" w:sz="0" w:space="0" w:color="auto"/>
      </w:divBdr>
    </w:div>
    <w:div w:id="834414371">
      <w:bodyDiv w:val="1"/>
      <w:marLeft w:val="0"/>
      <w:marRight w:val="0"/>
      <w:marTop w:val="0"/>
      <w:marBottom w:val="0"/>
      <w:divBdr>
        <w:top w:val="none" w:sz="0" w:space="0" w:color="auto"/>
        <w:left w:val="none" w:sz="0" w:space="0" w:color="auto"/>
        <w:bottom w:val="none" w:sz="0" w:space="0" w:color="auto"/>
        <w:right w:val="none" w:sz="0" w:space="0" w:color="auto"/>
      </w:divBdr>
    </w:div>
    <w:div w:id="835269140">
      <w:bodyDiv w:val="1"/>
      <w:marLeft w:val="0"/>
      <w:marRight w:val="0"/>
      <w:marTop w:val="0"/>
      <w:marBottom w:val="0"/>
      <w:divBdr>
        <w:top w:val="none" w:sz="0" w:space="0" w:color="auto"/>
        <w:left w:val="none" w:sz="0" w:space="0" w:color="auto"/>
        <w:bottom w:val="none" w:sz="0" w:space="0" w:color="auto"/>
        <w:right w:val="none" w:sz="0" w:space="0" w:color="auto"/>
      </w:divBdr>
    </w:div>
    <w:div w:id="850920042">
      <w:bodyDiv w:val="1"/>
      <w:marLeft w:val="0"/>
      <w:marRight w:val="0"/>
      <w:marTop w:val="0"/>
      <w:marBottom w:val="0"/>
      <w:divBdr>
        <w:top w:val="none" w:sz="0" w:space="0" w:color="auto"/>
        <w:left w:val="none" w:sz="0" w:space="0" w:color="auto"/>
        <w:bottom w:val="none" w:sz="0" w:space="0" w:color="auto"/>
        <w:right w:val="none" w:sz="0" w:space="0" w:color="auto"/>
      </w:divBdr>
    </w:div>
    <w:div w:id="855919557">
      <w:bodyDiv w:val="1"/>
      <w:marLeft w:val="0"/>
      <w:marRight w:val="0"/>
      <w:marTop w:val="0"/>
      <w:marBottom w:val="0"/>
      <w:divBdr>
        <w:top w:val="none" w:sz="0" w:space="0" w:color="auto"/>
        <w:left w:val="none" w:sz="0" w:space="0" w:color="auto"/>
        <w:bottom w:val="none" w:sz="0" w:space="0" w:color="auto"/>
        <w:right w:val="none" w:sz="0" w:space="0" w:color="auto"/>
      </w:divBdr>
    </w:div>
    <w:div w:id="868107872">
      <w:bodyDiv w:val="1"/>
      <w:marLeft w:val="0"/>
      <w:marRight w:val="0"/>
      <w:marTop w:val="0"/>
      <w:marBottom w:val="0"/>
      <w:divBdr>
        <w:top w:val="none" w:sz="0" w:space="0" w:color="auto"/>
        <w:left w:val="none" w:sz="0" w:space="0" w:color="auto"/>
        <w:bottom w:val="none" w:sz="0" w:space="0" w:color="auto"/>
        <w:right w:val="none" w:sz="0" w:space="0" w:color="auto"/>
      </w:divBdr>
    </w:div>
    <w:div w:id="899439040">
      <w:bodyDiv w:val="1"/>
      <w:marLeft w:val="0"/>
      <w:marRight w:val="0"/>
      <w:marTop w:val="0"/>
      <w:marBottom w:val="0"/>
      <w:divBdr>
        <w:top w:val="none" w:sz="0" w:space="0" w:color="auto"/>
        <w:left w:val="none" w:sz="0" w:space="0" w:color="auto"/>
        <w:bottom w:val="none" w:sz="0" w:space="0" w:color="auto"/>
        <w:right w:val="none" w:sz="0" w:space="0" w:color="auto"/>
      </w:divBdr>
    </w:div>
    <w:div w:id="923031928">
      <w:bodyDiv w:val="1"/>
      <w:marLeft w:val="0"/>
      <w:marRight w:val="0"/>
      <w:marTop w:val="0"/>
      <w:marBottom w:val="0"/>
      <w:divBdr>
        <w:top w:val="none" w:sz="0" w:space="0" w:color="auto"/>
        <w:left w:val="none" w:sz="0" w:space="0" w:color="auto"/>
        <w:bottom w:val="none" w:sz="0" w:space="0" w:color="auto"/>
        <w:right w:val="none" w:sz="0" w:space="0" w:color="auto"/>
      </w:divBdr>
    </w:div>
    <w:div w:id="955141159">
      <w:bodyDiv w:val="1"/>
      <w:marLeft w:val="0"/>
      <w:marRight w:val="0"/>
      <w:marTop w:val="0"/>
      <w:marBottom w:val="0"/>
      <w:divBdr>
        <w:top w:val="none" w:sz="0" w:space="0" w:color="auto"/>
        <w:left w:val="none" w:sz="0" w:space="0" w:color="auto"/>
        <w:bottom w:val="none" w:sz="0" w:space="0" w:color="auto"/>
        <w:right w:val="none" w:sz="0" w:space="0" w:color="auto"/>
      </w:divBdr>
    </w:div>
    <w:div w:id="961420077">
      <w:bodyDiv w:val="1"/>
      <w:marLeft w:val="0"/>
      <w:marRight w:val="0"/>
      <w:marTop w:val="0"/>
      <w:marBottom w:val="0"/>
      <w:divBdr>
        <w:top w:val="none" w:sz="0" w:space="0" w:color="auto"/>
        <w:left w:val="none" w:sz="0" w:space="0" w:color="auto"/>
        <w:bottom w:val="none" w:sz="0" w:space="0" w:color="auto"/>
        <w:right w:val="none" w:sz="0" w:space="0" w:color="auto"/>
      </w:divBdr>
    </w:div>
    <w:div w:id="961421368">
      <w:bodyDiv w:val="1"/>
      <w:marLeft w:val="0"/>
      <w:marRight w:val="0"/>
      <w:marTop w:val="0"/>
      <w:marBottom w:val="0"/>
      <w:divBdr>
        <w:top w:val="none" w:sz="0" w:space="0" w:color="auto"/>
        <w:left w:val="none" w:sz="0" w:space="0" w:color="auto"/>
        <w:bottom w:val="none" w:sz="0" w:space="0" w:color="auto"/>
        <w:right w:val="none" w:sz="0" w:space="0" w:color="auto"/>
      </w:divBdr>
    </w:div>
    <w:div w:id="962461918">
      <w:bodyDiv w:val="1"/>
      <w:marLeft w:val="0"/>
      <w:marRight w:val="0"/>
      <w:marTop w:val="0"/>
      <w:marBottom w:val="0"/>
      <w:divBdr>
        <w:top w:val="none" w:sz="0" w:space="0" w:color="auto"/>
        <w:left w:val="none" w:sz="0" w:space="0" w:color="auto"/>
        <w:bottom w:val="none" w:sz="0" w:space="0" w:color="auto"/>
        <w:right w:val="none" w:sz="0" w:space="0" w:color="auto"/>
      </w:divBdr>
    </w:div>
    <w:div w:id="966617646">
      <w:bodyDiv w:val="1"/>
      <w:marLeft w:val="0"/>
      <w:marRight w:val="0"/>
      <w:marTop w:val="0"/>
      <w:marBottom w:val="0"/>
      <w:divBdr>
        <w:top w:val="none" w:sz="0" w:space="0" w:color="auto"/>
        <w:left w:val="none" w:sz="0" w:space="0" w:color="auto"/>
        <w:bottom w:val="none" w:sz="0" w:space="0" w:color="auto"/>
        <w:right w:val="none" w:sz="0" w:space="0" w:color="auto"/>
      </w:divBdr>
    </w:div>
    <w:div w:id="972442609">
      <w:bodyDiv w:val="1"/>
      <w:marLeft w:val="0"/>
      <w:marRight w:val="0"/>
      <w:marTop w:val="0"/>
      <w:marBottom w:val="0"/>
      <w:divBdr>
        <w:top w:val="none" w:sz="0" w:space="0" w:color="auto"/>
        <w:left w:val="none" w:sz="0" w:space="0" w:color="auto"/>
        <w:bottom w:val="none" w:sz="0" w:space="0" w:color="auto"/>
        <w:right w:val="none" w:sz="0" w:space="0" w:color="auto"/>
      </w:divBdr>
    </w:div>
    <w:div w:id="1004014230">
      <w:bodyDiv w:val="1"/>
      <w:marLeft w:val="0"/>
      <w:marRight w:val="0"/>
      <w:marTop w:val="0"/>
      <w:marBottom w:val="0"/>
      <w:divBdr>
        <w:top w:val="none" w:sz="0" w:space="0" w:color="auto"/>
        <w:left w:val="none" w:sz="0" w:space="0" w:color="auto"/>
        <w:bottom w:val="none" w:sz="0" w:space="0" w:color="auto"/>
        <w:right w:val="none" w:sz="0" w:space="0" w:color="auto"/>
      </w:divBdr>
    </w:div>
    <w:div w:id="1011371395">
      <w:bodyDiv w:val="1"/>
      <w:marLeft w:val="0"/>
      <w:marRight w:val="0"/>
      <w:marTop w:val="0"/>
      <w:marBottom w:val="0"/>
      <w:divBdr>
        <w:top w:val="none" w:sz="0" w:space="0" w:color="auto"/>
        <w:left w:val="none" w:sz="0" w:space="0" w:color="auto"/>
        <w:bottom w:val="none" w:sz="0" w:space="0" w:color="auto"/>
        <w:right w:val="none" w:sz="0" w:space="0" w:color="auto"/>
      </w:divBdr>
    </w:div>
    <w:div w:id="1029986954">
      <w:bodyDiv w:val="1"/>
      <w:marLeft w:val="0"/>
      <w:marRight w:val="0"/>
      <w:marTop w:val="0"/>
      <w:marBottom w:val="0"/>
      <w:divBdr>
        <w:top w:val="none" w:sz="0" w:space="0" w:color="auto"/>
        <w:left w:val="none" w:sz="0" w:space="0" w:color="auto"/>
        <w:bottom w:val="none" w:sz="0" w:space="0" w:color="auto"/>
        <w:right w:val="none" w:sz="0" w:space="0" w:color="auto"/>
      </w:divBdr>
    </w:div>
    <w:div w:id="1032071052">
      <w:bodyDiv w:val="1"/>
      <w:marLeft w:val="0"/>
      <w:marRight w:val="0"/>
      <w:marTop w:val="0"/>
      <w:marBottom w:val="0"/>
      <w:divBdr>
        <w:top w:val="none" w:sz="0" w:space="0" w:color="auto"/>
        <w:left w:val="none" w:sz="0" w:space="0" w:color="auto"/>
        <w:bottom w:val="none" w:sz="0" w:space="0" w:color="auto"/>
        <w:right w:val="none" w:sz="0" w:space="0" w:color="auto"/>
      </w:divBdr>
    </w:div>
    <w:div w:id="1048841455">
      <w:bodyDiv w:val="1"/>
      <w:marLeft w:val="0"/>
      <w:marRight w:val="0"/>
      <w:marTop w:val="0"/>
      <w:marBottom w:val="0"/>
      <w:divBdr>
        <w:top w:val="none" w:sz="0" w:space="0" w:color="auto"/>
        <w:left w:val="none" w:sz="0" w:space="0" w:color="auto"/>
        <w:bottom w:val="none" w:sz="0" w:space="0" w:color="auto"/>
        <w:right w:val="none" w:sz="0" w:space="0" w:color="auto"/>
      </w:divBdr>
    </w:div>
    <w:div w:id="1057898033">
      <w:bodyDiv w:val="1"/>
      <w:marLeft w:val="0"/>
      <w:marRight w:val="0"/>
      <w:marTop w:val="0"/>
      <w:marBottom w:val="0"/>
      <w:divBdr>
        <w:top w:val="none" w:sz="0" w:space="0" w:color="auto"/>
        <w:left w:val="none" w:sz="0" w:space="0" w:color="auto"/>
        <w:bottom w:val="none" w:sz="0" w:space="0" w:color="auto"/>
        <w:right w:val="none" w:sz="0" w:space="0" w:color="auto"/>
      </w:divBdr>
    </w:div>
    <w:div w:id="1059791267">
      <w:bodyDiv w:val="1"/>
      <w:marLeft w:val="0"/>
      <w:marRight w:val="0"/>
      <w:marTop w:val="0"/>
      <w:marBottom w:val="0"/>
      <w:divBdr>
        <w:top w:val="none" w:sz="0" w:space="0" w:color="auto"/>
        <w:left w:val="none" w:sz="0" w:space="0" w:color="auto"/>
        <w:bottom w:val="none" w:sz="0" w:space="0" w:color="auto"/>
        <w:right w:val="none" w:sz="0" w:space="0" w:color="auto"/>
      </w:divBdr>
    </w:div>
    <w:div w:id="1076584462">
      <w:bodyDiv w:val="1"/>
      <w:marLeft w:val="0"/>
      <w:marRight w:val="0"/>
      <w:marTop w:val="0"/>
      <w:marBottom w:val="0"/>
      <w:divBdr>
        <w:top w:val="none" w:sz="0" w:space="0" w:color="auto"/>
        <w:left w:val="none" w:sz="0" w:space="0" w:color="auto"/>
        <w:bottom w:val="none" w:sz="0" w:space="0" w:color="auto"/>
        <w:right w:val="none" w:sz="0" w:space="0" w:color="auto"/>
      </w:divBdr>
    </w:div>
    <w:div w:id="1076979339">
      <w:bodyDiv w:val="1"/>
      <w:marLeft w:val="0"/>
      <w:marRight w:val="0"/>
      <w:marTop w:val="0"/>
      <w:marBottom w:val="0"/>
      <w:divBdr>
        <w:top w:val="none" w:sz="0" w:space="0" w:color="auto"/>
        <w:left w:val="none" w:sz="0" w:space="0" w:color="auto"/>
        <w:bottom w:val="none" w:sz="0" w:space="0" w:color="auto"/>
        <w:right w:val="none" w:sz="0" w:space="0" w:color="auto"/>
      </w:divBdr>
    </w:div>
    <w:div w:id="1119563862">
      <w:bodyDiv w:val="1"/>
      <w:marLeft w:val="0"/>
      <w:marRight w:val="0"/>
      <w:marTop w:val="0"/>
      <w:marBottom w:val="0"/>
      <w:divBdr>
        <w:top w:val="none" w:sz="0" w:space="0" w:color="auto"/>
        <w:left w:val="none" w:sz="0" w:space="0" w:color="auto"/>
        <w:bottom w:val="none" w:sz="0" w:space="0" w:color="auto"/>
        <w:right w:val="none" w:sz="0" w:space="0" w:color="auto"/>
      </w:divBdr>
    </w:div>
    <w:div w:id="1121652067">
      <w:bodyDiv w:val="1"/>
      <w:marLeft w:val="0"/>
      <w:marRight w:val="0"/>
      <w:marTop w:val="0"/>
      <w:marBottom w:val="0"/>
      <w:divBdr>
        <w:top w:val="none" w:sz="0" w:space="0" w:color="auto"/>
        <w:left w:val="none" w:sz="0" w:space="0" w:color="auto"/>
        <w:bottom w:val="none" w:sz="0" w:space="0" w:color="auto"/>
        <w:right w:val="none" w:sz="0" w:space="0" w:color="auto"/>
      </w:divBdr>
    </w:div>
    <w:div w:id="1126774394">
      <w:bodyDiv w:val="1"/>
      <w:marLeft w:val="0"/>
      <w:marRight w:val="0"/>
      <w:marTop w:val="0"/>
      <w:marBottom w:val="0"/>
      <w:divBdr>
        <w:top w:val="none" w:sz="0" w:space="0" w:color="auto"/>
        <w:left w:val="none" w:sz="0" w:space="0" w:color="auto"/>
        <w:bottom w:val="none" w:sz="0" w:space="0" w:color="auto"/>
        <w:right w:val="none" w:sz="0" w:space="0" w:color="auto"/>
      </w:divBdr>
    </w:div>
    <w:div w:id="1126891663">
      <w:bodyDiv w:val="1"/>
      <w:marLeft w:val="0"/>
      <w:marRight w:val="0"/>
      <w:marTop w:val="0"/>
      <w:marBottom w:val="0"/>
      <w:divBdr>
        <w:top w:val="none" w:sz="0" w:space="0" w:color="auto"/>
        <w:left w:val="none" w:sz="0" w:space="0" w:color="auto"/>
        <w:bottom w:val="none" w:sz="0" w:space="0" w:color="auto"/>
        <w:right w:val="none" w:sz="0" w:space="0" w:color="auto"/>
      </w:divBdr>
    </w:div>
    <w:div w:id="1129859056">
      <w:bodyDiv w:val="1"/>
      <w:marLeft w:val="0"/>
      <w:marRight w:val="0"/>
      <w:marTop w:val="0"/>
      <w:marBottom w:val="0"/>
      <w:divBdr>
        <w:top w:val="none" w:sz="0" w:space="0" w:color="auto"/>
        <w:left w:val="none" w:sz="0" w:space="0" w:color="auto"/>
        <w:bottom w:val="none" w:sz="0" w:space="0" w:color="auto"/>
        <w:right w:val="none" w:sz="0" w:space="0" w:color="auto"/>
      </w:divBdr>
    </w:div>
    <w:div w:id="1131096390">
      <w:bodyDiv w:val="1"/>
      <w:marLeft w:val="0"/>
      <w:marRight w:val="0"/>
      <w:marTop w:val="0"/>
      <w:marBottom w:val="0"/>
      <w:divBdr>
        <w:top w:val="none" w:sz="0" w:space="0" w:color="auto"/>
        <w:left w:val="none" w:sz="0" w:space="0" w:color="auto"/>
        <w:bottom w:val="none" w:sz="0" w:space="0" w:color="auto"/>
        <w:right w:val="none" w:sz="0" w:space="0" w:color="auto"/>
      </w:divBdr>
    </w:div>
    <w:div w:id="1146512698">
      <w:bodyDiv w:val="1"/>
      <w:marLeft w:val="0"/>
      <w:marRight w:val="0"/>
      <w:marTop w:val="0"/>
      <w:marBottom w:val="0"/>
      <w:divBdr>
        <w:top w:val="none" w:sz="0" w:space="0" w:color="auto"/>
        <w:left w:val="none" w:sz="0" w:space="0" w:color="auto"/>
        <w:bottom w:val="none" w:sz="0" w:space="0" w:color="auto"/>
        <w:right w:val="none" w:sz="0" w:space="0" w:color="auto"/>
      </w:divBdr>
    </w:div>
    <w:div w:id="1156997970">
      <w:bodyDiv w:val="1"/>
      <w:marLeft w:val="0"/>
      <w:marRight w:val="0"/>
      <w:marTop w:val="0"/>
      <w:marBottom w:val="0"/>
      <w:divBdr>
        <w:top w:val="none" w:sz="0" w:space="0" w:color="auto"/>
        <w:left w:val="none" w:sz="0" w:space="0" w:color="auto"/>
        <w:bottom w:val="none" w:sz="0" w:space="0" w:color="auto"/>
        <w:right w:val="none" w:sz="0" w:space="0" w:color="auto"/>
      </w:divBdr>
    </w:div>
    <w:div w:id="1163161213">
      <w:bodyDiv w:val="1"/>
      <w:marLeft w:val="0"/>
      <w:marRight w:val="0"/>
      <w:marTop w:val="0"/>
      <w:marBottom w:val="0"/>
      <w:divBdr>
        <w:top w:val="none" w:sz="0" w:space="0" w:color="auto"/>
        <w:left w:val="none" w:sz="0" w:space="0" w:color="auto"/>
        <w:bottom w:val="none" w:sz="0" w:space="0" w:color="auto"/>
        <w:right w:val="none" w:sz="0" w:space="0" w:color="auto"/>
      </w:divBdr>
    </w:div>
    <w:div w:id="1170371491">
      <w:bodyDiv w:val="1"/>
      <w:marLeft w:val="0"/>
      <w:marRight w:val="0"/>
      <w:marTop w:val="0"/>
      <w:marBottom w:val="0"/>
      <w:divBdr>
        <w:top w:val="none" w:sz="0" w:space="0" w:color="auto"/>
        <w:left w:val="none" w:sz="0" w:space="0" w:color="auto"/>
        <w:bottom w:val="none" w:sz="0" w:space="0" w:color="auto"/>
        <w:right w:val="none" w:sz="0" w:space="0" w:color="auto"/>
      </w:divBdr>
    </w:div>
    <w:div w:id="1178734433">
      <w:bodyDiv w:val="1"/>
      <w:marLeft w:val="0"/>
      <w:marRight w:val="0"/>
      <w:marTop w:val="0"/>
      <w:marBottom w:val="0"/>
      <w:divBdr>
        <w:top w:val="none" w:sz="0" w:space="0" w:color="auto"/>
        <w:left w:val="none" w:sz="0" w:space="0" w:color="auto"/>
        <w:bottom w:val="none" w:sz="0" w:space="0" w:color="auto"/>
        <w:right w:val="none" w:sz="0" w:space="0" w:color="auto"/>
      </w:divBdr>
    </w:div>
    <w:div w:id="1197424571">
      <w:bodyDiv w:val="1"/>
      <w:marLeft w:val="0"/>
      <w:marRight w:val="0"/>
      <w:marTop w:val="0"/>
      <w:marBottom w:val="0"/>
      <w:divBdr>
        <w:top w:val="none" w:sz="0" w:space="0" w:color="auto"/>
        <w:left w:val="none" w:sz="0" w:space="0" w:color="auto"/>
        <w:bottom w:val="none" w:sz="0" w:space="0" w:color="auto"/>
        <w:right w:val="none" w:sz="0" w:space="0" w:color="auto"/>
      </w:divBdr>
    </w:div>
    <w:div w:id="1207176604">
      <w:bodyDiv w:val="1"/>
      <w:marLeft w:val="0"/>
      <w:marRight w:val="0"/>
      <w:marTop w:val="0"/>
      <w:marBottom w:val="0"/>
      <w:divBdr>
        <w:top w:val="none" w:sz="0" w:space="0" w:color="auto"/>
        <w:left w:val="none" w:sz="0" w:space="0" w:color="auto"/>
        <w:bottom w:val="none" w:sz="0" w:space="0" w:color="auto"/>
        <w:right w:val="none" w:sz="0" w:space="0" w:color="auto"/>
      </w:divBdr>
    </w:div>
    <w:div w:id="1255893832">
      <w:bodyDiv w:val="1"/>
      <w:marLeft w:val="0"/>
      <w:marRight w:val="0"/>
      <w:marTop w:val="0"/>
      <w:marBottom w:val="0"/>
      <w:divBdr>
        <w:top w:val="none" w:sz="0" w:space="0" w:color="auto"/>
        <w:left w:val="none" w:sz="0" w:space="0" w:color="auto"/>
        <w:bottom w:val="none" w:sz="0" w:space="0" w:color="auto"/>
        <w:right w:val="none" w:sz="0" w:space="0" w:color="auto"/>
      </w:divBdr>
    </w:div>
    <w:div w:id="1277756242">
      <w:bodyDiv w:val="1"/>
      <w:marLeft w:val="0"/>
      <w:marRight w:val="0"/>
      <w:marTop w:val="0"/>
      <w:marBottom w:val="0"/>
      <w:divBdr>
        <w:top w:val="none" w:sz="0" w:space="0" w:color="auto"/>
        <w:left w:val="none" w:sz="0" w:space="0" w:color="auto"/>
        <w:bottom w:val="none" w:sz="0" w:space="0" w:color="auto"/>
        <w:right w:val="none" w:sz="0" w:space="0" w:color="auto"/>
      </w:divBdr>
    </w:div>
    <w:div w:id="1279724244">
      <w:bodyDiv w:val="1"/>
      <w:marLeft w:val="0"/>
      <w:marRight w:val="0"/>
      <w:marTop w:val="0"/>
      <w:marBottom w:val="0"/>
      <w:divBdr>
        <w:top w:val="none" w:sz="0" w:space="0" w:color="auto"/>
        <w:left w:val="none" w:sz="0" w:space="0" w:color="auto"/>
        <w:bottom w:val="none" w:sz="0" w:space="0" w:color="auto"/>
        <w:right w:val="none" w:sz="0" w:space="0" w:color="auto"/>
      </w:divBdr>
    </w:div>
    <w:div w:id="1307392536">
      <w:bodyDiv w:val="1"/>
      <w:marLeft w:val="0"/>
      <w:marRight w:val="0"/>
      <w:marTop w:val="0"/>
      <w:marBottom w:val="0"/>
      <w:divBdr>
        <w:top w:val="none" w:sz="0" w:space="0" w:color="auto"/>
        <w:left w:val="none" w:sz="0" w:space="0" w:color="auto"/>
        <w:bottom w:val="none" w:sz="0" w:space="0" w:color="auto"/>
        <w:right w:val="none" w:sz="0" w:space="0" w:color="auto"/>
      </w:divBdr>
    </w:div>
    <w:div w:id="1315908788">
      <w:bodyDiv w:val="1"/>
      <w:marLeft w:val="0"/>
      <w:marRight w:val="0"/>
      <w:marTop w:val="0"/>
      <w:marBottom w:val="0"/>
      <w:divBdr>
        <w:top w:val="none" w:sz="0" w:space="0" w:color="auto"/>
        <w:left w:val="none" w:sz="0" w:space="0" w:color="auto"/>
        <w:bottom w:val="none" w:sz="0" w:space="0" w:color="auto"/>
        <w:right w:val="none" w:sz="0" w:space="0" w:color="auto"/>
      </w:divBdr>
    </w:div>
    <w:div w:id="1320572153">
      <w:bodyDiv w:val="1"/>
      <w:marLeft w:val="0"/>
      <w:marRight w:val="0"/>
      <w:marTop w:val="0"/>
      <w:marBottom w:val="0"/>
      <w:divBdr>
        <w:top w:val="none" w:sz="0" w:space="0" w:color="auto"/>
        <w:left w:val="none" w:sz="0" w:space="0" w:color="auto"/>
        <w:bottom w:val="none" w:sz="0" w:space="0" w:color="auto"/>
        <w:right w:val="none" w:sz="0" w:space="0" w:color="auto"/>
      </w:divBdr>
    </w:div>
    <w:div w:id="1327780849">
      <w:bodyDiv w:val="1"/>
      <w:marLeft w:val="0"/>
      <w:marRight w:val="0"/>
      <w:marTop w:val="0"/>
      <w:marBottom w:val="0"/>
      <w:divBdr>
        <w:top w:val="none" w:sz="0" w:space="0" w:color="auto"/>
        <w:left w:val="none" w:sz="0" w:space="0" w:color="auto"/>
        <w:bottom w:val="none" w:sz="0" w:space="0" w:color="auto"/>
        <w:right w:val="none" w:sz="0" w:space="0" w:color="auto"/>
      </w:divBdr>
    </w:div>
    <w:div w:id="1340741446">
      <w:bodyDiv w:val="1"/>
      <w:marLeft w:val="0"/>
      <w:marRight w:val="0"/>
      <w:marTop w:val="0"/>
      <w:marBottom w:val="0"/>
      <w:divBdr>
        <w:top w:val="none" w:sz="0" w:space="0" w:color="auto"/>
        <w:left w:val="none" w:sz="0" w:space="0" w:color="auto"/>
        <w:bottom w:val="none" w:sz="0" w:space="0" w:color="auto"/>
        <w:right w:val="none" w:sz="0" w:space="0" w:color="auto"/>
      </w:divBdr>
    </w:div>
    <w:div w:id="1342971720">
      <w:bodyDiv w:val="1"/>
      <w:marLeft w:val="0"/>
      <w:marRight w:val="0"/>
      <w:marTop w:val="0"/>
      <w:marBottom w:val="0"/>
      <w:divBdr>
        <w:top w:val="none" w:sz="0" w:space="0" w:color="auto"/>
        <w:left w:val="none" w:sz="0" w:space="0" w:color="auto"/>
        <w:bottom w:val="none" w:sz="0" w:space="0" w:color="auto"/>
        <w:right w:val="none" w:sz="0" w:space="0" w:color="auto"/>
      </w:divBdr>
    </w:div>
    <w:div w:id="1344935802">
      <w:bodyDiv w:val="1"/>
      <w:marLeft w:val="0"/>
      <w:marRight w:val="0"/>
      <w:marTop w:val="0"/>
      <w:marBottom w:val="0"/>
      <w:divBdr>
        <w:top w:val="none" w:sz="0" w:space="0" w:color="auto"/>
        <w:left w:val="none" w:sz="0" w:space="0" w:color="auto"/>
        <w:bottom w:val="none" w:sz="0" w:space="0" w:color="auto"/>
        <w:right w:val="none" w:sz="0" w:space="0" w:color="auto"/>
      </w:divBdr>
    </w:div>
    <w:div w:id="1347712997">
      <w:bodyDiv w:val="1"/>
      <w:marLeft w:val="0"/>
      <w:marRight w:val="0"/>
      <w:marTop w:val="0"/>
      <w:marBottom w:val="0"/>
      <w:divBdr>
        <w:top w:val="none" w:sz="0" w:space="0" w:color="auto"/>
        <w:left w:val="none" w:sz="0" w:space="0" w:color="auto"/>
        <w:bottom w:val="none" w:sz="0" w:space="0" w:color="auto"/>
        <w:right w:val="none" w:sz="0" w:space="0" w:color="auto"/>
      </w:divBdr>
    </w:div>
    <w:div w:id="1348555647">
      <w:bodyDiv w:val="1"/>
      <w:marLeft w:val="0"/>
      <w:marRight w:val="0"/>
      <w:marTop w:val="0"/>
      <w:marBottom w:val="0"/>
      <w:divBdr>
        <w:top w:val="none" w:sz="0" w:space="0" w:color="auto"/>
        <w:left w:val="none" w:sz="0" w:space="0" w:color="auto"/>
        <w:bottom w:val="none" w:sz="0" w:space="0" w:color="auto"/>
        <w:right w:val="none" w:sz="0" w:space="0" w:color="auto"/>
      </w:divBdr>
    </w:div>
    <w:div w:id="1349256623">
      <w:bodyDiv w:val="1"/>
      <w:marLeft w:val="0"/>
      <w:marRight w:val="0"/>
      <w:marTop w:val="0"/>
      <w:marBottom w:val="0"/>
      <w:divBdr>
        <w:top w:val="none" w:sz="0" w:space="0" w:color="auto"/>
        <w:left w:val="none" w:sz="0" w:space="0" w:color="auto"/>
        <w:bottom w:val="none" w:sz="0" w:space="0" w:color="auto"/>
        <w:right w:val="none" w:sz="0" w:space="0" w:color="auto"/>
      </w:divBdr>
    </w:div>
    <w:div w:id="1351031632">
      <w:bodyDiv w:val="1"/>
      <w:marLeft w:val="0"/>
      <w:marRight w:val="0"/>
      <w:marTop w:val="0"/>
      <w:marBottom w:val="0"/>
      <w:divBdr>
        <w:top w:val="none" w:sz="0" w:space="0" w:color="auto"/>
        <w:left w:val="none" w:sz="0" w:space="0" w:color="auto"/>
        <w:bottom w:val="none" w:sz="0" w:space="0" w:color="auto"/>
        <w:right w:val="none" w:sz="0" w:space="0" w:color="auto"/>
      </w:divBdr>
    </w:div>
    <w:div w:id="1356493577">
      <w:bodyDiv w:val="1"/>
      <w:marLeft w:val="0"/>
      <w:marRight w:val="0"/>
      <w:marTop w:val="0"/>
      <w:marBottom w:val="0"/>
      <w:divBdr>
        <w:top w:val="none" w:sz="0" w:space="0" w:color="auto"/>
        <w:left w:val="none" w:sz="0" w:space="0" w:color="auto"/>
        <w:bottom w:val="none" w:sz="0" w:space="0" w:color="auto"/>
        <w:right w:val="none" w:sz="0" w:space="0" w:color="auto"/>
      </w:divBdr>
    </w:div>
    <w:div w:id="1359237845">
      <w:bodyDiv w:val="1"/>
      <w:marLeft w:val="0"/>
      <w:marRight w:val="0"/>
      <w:marTop w:val="0"/>
      <w:marBottom w:val="0"/>
      <w:divBdr>
        <w:top w:val="none" w:sz="0" w:space="0" w:color="auto"/>
        <w:left w:val="none" w:sz="0" w:space="0" w:color="auto"/>
        <w:bottom w:val="none" w:sz="0" w:space="0" w:color="auto"/>
        <w:right w:val="none" w:sz="0" w:space="0" w:color="auto"/>
      </w:divBdr>
    </w:div>
    <w:div w:id="1375698097">
      <w:bodyDiv w:val="1"/>
      <w:marLeft w:val="0"/>
      <w:marRight w:val="0"/>
      <w:marTop w:val="0"/>
      <w:marBottom w:val="0"/>
      <w:divBdr>
        <w:top w:val="none" w:sz="0" w:space="0" w:color="auto"/>
        <w:left w:val="none" w:sz="0" w:space="0" w:color="auto"/>
        <w:bottom w:val="none" w:sz="0" w:space="0" w:color="auto"/>
        <w:right w:val="none" w:sz="0" w:space="0" w:color="auto"/>
      </w:divBdr>
    </w:div>
    <w:div w:id="1384332421">
      <w:bodyDiv w:val="1"/>
      <w:marLeft w:val="0"/>
      <w:marRight w:val="0"/>
      <w:marTop w:val="0"/>
      <w:marBottom w:val="0"/>
      <w:divBdr>
        <w:top w:val="none" w:sz="0" w:space="0" w:color="auto"/>
        <w:left w:val="none" w:sz="0" w:space="0" w:color="auto"/>
        <w:bottom w:val="none" w:sz="0" w:space="0" w:color="auto"/>
        <w:right w:val="none" w:sz="0" w:space="0" w:color="auto"/>
      </w:divBdr>
    </w:div>
    <w:div w:id="1395852202">
      <w:bodyDiv w:val="1"/>
      <w:marLeft w:val="0"/>
      <w:marRight w:val="0"/>
      <w:marTop w:val="0"/>
      <w:marBottom w:val="0"/>
      <w:divBdr>
        <w:top w:val="none" w:sz="0" w:space="0" w:color="auto"/>
        <w:left w:val="none" w:sz="0" w:space="0" w:color="auto"/>
        <w:bottom w:val="none" w:sz="0" w:space="0" w:color="auto"/>
        <w:right w:val="none" w:sz="0" w:space="0" w:color="auto"/>
      </w:divBdr>
    </w:div>
    <w:div w:id="1415012273">
      <w:bodyDiv w:val="1"/>
      <w:marLeft w:val="0"/>
      <w:marRight w:val="0"/>
      <w:marTop w:val="0"/>
      <w:marBottom w:val="0"/>
      <w:divBdr>
        <w:top w:val="none" w:sz="0" w:space="0" w:color="auto"/>
        <w:left w:val="none" w:sz="0" w:space="0" w:color="auto"/>
        <w:bottom w:val="none" w:sz="0" w:space="0" w:color="auto"/>
        <w:right w:val="none" w:sz="0" w:space="0" w:color="auto"/>
      </w:divBdr>
    </w:div>
    <w:div w:id="1452826580">
      <w:bodyDiv w:val="1"/>
      <w:marLeft w:val="0"/>
      <w:marRight w:val="0"/>
      <w:marTop w:val="0"/>
      <w:marBottom w:val="0"/>
      <w:divBdr>
        <w:top w:val="none" w:sz="0" w:space="0" w:color="auto"/>
        <w:left w:val="none" w:sz="0" w:space="0" w:color="auto"/>
        <w:bottom w:val="none" w:sz="0" w:space="0" w:color="auto"/>
        <w:right w:val="none" w:sz="0" w:space="0" w:color="auto"/>
      </w:divBdr>
    </w:div>
    <w:div w:id="1464151881">
      <w:bodyDiv w:val="1"/>
      <w:marLeft w:val="0"/>
      <w:marRight w:val="0"/>
      <w:marTop w:val="0"/>
      <w:marBottom w:val="0"/>
      <w:divBdr>
        <w:top w:val="none" w:sz="0" w:space="0" w:color="auto"/>
        <w:left w:val="none" w:sz="0" w:space="0" w:color="auto"/>
        <w:bottom w:val="none" w:sz="0" w:space="0" w:color="auto"/>
        <w:right w:val="none" w:sz="0" w:space="0" w:color="auto"/>
      </w:divBdr>
    </w:div>
    <w:div w:id="1482699947">
      <w:bodyDiv w:val="1"/>
      <w:marLeft w:val="0"/>
      <w:marRight w:val="0"/>
      <w:marTop w:val="0"/>
      <w:marBottom w:val="0"/>
      <w:divBdr>
        <w:top w:val="none" w:sz="0" w:space="0" w:color="auto"/>
        <w:left w:val="none" w:sz="0" w:space="0" w:color="auto"/>
        <w:bottom w:val="none" w:sz="0" w:space="0" w:color="auto"/>
        <w:right w:val="none" w:sz="0" w:space="0" w:color="auto"/>
      </w:divBdr>
    </w:div>
    <w:div w:id="1492986356">
      <w:bodyDiv w:val="1"/>
      <w:marLeft w:val="0"/>
      <w:marRight w:val="0"/>
      <w:marTop w:val="0"/>
      <w:marBottom w:val="0"/>
      <w:divBdr>
        <w:top w:val="none" w:sz="0" w:space="0" w:color="auto"/>
        <w:left w:val="none" w:sz="0" w:space="0" w:color="auto"/>
        <w:bottom w:val="none" w:sz="0" w:space="0" w:color="auto"/>
        <w:right w:val="none" w:sz="0" w:space="0" w:color="auto"/>
      </w:divBdr>
    </w:div>
    <w:div w:id="1495149918">
      <w:bodyDiv w:val="1"/>
      <w:marLeft w:val="0"/>
      <w:marRight w:val="0"/>
      <w:marTop w:val="0"/>
      <w:marBottom w:val="0"/>
      <w:divBdr>
        <w:top w:val="none" w:sz="0" w:space="0" w:color="auto"/>
        <w:left w:val="none" w:sz="0" w:space="0" w:color="auto"/>
        <w:bottom w:val="none" w:sz="0" w:space="0" w:color="auto"/>
        <w:right w:val="none" w:sz="0" w:space="0" w:color="auto"/>
      </w:divBdr>
    </w:div>
    <w:div w:id="1522159896">
      <w:bodyDiv w:val="1"/>
      <w:marLeft w:val="0"/>
      <w:marRight w:val="0"/>
      <w:marTop w:val="0"/>
      <w:marBottom w:val="0"/>
      <w:divBdr>
        <w:top w:val="none" w:sz="0" w:space="0" w:color="auto"/>
        <w:left w:val="none" w:sz="0" w:space="0" w:color="auto"/>
        <w:bottom w:val="none" w:sz="0" w:space="0" w:color="auto"/>
        <w:right w:val="none" w:sz="0" w:space="0" w:color="auto"/>
      </w:divBdr>
    </w:div>
    <w:div w:id="1525629959">
      <w:bodyDiv w:val="1"/>
      <w:marLeft w:val="0"/>
      <w:marRight w:val="0"/>
      <w:marTop w:val="0"/>
      <w:marBottom w:val="0"/>
      <w:divBdr>
        <w:top w:val="none" w:sz="0" w:space="0" w:color="auto"/>
        <w:left w:val="none" w:sz="0" w:space="0" w:color="auto"/>
        <w:bottom w:val="none" w:sz="0" w:space="0" w:color="auto"/>
        <w:right w:val="none" w:sz="0" w:space="0" w:color="auto"/>
      </w:divBdr>
    </w:div>
    <w:div w:id="1541093552">
      <w:bodyDiv w:val="1"/>
      <w:marLeft w:val="0"/>
      <w:marRight w:val="0"/>
      <w:marTop w:val="0"/>
      <w:marBottom w:val="0"/>
      <w:divBdr>
        <w:top w:val="none" w:sz="0" w:space="0" w:color="auto"/>
        <w:left w:val="none" w:sz="0" w:space="0" w:color="auto"/>
        <w:bottom w:val="none" w:sz="0" w:space="0" w:color="auto"/>
        <w:right w:val="none" w:sz="0" w:space="0" w:color="auto"/>
      </w:divBdr>
    </w:div>
    <w:div w:id="1559440024">
      <w:bodyDiv w:val="1"/>
      <w:marLeft w:val="0"/>
      <w:marRight w:val="0"/>
      <w:marTop w:val="0"/>
      <w:marBottom w:val="0"/>
      <w:divBdr>
        <w:top w:val="none" w:sz="0" w:space="0" w:color="auto"/>
        <w:left w:val="none" w:sz="0" w:space="0" w:color="auto"/>
        <w:bottom w:val="none" w:sz="0" w:space="0" w:color="auto"/>
        <w:right w:val="none" w:sz="0" w:space="0" w:color="auto"/>
      </w:divBdr>
    </w:div>
    <w:div w:id="1561940210">
      <w:bodyDiv w:val="1"/>
      <w:marLeft w:val="0"/>
      <w:marRight w:val="0"/>
      <w:marTop w:val="0"/>
      <w:marBottom w:val="0"/>
      <w:divBdr>
        <w:top w:val="none" w:sz="0" w:space="0" w:color="auto"/>
        <w:left w:val="none" w:sz="0" w:space="0" w:color="auto"/>
        <w:bottom w:val="none" w:sz="0" w:space="0" w:color="auto"/>
        <w:right w:val="none" w:sz="0" w:space="0" w:color="auto"/>
      </w:divBdr>
    </w:div>
    <w:div w:id="1573396135">
      <w:bodyDiv w:val="1"/>
      <w:marLeft w:val="0"/>
      <w:marRight w:val="0"/>
      <w:marTop w:val="0"/>
      <w:marBottom w:val="0"/>
      <w:divBdr>
        <w:top w:val="none" w:sz="0" w:space="0" w:color="auto"/>
        <w:left w:val="none" w:sz="0" w:space="0" w:color="auto"/>
        <w:bottom w:val="none" w:sz="0" w:space="0" w:color="auto"/>
        <w:right w:val="none" w:sz="0" w:space="0" w:color="auto"/>
      </w:divBdr>
    </w:div>
    <w:div w:id="1582904958">
      <w:bodyDiv w:val="1"/>
      <w:marLeft w:val="0"/>
      <w:marRight w:val="0"/>
      <w:marTop w:val="0"/>
      <w:marBottom w:val="0"/>
      <w:divBdr>
        <w:top w:val="none" w:sz="0" w:space="0" w:color="auto"/>
        <w:left w:val="none" w:sz="0" w:space="0" w:color="auto"/>
        <w:bottom w:val="none" w:sz="0" w:space="0" w:color="auto"/>
        <w:right w:val="none" w:sz="0" w:space="0" w:color="auto"/>
      </w:divBdr>
    </w:div>
    <w:div w:id="1595164836">
      <w:bodyDiv w:val="1"/>
      <w:marLeft w:val="0"/>
      <w:marRight w:val="0"/>
      <w:marTop w:val="0"/>
      <w:marBottom w:val="0"/>
      <w:divBdr>
        <w:top w:val="none" w:sz="0" w:space="0" w:color="auto"/>
        <w:left w:val="none" w:sz="0" w:space="0" w:color="auto"/>
        <w:bottom w:val="none" w:sz="0" w:space="0" w:color="auto"/>
        <w:right w:val="none" w:sz="0" w:space="0" w:color="auto"/>
      </w:divBdr>
    </w:div>
    <w:div w:id="1599754569">
      <w:bodyDiv w:val="1"/>
      <w:marLeft w:val="0"/>
      <w:marRight w:val="0"/>
      <w:marTop w:val="0"/>
      <w:marBottom w:val="0"/>
      <w:divBdr>
        <w:top w:val="none" w:sz="0" w:space="0" w:color="auto"/>
        <w:left w:val="none" w:sz="0" w:space="0" w:color="auto"/>
        <w:bottom w:val="none" w:sz="0" w:space="0" w:color="auto"/>
        <w:right w:val="none" w:sz="0" w:space="0" w:color="auto"/>
      </w:divBdr>
    </w:div>
    <w:div w:id="1640570751">
      <w:bodyDiv w:val="1"/>
      <w:marLeft w:val="0"/>
      <w:marRight w:val="0"/>
      <w:marTop w:val="0"/>
      <w:marBottom w:val="0"/>
      <w:divBdr>
        <w:top w:val="none" w:sz="0" w:space="0" w:color="auto"/>
        <w:left w:val="none" w:sz="0" w:space="0" w:color="auto"/>
        <w:bottom w:val="none" w:sz="0" w:space="0" w:color="auto"/>
        <w:right w:val="none" w:sz="0" w:space="0" w:color="auto"/>
      </w:divBdr>
    </w:div>
    <w:div w:id="1641038454">
      <w:bodyDiv w:val="1"/>
      <w:marLeft w:val="0"/>
      <w:marRight w:val="0"/>
      <w:marTop w:val="0"/>
      <w:marBottom w:val="0"/>
      <w:divBdr>
        <w:top w:val="none" w:sz="0" w:space="0" w:color="auto"/>
        <w:left w:val="none" w:sz="0" w:space="0" w:color="auto"/>
        <w:bottom w:val="none" w:sz="0" w:space="0" w:color="auto"/>
        <w:right w:val="none" w:sz="0" w:space="0" w:color="auto"/>
      </w:divBdr>
    </w:div>
    <w:div w:id="1665671144">
      <w:bodyDiv w:val="1"/>
      <w:marLeft w:val="0"/>
      <w:marRight w:val="0"/>
      <w:marTop w:val="0"/>
      <w:marBottom w:val="0"/>
      <w:divBdr>
        <w:top w:val="none" w:sz="0" w:space="0" w:color="auto"/>
        <w:left w:val="none" w:sz="0" w:space="0" w:color="auto"/>
        <w:bottom w:val="none" w:sz="0" w:space="0" w:color="auto"/>
        <w:right w:val="none" w:sz="0" w:space="0" w:color="auto"/>
      </w:divBdr>
    </w:div>
    <w:div w:id="1683122512">
      <w:bodyDiv w:val="1"/>
      <w:marLeft w:val="0"/>
      <w:marRight w:val="0"/>
      <w:marTop w:val="0"/>
      <w:marBottom w:val="0"/>
      <w:divBdr>
        <w:top w:val="none" w:sz="0" w:space="0" w:color="auto"/>
        <w:left w:val="none" w:sz="0" w:space="0" w:color="auto"/>
        <w:bottom w:val="none" w:sz="0" w:space="0" w:color="auto"/>
        <w:right w:val="none" w:sz="0" w:space="0" w:color="auto"/>
      </w:divBdr>
    </w:div>
    <w:div w:id="1702198880">
      <w:bodyDiv w:val="1"/>
      <w:marLeft w:val="0"/>
      <w:marRight w:val="0"/>
      <w:marTop w:val="0"/>
      <w:marBottom w:val="0"/>
      <w:divBdr>
        <w:top w:val="none" w:sz="0" w:space="0" w:color="auto"/>
        <w:left w:val="none" w:sz="0" w:space="0" w:color="auto"/>
        <w:bottom w:val="none" w:sz="0" w:space="0" w:color="auto"/>
        <w:right w:val="none" w:sz="0" w:space="0" w:color="auto"/>
      </w:divBdr>
    </w:div>
    <w:div w:id="1746294154">
      <w:bodyDiv w:val="1"/>
      <w:marLeft w:val="0"/>
      <w:marRight w:val="0"/>
      <w:marTop w:val="0"/>
      <w:marBottom w:val="0"/>
      <w:divBdr>
        <w:top w:val="none" w:sz="0" w:space="0" w:color="auto"/>
        <w:left w:val="none" w:sz="0" w:space="0" w:color="auto"/>
        <w:bottom w:val="none" w:sz="0" w:space="0" w:color="auto"/>
        <w:right w:val="none" w:sz="0" w:space="0" w:color="auto"/>
      </w:divBdr>
    </w:div>
    <w:div w:id="1748187857">
      <w:bodyDiv w:val="1"/>
      <w:marLeft w:val="0"/>
      <w:marRight w:val="0"/>
      <w:marTop w:val="0"/>
      <w:marBottom w:val="0"/>
      <w:divBdr>
        <w:top w:val="none" w:sz="0" w:space="0" w:color="auto"/>
        <w:left w:val="none" w:sz="0" w:space="0" w:color="auto"/>
        <w:bottom w:val="none" w:sz="0" w:space="0" w:color="auto"/>
        <w:right w:val="none" w:sz="0" w:space="0" w:color="auto"/>
      </w:divBdr>
    </w:div>
    <w:div w:id="1751000005">
      <w:bodyDiv w:val="1"/>
      <w:marLeft w:val="0"/>
      <w:marRight w:val="0"/>
      <w:marTop w:val="0"/>
      <w:marBottom w:val="0"/>
      <w:divBdr>
        <w:top w:val="none" w:sz="0" w:space="0" w:color="auto"/>
        <w:left w:val="none" w:sz="0" w:space="0" w:color="auto"/>
        <w:bottom w:val="none" w:sz="0" w:space="0" w:color="auto"/>
        <w:right w:val="none" w:sz="0" w:space="0" w:color="auto"/>
      </w:divBdr>
    </w:div>
    <w:div w:id="1778523442">
      <w:bodyDiv w:val="1"/>
      <w:marLeft w:val="0"/>
      <w:marRight w:val="0"/>
      <w:marTop w:val="0"/>
      <w:marBottom w:val="0"/>
      <w:divBdr>
        <w:top w:val="none" w:sz="0" w:space="0" w:color="auto"/>
        <w:left w:val="none" w:sz="0" w:space="0" w:color="auto"/>
        <w:bottom w:val="none" w:sz="0" w:space="0" w:color="auto"/>
        <w:right w:val="none" w:sz="0" w:space="0" w:color="auto"/>
      </w:divBdr>
    </w:div>
    <w:div w:id="1788159357">
      <w:bodyDiv w:val="1"/>
      <w:marLeft w:val="0"/>
      <w:marRight w:val="0"/>
      <w:marTop w:val="0"/>
      <w:marBottom w:val="0"/>
      <w:divBdr>
        <w:top w:val="none" w:sz="0" w:space="0" w:color="auto"/>
        <w:left w:val="none" w:sz="0" w:space="0" w:color="auto"/>
        <w:bottom w:val="none" w:sz="0" w:space="0" w:color="auto"/>
        <w:right w:val="none" w:sz="0" w:space="0" w:color="auto"/>
      </w:divBdr>
    </w:div>
    <w:div w:id="1800612214">
      <w:bodyDiv w:val="1"/>
      <w:marLeft w:val="0"/>
      <w:marRight w:val="0"/>
      <w:marTop w:val="0"/>
      <w:marBottom w:val="0"/>
      <w:divBdr>
        <w:top w:val="none" w:sz="0" w:space="0" w:color="auto"/>
        <w:left w:val="none" w:sz="0" w:space="0" w:color="auto"/>
        <w:bottom w:val="none" w:sz="0" w:space="0" w:color="auto"/>
        <w:right w:val="none" w:sz="0" w:space="0" w:color="auto"/>
      </w:divBdr>
    </w:div>
    <w:div w:id="1819153103">
      <w:bodyDiv w:val="1"/>
      <w:marLeft w:val="0"/>
      <w:marRight w:val="0"/>
      <w:marTop w:val="0"/>
      <w:marBottom w:val="0"/>
      <w:divBdr>
        <w:top w:val="none" w:sz="0" w:space="0" w:color="auto"/>
        <w:left w:val="none" w:sz="0" w:space="0" w:color="auto"/>
        <w:bottom w:val="none" w:sz="0" w:space="0" w:color="auto"/>
        <w:right w:val="none" w:sz="0" w:space="0" w:color="auto"/>
      </w:divBdr>
    </w:div>
    <w:div w:id="1820338058">
      <w:bodyDiv w:val="1"/>
      <w:marLeft w:val="0"/>
      <w:marRight w:val="0"/>
      <w:marTop w:val="0"/>
      <w:marBottom w:val="0"/>
      <w:divBdr>
        <w:top w:val="none" w:sz="0" w:space="0" w:color="auto"/>
        <w:left w:val="none" w:sz="0" w:space="0" w:color="auto"/>
        <w:bottom w:val="none" w:sz="0" w:space="0" w:color="auto"/>
        <w:right w:val="none" w:sz="0" w:space="0" w:color="auto"/>
      </w:divBdr>
    </w:div>
    <w:div w:id="1840998968">
      <w:bodyDiv w:val="1"/>
      <w:marLeft w:val="0"/>
      <w:marRight w:val="0"/>
      <w:marTop w:val="0"/>
      <w:marBottom w:val="0"/>
      <w:divBdr>
        <w:top w:val="none" w:sz="0" w:space="0" w:color="auto"/>
        <w:left w:val="none" w:sz="0" w:space="0" w:color="auto"/>
        <w:bottom w:val="none" w:sz="0" w:space="0" w:color="auto"/>
        <w:right w:val="none" w:sz="0" w:space="0" w:color="auto"/>
      </w:divBdr>
    </w:div>
    <w:div w:id="1844972905">
      <w:bodyDiv w:val="1"/>
      <w:marLeft w:val="0"/>
      <w:marRight w:val="0"/>
      <w:marTop w:val="0"/>
      <w:marBottom w:val="0"/>
      <w:divBdr>
        <w:top w:val="none" w:sz="0" w:space="0" w:color="auto"/>
        <w:left w:val="none" w:sz="0" w:space="0" w:color="auto"/>
        <w:bottom w:val="none" w:sz="0" w:space="0" w:color="auto"/>
        <w:right w:val="none" w:sz="0" w:space="0" w:color="auto"/>
      </w:divBdr>
    </w:div>
    <w:div w:id="1852990860">
      <w:bodyDiv w:val="1"/>
      <w:marLeft w:val="0"/>
      <w:marRight w:val="0"/>
      <w:marTop w:val="0"/>
      <w:marBottom w:val="0"/>
      <w:divBdr>
        <w:top w:val="none" w:sz="0" w:space="0" w:color="auto"/>
        <w:left w:val="none" w:sz="0" w:space="0" w:color="auto"/>
        <w:bottom w:val="none" w:sz="0" w:space="0" w:color="auto"/>
        <w:right w:val="none" w:sz="0" w:space="0" w:color="auto"/>
      </w:divBdr>
    </w:div>
    <w:div w:id="1863276326">
      <w:bodyDiv w:val="1"/>
      <w:marLeft w:val="0"/>
      <w:marRight w:val="0"/>
      <w:marTop w:val="0"/>
      <w:marBottom w:val="0"/>
      <w:divBdr>
        <w:top w:val="none" w:sz="0" w:space="0" w:color="auto"/>
        <w:left w:val="none" w:sz="0" w:space="0" w:color="auto"/>
        <w:bottom w:val="none" w:sz="0" w:space="0" w:color="auto"/>
        <w:right w:val="none" w:sz="0" w:space="0" w:color="auto"/>
      </w:divBdr>
    </w:div>
    <w:div w:id="1865707012">
      <w:bodyDiv w:val="1"/>
      <w:marLeft w:val="0"/>
      <w:marRight w:val="0"/>
      <w:marTop w:val="0"/>
      <w:marBottom w:val="0"/>
      <w:divBdr>
        <w:top w:val="none" w:sz="0" w:space="0" w:color="auto"/>
        <w:left w:val="none" w:sz="0" w:space="0" w:color="auto"/>
        <w:bottom w:val="none" w:sz="0" w:space="0" w:color="auto"/>
        <w:right w:val="none" w:sz="0" w:space="0" w:color="auto"/>
      </w:divBdr>
    </w:div>
    <w:div w:id="1871645462">
      <w:bodyDiv w:val="1"/>
      <w:marLeft w:val="0"/>
      <w:marRight w:val="0"/>
      <w:marTop w:val="0"/>
      <w:marBottom w:val="0"/>
      <w:divBdr>
        <w:top w:val="none" w:sz="0" w:space="0" w:color="auto"/>
        <w:left w:val="none" w:sz="0" w:space="0" w:color="auto"/>
        <w:bottom w:val="none" w:sz="0" w:space="0" w:color="auto"/>
        <w:right w:val="none" w:sz="0" w:space="0" w:color="auto"/>
      </w:divBdr>
    </w:div>
    <w:div w:id="1876262545">
      <w:bodyDiv w:val="1"/>
      <w:marLeft w:val="0"/>
      <w:marRight w:val="0"/>
      <w:marTop w:val="0"/>
      <w:marBottom w:val="0"/>
      <w:divBdr>
        <w:top w:val="none" w:sz="0" w:space="0" w:color="auto"/>
        <w:left w:val="none" w:sz="0" w:space="0" w:color="auto"/>
        <w:bottom w:val="none" w:sz="0" w:space="0" w:color="auto"/>
        <w:right w:val="none" w:sz="0" w:space="0" w:color="auto"/>
      </w:divBdr>
    </w:div>
    <w:div w:id="1885826331">
      <w:bodyDiv w:val="1"/>
      <w:marLeft w:val="0"/>
      <w:marRight w:val="0"/>
      <w:marTop w:val="0"/>
      <w:marBottom w:val="0"/>
      <w:divBdr>
        <w:top w:val="none" w:sz="0" w:space="0" w:color="auto"/>
        <w:left w:val="none" w:sz="0" w:space="0" w:color="auto"/>
        <w:bottom w:val="none" w:sz="0" w:space="0" w:color="auto"/>
        <w:right w:val="none" w:sz="0" w:space="0" w:color="auto"/>
      </w:divBdr>
    </w:div>
    <w:div w:id="1894197276">
      <w:bodyDiv w:val="1"/>
      <w:marLeft w:val="0"/>
      <w:marRight w:val="0"/>
      <w:marTop w:val="0"/>
      <w:marBottom w:val="0"/>
      <w:divBdr>
        <w:top w:val="none" w:sz="0" w:space="0" w:color="auto"/>
        <w:left w:val="none" w:sz="0" w:space="0" w:color="auto"/>
        <w:bottom w:val="none" w:sz="0" w:space="0" w:color="auto"/>
        <w:right w:val="none" w:sz="0" w:space="0" w:color="auto"/>
      </w:divBdr>
    </w:div>
    <w:div w:id="1907258609">
      <w:bodyDiv w:val="1"/>
      <w:marLeft w:val="0"/>
      <w:marRight w:val="0"/>
      <w:marTop w:val="0"/>
      <w:marBottom w:val="0"/>
      <w:divBdr>
        <w:top w:val="none" w:sz="0" w:space="0" w:color="auto"/>
        <w:left w:val="none" w:sz="0" w:space="0" w:color="auto"/>
        <w:bottom w:val="none" w:sz="0" w:space="0" w:color="auto"/>
        <w:right w:val="none" w:sz="0" w:space="0" w:color="auto"/>
      </w:divBdr>
    </w:div>
    <w:div w:id="1931347985">
      <w:bodyDiv w:val="1"/>
      <w:marLeft w:val="0"/>
      <w:marRight w:val="0"/>
      <w:marTop w:val="0"/>
      <w:marBottom w:val="0"/>
      <w:divBdr>
        <w:top w:val="none" w:sz="0" w:space="0" w:color="auto"/>
        <w:left w:val="none" w:sz="0" w:space="0" w:color="auto"/>
        <w:bottom w:val="none" w:sz="0" w:space="0" w:color="auto"/>
        <w:right w:val="none" w:sz="0" w:space="0" w:color="auto"/>
      </w:divBdr>
    </w:div>
    <w:div w:id="1941134833">
      <w:bodyDiv w:val="1"/>
      <w:marLeft w:val="0"/>
      <w:marRight w:val="0"/>
      <w:marTop w:val="0"/>
      <w:marBottom w:val="0"/>
      <w:divBdr>
        <w:top w:val="none" w:sz="0" w:space="0" w:color="auto"/>
        <w:left w:val="none" w:sz="0" w:space="0" w:color="auto"/>
        <w:bottom w:val="none" w:sz="0" w:space="0" w:color="auto"/>
        <w:right w:val="none" w:sz="0" w:space="0" w:color="auto"/>
      </w:divBdr>
    </w:div>
    <w:div w:id="1945185144">
      <w:bodyDiv w:val="1"/>
      <w:marLeft w:val="0"/>
      <w:marRight w:val="0"/>
      <w:marTop w:val="0"/>
      <w:marBottom w:val="0"/>
      <w:divBdr>
        <w:top w:val="none" w:sz="0" w:space="0" w:color="auto"/>
        <w:left w:val="none" w:sz="0" w:space="0" w:color="auto"/>
        <w:bottom w:val="none" w:sz="0" w:space="0" w:color="auto"/>
        <w:right w:val="none" w:sz="0" w:space="0" w:color="auto"/>
      </w:divBdr>
    </w:div>
    <w:div w:id="1946183106">
      <w:bodyDiv w:val="1"/>
      <w:marLeft w:val="0"/>
      <w:marRight w:val="0"/>
      <w:marTop w:val="0"/>
      <w:marBottom w:val="0"/>
      <w:divBdr>
        <w:top w:val="none" w:sz="0" w:space="0" w:color="auto"/>
        <w:left w:val="none" w:sz="0" w:space="0" w:color="auto"/>
        <w:bottom w:val="none" w:sz="0" w:space="0" w:color="auto"/>
        <w:right w:val="none" w:sz="0" w:space="0" w:color="auto"/>
      </w:divBdr>
    </w:div>
    <w:div w:id="1955556539">
      <w:bodyDiv w:val="1"/>
      <w:marLeft w:val="0"/>
      <w:marRight w:val="0"/>
      <w:marTop w:val="0"/>
      <w:marBottom w:val="0"/>
      <w:divBdr>
        <w:top w:val="none" w:sz="0" w:space="0" w:color="auto"/>
        <w:left w:val="none" w:sz="0" w:space="0" w:color="auto"/>
        <w:bottom w:val="none" w:sz="0" w:space="0" w:color="auto"/>
        <w:right w:val="none" w:sz="0" w:space="0" w:color="auto"/>
      </w:divBdr>
    </w:div>
    <w:div w:id="1979452957">
      <w:bodyDiv w:val="1"/>
      <w:marLeft w:val="0"/>
      <w:marRight w:val="0"/>
      <w:marTop w:val="0"/>
      <w:marBottom w:val="0"/>
      <w:divBdr>
        <w:top w:val="none" w:sz="0" w:space="0" w:color="auto"/>
        <w:left w:val="none" w:sz="0" w:space="0" w:color="auto"/>
        <w:bottom w:val="none" w:sz="0" w:space="0" w:color="auto"/>
        <w:right w:val="none" w:sz="0" w:space="0" w:color="auto"/>
      </w:divBdr>
    </w:div>
    <w:div w:id="1991206162">
      <w:bodyDiv w:val="1"/>
      <w:marLeft w:val="0"/>
      <w:marRight w:val="0"/>
      <w:marTop w:val="0"/>
      <w:marBottom w:val="0"/>
      <w:divBdr>
        <w:top w:val="none" w:sz="0" w:space="0" w:color="auto"/>
        <w:left w:val="none" w:sz="0" w:space="0" w:color="auto"/>
        <w:bottom w:val="none" w:sz="0" w:space="0" w:color="auto"/>
        <w:right w:val="none" w:sz="0" w:space="0" w:color="auto"/>
      </w:divBdr>
    </w:div>
    <w:div w:id="1999074179">
      <w:bodyDiv w:val="1"/>
      <w:marLeft w:val="0"/>
      <w:marRight w:val="0"/>
      <w:marTop w:val="0"/>
      <w:marBottom w:val="0"/>
      <w:divBdr>
        <w:top w:val="none" w:sz="0" w:space="0" w:color="auto"/>
        <w:left w:val="none" w:sz="0" w:space="0" w:color="auto"/>
        <w:bottom w:val="none" w:sz="0" w:space="0" w:color="auto"/>
        <w:right w:val="none" w:sz="0" w:space="0" w:color="auto"/>
      </w:divBdr>
    </w:div>
    <w:div w:id="2034382399">
      <w:bodyDiv w:val="1"/>
      <w:marLeft w:val="0"/>
      <w:marRight w:val="0"/>
      <w:marTop w:val="0"/>
      <w:marBottom w:val="0"/>
      <w:divBdr>
        <w:top w:val="none" w:sz="0" w:space="0" w:color="auto"/>
        <w:left w:val="none" w:sz="0" w:space="0" w:color="auto"/>
        <w:bottom w:val="none" w:sz="0" w:space="0" w:color="auto"/>
        <w:right w:val="none" w:sz="0" w:space="0" w:color="auto"/>
      </w:divBdr>
    </w:div>
    <w:div w:id="2058701782">
      <w:bodyDiv w:val="1"/>
      <w:marLeft w:val="0"/>
      <w:marRight w:val="0"/>
      <w:marTop w:val="0"/>
      <w:marBottom w:val="0"/>
      <w:divBdr>
        <w:top w:val="none" w:sz="0" w:space="0" w:color="auto"/>
        <w:left w:val="none" w:sz="0" w:space="0" w:color="auto"/>
        <w:bottom w:val="none" w:sz="0" w:space="0" w:color="auto"/>
        <w:right w:val="none" w:sz="0" w:space="0" w:color="auto"/>
      </w:divBdr>
    </w:div>
    <w:div w:id="2067531819">
      <w:bodyDiv w:val="1"/>
      <w:marLeft w:val="0"/>
      <w:marRight w:val="0"/>
      <w:marTop w:val="0"/>
      <w:marBottom w:val="0"/>
      <w:divBdr>
        <w:top w:val="none" w:sz="0" w:space="0" w:color="auto"/>
        <w:left w:val="none" w:sz="0" w:space="0" w:color="auto"/>
        <w:bottom w:val="none" w:sz="0" w:space="0" w:color="auto"/>
        <w:right w:val="none" w:sz="0" w:space="0" w:color="auto"/>
      </w:divBdr>
    </w:div>
    <w:div w:id="2070763630">
      <w:bodyDiv w:val="1"/>
      <w:marLeft w:val="0"/>
      <w:marRight w:val="0"/>
      <w:marTop w:val="0"/>
      <w:marBottom w:val="0"/>
      <w:divBdr>
        <w:top w:val="none" w:sz="0" w:space="0" w:color="auto"/>
        <w:left w:val="none" w:sz="0" w:space="0" w:color="auto"/>
        <w:bottom w:val="none" w:sz="0" w:space="0" w:color="auto"/>
        <w:right w:val="none" w:sz="0" w:space="0" w:color="auto"/>
      </w:divBdr>
    </w:div>
    <w:div w:id="2079983836">
      <w:bodyDiv w:val="1"/>
      <w:marLeft w:val="0"/>
      <w:marRight w:val="0"/>
      <w:marTop w:val="0"/>
      <w:marBottom w:val="0"/>
      <w:divBdr>
        <w:top w:val="none" w:sz="0" w:space="0" w:color="auto"/>
        <w:left w:val="none" w:sz="0" w:space="0" w:color="auto"/>
        <w:bottom w:val="none" w:sz="0" w:space="0" w:color="auto"/>
        <w:right w:val="none" w:sz="0" w:space="0" w:color="auto"/>
      </w:divBdr>
    </w:div>
    <w:div w:id="2087729851">
      <w:bodyDiv w:val="1"/>
      <w:marLeft w:val="0"/>
      <w:marRight w:val="0"/>
      <w:marTop w:val="0"/>
      <w:marBottom w:val="0"/>
      <w:divBdr>
        <w:top w:val="none" w:sz="0" w:space="0" w:color="auto"/>
        <w:left w:val="none" w:sz="0" w:space="0" w:color="auto"/>
        <w:bottom w:val="none" w:sz="0" w:space="0" w:color="auto"/>
        <w:right w:val="none" w:sz="0" w:space="0" w:color="auto"/>
      </w:divBdr>
    </w:div>
    <w:div w:id="2099398448">
      <w:bodyDiv w:val="1"/>
      <w:marLeft w:val="0"/>
      <w:marRight w:val="0"/>
      <w:marTop w:val="0"/>
      <w:marBottom w:val="0"/>
      <w:divBdr>
        <w:top w:val="none" w:sz="0" w:space="0" w:color="auto"/>
        <w:left w:val="none" w:sz="0" w:space="0" w:color="auto"/>
        <w:bottom w:val="none" w:sz="0" w:space="0" w:color="auto"/>
        <w:right w:val="none" w:sz="0" w:space="0" w:color="auto"/>
      </w:divBdr>
    </w:div>
    <w:div w:id="2103061089">
      <w:bodyDiv w:val="1"/>
      <w:marLeft w:val="0"/>
      <w:marRight w:val="0"/>
      <w:marTop w:val="0"/>
      <w:marBottom w:val="0"/>
      <w:divBdr>
        <w:top w:val="none" w:sz="0" w:space="0" w:color="auto"/>
        <w:left w:val="none" w:sz="0" w:space="0" w:color="auto"/>
        <w:bottom w:val="none" w:sz="0" w:space="0" w:color="auto"/>
        <w:right w:val="none" w:sz="0" w:space="0" w:color="auto"/>
      </w:divBdr>
    </w:div>
    <w:div w:id="2142263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B06D6-6B6E-41E1-94CE-7BD25BED6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1667</Words>
  <Characters>9390</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TRIBUNAL ELECTORAL DEL PODER JUDICIAL DE LA FEDERACIÓN</vt:lpstr>
    </vt:vector>
  </TitlesOfParts>
  <Company>TEPJF</Company>
  <LinksUpToDate>false</LinksUpToDate>
  <CharactersWithSpaces>11035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TRIBUNAL ELECTORAL DEL PODER JUDICIAL DE LA FEDERACIÓN</dc:title>
  <dc:creator>Thelma Díaz</dc:creator>
  <cp:lastModifiedBy>Josué Isaac Santos Jacinto</cp:lastModifiedBy>
  <cp:revision>4</cp:revision>
  <cp:lastPrinted>2023-09-08T00:47:00Z</cp:lastPrinted>
  <dcterms:created xsi:type="dcterms:W3CDTF">2023-09-05T06:21:00Z</dcterms:created>
  <dcterms:modified xsi:type="dcterms:W3CDTF">2023-09-08T00:48:00Z</dcterms:modified>
</cp:coreProperties>
</file>