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61D3397E"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w:t>
      </w:r>
      <w:r w:rsidR="00C95F10">
        <w:rPr>
          <w:rFonts w:ascii="Arial" w:hAnsi="Arial" w:cs="Arial"/>
          <w:bCs/>
          <w:sz w:val="20"/>
          <w:szCs w:val="20"/>
          <w:lang w:eastAsia="en-US"/>
        </w:rPr>
        <w:t>el servicio de fumigación y control de plagas en el inmueble de la Sala Regional Monterrey</w:t>
      </w:r>
      <w:r w:rsidR="00EC70E1">
        <w:rPr>
          <w:rFonts w:ascii="Arial" w:hAnsi="Arial" w:cs="Arial"/>
          <w:bCs/>
          <w:sz w:val="20"/>
          <w:szCs w:val="20"/>
          <w:lang w:eastAsia="en-US"/>
        </w:rPr>
        <w:t>.</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38D94E97" w14:textId="3F9C3B6A" w:rsidR="005A2F0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w:t>
      </w:r>
      <w:r w:rsidR="00C95F10">
        <w:rPr>
          <w:rFonts w:ascii="Arial" w:hAnsi="Arial" w:cs="Arial"/>
          <w:bCs/>
          <w:sz w:val="20"/>
          <w:szCs w:val="20"/>
          <w:lang w:eastAsia="en-US"/>
        </w:rPr>
        <w:t xml:space="preserve"> de fumigación y control de plagas,</w:t>
      </w:r>
      <w:r w:rsidRPr="00635EA3">
        <w:rPr>
          <w:rFonts w:ascii="Arial" w:hAnsi="Arial" w:cs="Arial"/>
          <w:bCs/>
          <w:sz w:val="20"/>
          <w:szCs w:val="20"/>
          <w:lang w:eastAsia="en-US"/>
        </w:rPr>
        <w:t xml:space="preserve"> ese llevará a cabo en el inmueble de la Sala Regional Monterrey perteneciente al Tribunal Electoral del Poder Judicial de la Federación, ubicado en: Loma Redonda núm. 1597, Col. Loma Larga, C.P. 64710, Monterrey, Nuevo León.</w:t>
      </w:r>
    </w:p>
    <w:p w14:paraId="1366B7E0" w14:textId="77777777" w:rsidR="00211BA3" w:rsidRDefault="00211BA3" w:rsidP="00EF0F03">
      <w:pPr>
        <w:jc w:val="both"/>
        <w:rPr>
          <w:rFonts w:ascii="Arial" w:hAnsi="Arial" w:cs="Arial"/>
          <w:b/>
          <w:sz w:val="20"/>
          <w:szCs w:val="20"/>
          <w:u w:val="single"/>
        </w:rPr>
      </w:pPr>
    </w:p>
    <w:p w14:paraId="5CF30923" w14:textId="61A0FE9E" w:rsidR="008A6D7A" w:rsidRDefault="00EC70E1" w:rsidP="005E7C32">
      <w:pPr>
        <w:spacing w:before="80" w:after="80"/>
        <w:jc w:val="both"/>
        <w:rPr>
          <w:rFonts w:ascii="Arial" w:hAnsi="Arial" w:cs="Arial"/>
          <w:b/>
          <w:sz w:val="20"/>
          <w:szCs w:val="20"/>
          <w:u w:val="single"/>
        </w:rPr>
      </w:pPr>
      <w:r>
        <w:rPr>
          <w:rFonts w:ascii="Arial" w:hAnsi="Arial" w:cs="Arial"/>
          <w:b/>
          <w:sz w:val="20"/>
          <w:szCs w:val="20"/>
          <w:u w:val="single"/>
        </w:rPr>
        <w:t>SERVICIOS</w:t>
      </w:r>
    </w:p>
    <w:p w14:paraId="1F92A6B7" w14:textId="0B974C38" w:rsidR="00211BA3" w:rsidRDefault="00211BA3" w:rsidP="00211BA3">
      <w:pPr>
        <w:jc w:val="both"/>
        <w:rPr>
          <w:rFonts w:ascii="Arial" w:hAnsi="Arial" w:cs="Arial"/>
          <w:bCs/>
          <w:iCs/>
          <w:sz w:val="20"/>
          <w:szCs w:val="20"/>
        </w:rPr>
      </w:pPr>
    </w:p>
    <w:p w14:paraId="4653B9AA" w14:textId="65B4455A" w:rsidR="00EC70E1" w:rsidRDefault="00C95F10"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Visita mensual para fumigación y control de plagas</w:t>
      </w:r>
      <w:r w:rsidR="00FB5D9A">
        <w:rPr>
          <w:rFonts w:ascii="Arial" w:hAnsi="Arial" w:cs="Arial"/>
          <w:bCs/>
          <w:iCs/>
          <w:sz w:val="20"/>
          <w:szCs w:val="20"/>
        </w:rPr>
        <w:t>.</w:t>
      </w:r>
    </w:p>
    <w:p w14:paraId="2EED23B0" w14:textId="0BE301D0" w:rsidR="00EC70E1" w:rsidRDefault="00C95F10"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A</w:t>
      </w:r>
      <w:r w:rsidRPr="00C95F10">
        <w:rPr>
          <w:rFonts w:ascii="Arial" w:hAnsi="Arial" w:cs="Arial"/>
          <w:bCs/>
          <w:iCs/>
          <w:sz w:val="20"/>
          <w:szCs w:val="20"/>
        </w:rPr>
        <w:t>plicación de químico en el perímetro exterior e interior, en todas las áreas y oficinas, incluyendo comedor, baños, biblioteca y salón de plenos</w:t>
      </w:r>
      <w:r w:rsidR="00FB5D9A">
        <w:rPr>
          <w:rFonts w:ascii="Arial" w:hAnsi="Arial" w:cs="Arial"/>
          <w:bCs/>
          <w:iCs/>
          <w:sz w:val="20"/>
          <w:szCs w:val="20"/>
        </w:rPr>
        <w:t>.</w:t>
      </w:r>
    </w:p>
    <w:p w14:paraId="1EC92FE7" w14:textId="6C602989" w:rsidR="00C95F10" w:rsidRDefault="00C95F10"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I</w:t>
      </w:r>
      <w:r w:rsidRPr="00C95F10">
        <w:rPr>
          <w:rFonts w:ascii="Arial" w:hAnsi="Arial" w:cs="Arial"/>
          <w:bCs/>
          <w:iCs/>
          <w:sz w:val="20"/>
          <w:szCs w:val="20"/>
        </w:rPr>
        <w:t>nstalación, identificación y mantenimiento mensual a veinticinco trampas exteriores para roedores y dos trampas para captura de tlacuaches (a comodato las 27 trampas).</w:t>
      </w:r>
    </w:p>
    <w:p w14:paraId="40264DE0" w14:textId="543A1966" w:rsidR="00914DB9" w:rsidRDefault="00914DB9"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Revisión de cebaderos y estaciones en general.</w:t>
      </w:r>
    </w:p>
    <w:p w14:paraId="1E04D710" w14:textId="74CCDF69" w:rsidR="00C95F10" w:rsidRDefault="00C95F10"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I</w:t>
      </w:r>
      <w:r w:rsidRPr="00C95F10">
        <w:rPr>
          <w:rFonts w:ascii="Arial" w:hAnsi="Arial" w:cs="Arial"/>
          <w:bCs/>
          <w:iCs/>
          <w:sz w:val="20"/>
          <w:szCs w:val="20"/>
        </w:rPr>
        <w:t>ncluir dos nebulizaciones al año, según programación de la delegación administrativa.</w:t>
      </w:r>
    </w:p>
    <w:p w14:paraId="57953037" w14:textId="08C3CFFE" w:rsidR="00211BA3" w:rsidRPr="00C95F10" w:rsidRDefault="00C95F10" w:rsidP="00211BA3">
      <w:pPr>
        <w:pStyle w:val="Prrafodelista"/>
        <w:numPr>
          <w:ilvl w:val="0"/>
          <w:numId w:val="42"/>
        </w:numPr>
        <w:jc w:val="both"/>
        <w:rPr>
          <w:rFonts w:ascii="Arial" w:hAnsi="Arial" w:cs="Arial"/>
          <w:bCs/>
          <w:iCs/>
          <w:sz w:val="20"/>
          <w:szCs w:val="20"/>
        </w:rPr>
      </w:pPr>
      <w:r>
        <w:rPr>
          <w:rFonts w:ascii="Arial" w:hAnsi="Arial" w:cs="Arial"/>
          <w:bCs/>
          <w:iCs/>
          <w:sz w:val="20"/>
          <w:szCs w:val="20"/>
        </w:rPr>
        <w:t>E</w:t>
      </w:r>
      <w:r w:rsidRPr="00C95F10">
        <w:rPr>
          <w:rFonts w:ascii="Arial" w:hAnsi="Arial" w:cs="Arial"/>
          <w:bCs/>
          <w:iCs/>
          <w:sz w:val="20"/>
          <w:szCs w:val="20"/>
        </w:rPr>
        <w:t>ntrega de reporte con sugerencias o comentarios y certificado mensual.</w:t>
      </w: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1A5FE2A8"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 xml:space="preserve">CALENDARIO DE </w:t>
      </w:r>
      <w:r w:rsidR="00C95F10">
        <w:rPr>
          <w:rFonts w:ascii="Arial" w:hAnsi="Arial" w:cs="Arial"/>
          <w:b/>
          <w:iCs/>
          <w:sz w:val="20"/>
          <w:szCs w:val="20"/>
          <w:u w:val="single"/>
        </w:rPr>
        <w:t>FUMIGACIÓN Y CONTROL DE PLAGAS</w:t>
      </w:r>
    </w:p>
    <w:p w14:paraId="4358DC2A" w14:textId="6A50379C"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Se requiere que el participante</w:t>
      </w:r>
      <w:r w:rsidR="00322846">
        <w:rPr>
          <w:rFonts w:ascii="Arial" w:hAnsi="Arial" w:cs="Arial"/>
          <w:iCs/>
          <w:sz w:val="20"/>
          <w:szCs w:val="20"/>
        </w:rPr>
        <w:t xml:space="preserve"> considere</w:t>
      </w:r>
      <w:r w:rsidR="00C95F10">
        <w:rPr>
          <w:rFonts w:ascii="Arial" w:hAnsi="Arial" w:cs="Arial"/>
          <w:iCs/>
          <w:sz w:val="20"/>
          <w:szCs w:val="20"/>
        </w:rPr>
        <w:t xml:space="preserve"> las actividades mensuales</w:t>
      </w:r>
      <w:r w:rsidR="00322846">
        <w:rPr>
          <w:rFonts w:ascii="Arial" w:hAnsi="Arial" w:cs="Arial"/>
          <w:iCs/>
          <w:sz w:val="20"/>
          <w:szCs w:val="20"/>
        </w:rPr>
        <w:t xml:space="preserve">, </w:t>
      </w:r>
      <w:proofErr w:type="gramStart"/>
      <w:r w:rsidR="00FB5D9A">
        <w:rPr>
          <w:rFonts w:ascii="Arial" w:hAnsi="Arial" w:cs="Arial"/>
          <w:iCs/>
          <w:sz w:val="20"/>
          <w:szCs w:val="20"/>
        </w:rPr>
        <w:t>de acuerdo al</w:t>
      </w:r>
      <w:proofErr w:type="gramEnd"/>
      <w:r w:rsidR="00FB5D9A">
        <w:rPr>
          <w:rFonts w:ascii="Arial" w:hAnsi="Arial" w:cs="Arial"/>
          <w:iCs/>
          <w:sz w:val="20"/>
          <w:szCs w:val="20"/>
        </w:rPr>
        <w:t xml:space="preserve"> calendario</w:t>
      </w:r>
      <w:r w:rsidR="00240FC5">
        <w:rPr>
          <w:rFonts w:ascii="Arial" w:hAnsi="Arial" w:cs="Arial"/>
          <w:iCs/>
          <w:sz w:val="20"/>
          <w:szCs w:val="20"/>
        </w:rPr>
        <w:t>:</w:t>
      </w: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63"/>
        <w:gridCol w:w="1538"/>
        <w:gridCol w:w="1343"/>
        <w:gridCol w:w="1343"/>
        <w:gridCol w:w="1028"/>
        <w:gridCol w:w="1552"/>
      </w:tblGrid>
      <w:tr w:rsidR="00914DB9" w14:paraId="7E7CBD00" w14:textId="6EAD8CB0" w:rsidTr="00712DA5">
        <w:trPr>
          <w:jc w:val="center"/>
        </w:trPr>
        <w:tc>
          <w:tcPr>
            <w:tcW w:w="1563" w:type="dxa"/>
          </w:tcPr>
          <w:p w14:paraId="5035A823" w14:textId="77EE5C75"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MES</w:t>
            </w:r>
          </w:p>
        </w:tc>
        <w:tc>
          <w:tcPr>
            <w:tcW w:w="1538" w:type="dxa"/>
          </w:tcPr>
          <w:p w14:paraId="77F5B5D7" w14:textId="5F712545"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FRECUENCIA MENSAL</w:t>
            </w:r>
          </w:p>
        </w:tc>
        <w:tc>
          <w:tcPr>
            <w:tcW w:w="1343" w:type="dxa"/>
          </w:tcPr>
          <w:p w14:paraId="244DDA6D" w14:textId="17AF9D7E"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FECHA DEL SERVICIO</w:t>
            </w:r>
          </w:p>
        </w:tc>
        <w:tc>
          <w:tcPr>
            <w:tcW w:w="1343" w:type="dxa"/>
          </w:tcPr>
          <w:p w14:paraId="189EFBA0" w14:textId="5E19F160"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UNITARIO</w:t>
            </w:r>
          </w:p>
        </w:tc>
        <w:tc>
          <w:tcPr>
            <w:tcW w:w="1028" w:type="dxa"/>
          </w:tcPr>
          <w:p w14:paraId="2627F88D" w14:textId="1BA4D4F7"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IVA</w:t>
            </w:r>
          </w:p>
        </w:tc>
        <w:tc>
          <w:tcPr>
            <w:tcW w:w="1552" w:type="dxa"/>
          </w:tcPr>
          <w:p w14:paraId="36051295" w14:textId="77777777"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SUBTOTAL</w:t>
            </w:r>
          </w:p>
          <w:p w14:paraId="12FB2FDB" w14:textId="7BA6AEF9"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(F.M X C.U)</w:t>
            </w:r>
          </w:p>
        </w:tc>
      </w:tr>
      <w:tr w:rsidR="00914DB9" w14:paraId="289C1600" w14:textId="49679809" w:rsidTr="00712DA5">
        <w:trPr>
          <w:jc w:val="center"/>
        </w:trPr>
        <w:tc>
          <w:tcPr>
            <w:tcW w:w="1563" w:type="dxa"/>
          </w:tcPr>
          <w:p w14:paraId="126BB63E" w14:textId="46957BBF"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ENERO</w:t>
            </w:r>
          </w:p>
        </w:tc>
        <w:tc>
          <w:tcPr>
            <w:tcW w:w="1538" w:type="dxa"/>
          </w:tcPr>
          <w:p w14:paraId="506DF3F3" w14:textId="4DA312DB"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66B3462C" w14:textId="1EA5FA4C"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13/01/2024</w:t>
            </w:r>
          </w:p>
        </w:tc>
        <w:tc>
          <w:tcPr>
            <w:tcW w:w="1343" w:type="dxa"/>
          </w:tcPr>
          <w:p w14:paraId="607916C9" w14:textId="59C14650"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028" w:type="dxa"/>
          </w:tcPr>
          <w:p w14:paraId="206C10A3" w14:textId="1FC333CD"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64062F1" w14:textId="44938649" w:rsidR="00914DB9" w:rsidRDefault="00914DB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469E6ECE" w14:textId="0F2090F2" w:rsidTr="00712DA5">
        <w:trPr>
          <w:jc w:val="center"/>
        </w:trPr>
        <w:tc>
          <w:tcPr>
            <w:tcW w:w="1563" w:type="dxa"/>
          </w:tcPr>
          <w:p w14:paraId="339C4F6A" w14:textId="37EFA95F"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538" w:type="dxa"/>
          </w:tcPr>
          <w:p w14:paraId="6AFDB8C0" w14:textId="09263EB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107A3964" w14:textId="22BA6174"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10/02/2024</w:t>
            </w:r>
          </w:p>
        </w:tc>
        <w:tc>
          <w:tcPr>
            <w:tcW w:w="1343" w:type="dxa"/>
          </w:tcPr>
          <w:p w14:paraId="020AC28D" w14:textId="06980165"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71D65597" w14:textId="779E2F79"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F653BC6" w14:textId="6A9373D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5AC46362" w14:textId="19B30D0C" w:rsidTr="00712DA5">
        <w:trPr>
          <w:jc w:val="center"/>
        </w:trPr>
        <w:tc>
          <w:tcPr>
            <w:tcW w:w="1563" w:type="dxa"/>
          </w:tcPr>
          <w:p w14:paraId="02ED24CC" w14:textId="22E3761F"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538" w:type="dxa"/>
          </w:tcPr>
          <w:p w14:paraId="447324F1" w14:textId="0B8FC1EF"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4276CD90" w14:textId="15C2897D"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09/03/2024</w:t>
            </w:r>
          </w:p>
        </w:tc>
        <w:tc>
          <w:tcPr>
            <w:tcW w:w="1343" w:type="dxa"/>
          </w:tcPr>
          <w:p w14:paraId="3D87D80C" w14:textId="3BF85F8F"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F78077F" w14:textId="2B99038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508516A" w14:textId="35D0BADB"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680F4718" w14:textId="2B2810FF" w:rsidTr="00712DA5">
        <w:trPr>
          <w:jc w:val="center"/>
        </w:trPr>
        <w:tc>
          <w:tcPr>
            <w:tcW w:w="1563" w:type="dxa"/>
          </w:tcPr>
          <w:p w14:paraId="19DA096B" w14:textId="7D31C5AB"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538" w:type="dxa"/>
          </w:tcPr>
          <w:p w14:paraId="56D31307" w14:textId="62334996"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67B4356E" w14:textId="7B55C0CF"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13/04/2024</w:t>
            </w:r>
          </w:p>
        </w:tc>
        <w:tc>
          <w:tcPr>
            <w:tcW w:w="1343" w:type="dxa"/>
          </w:tcPr>
          <w:p w14:paraId="7A8DC656" w14:textId="62B8D445"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BFEC66E" w14:textId="474F18DA"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20D709" w14:textId="29D2E6F5"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327CE458" w14:textId="75E64A49" w:rsidTr="00712DA5">
        <w:trPr>
          <w:jc w:val="center"/>
        </w:trPr>
        <w:tc>
          <w:tcPr>
            <w:tcW w:w="1563" w:type="dxa"/>
          </w:tcPr>
          <w:p w14:paraId="45D37E31" w14:textId="26E36BBE"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538" w:type="dxa"/>
          </w:tcPr>
          <w:p w14:paraId="067FA6B3" w14:textId="23E97F8B"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52664444" w14:textId="678DB7E6"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11/05/2024</w:t>
            </w:r>
          </w:p>
        </w:tc>
        <w:tc>
          <w:tcPr>
            <w:tcW w:w="1343" w:type="dxa"/>
          </w:tcPr>
          <w:p w14:paraId="6A2ACE35" w14:textId="0772990D"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735B567" w14:textId="40792DE6"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EBCC071" w14:textId="1AF31601"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71B24D67" w14:textId="4A2F7482" w:rsidTr="00712DA5">
        <w:trPr>
          <w:jc w:val="center"/>
        </w:trPr>
        <w:tc>
          <w:tcPr>
            <w:tcW w:w="1563" w:type="dxa"/>
          </w:tcPr>
          <w:p w14:paraId="178893F0" w14:textId="612B8F8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538" w:type="dxa"/>
          </w:tcPr>
          <w:p w14:paraId="77E2A7AF" w14:textId="4A4A988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4B22BBB0" w14:textId="6B2BAFF3"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08/06/2024</w:t>
            </w:r>
          </w:p>
        </w:tc>
        <w:tc>
          <w:tcPr>
            <w:tcW w:w="1343" w:type="dxa"/>
          </w:tcPr>
          <w:p w14:paraId="4D47DF9B" w14:textId="3855B58D"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95A2109" w14:textId="03E2AE1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99587AE" w14:textId="7A9FE566"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1BB7B1B2" w14:textId="1882D9A2" w:rsidTr="00712DA5">
        <w:trPr>
          <w:jc w:val="center"/>
        </w:trPr>
        <w:tc>
          <w:tcPr>
            <w:tcW w:w="1563" w:type="dxa"/>
          </w:tcPr>
          <w:p w14:paraId="0F46671E" w14:textId="20A1217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538" w:type="dxa"/>
          </w:tcPr>
          <w:p w14:paraId="55CF0B22" w14:textId="4979AEC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7181F3FB" w14:textId="2CCFBE84"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13/07/2024</w:t>
            </w:r>
          </w:p>
        </w:tc>
        <w:tc>
          <w:tcPr>
            <w:tcW w:w="1343" w:type="dxa"/>
          </w:tcPr>
          <w:p w14:paraId="02EB0DBE" w14:textId="0E87242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E7AE534" w14:textId="2A3C9007"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EE3D0E6" w14:textId="63306D5E"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479FFB66" w14:textId="34D1F879" w:rsidTr="00712DA5">
        <w:trPr>
          <w:jc w:val="center"/>
        </w:trPr>
        <w:tc>
          <w:tcPr>
            <w:tcW w:w="1563" w:type="dxa"/>
          </w:tcPr>
          <w:p w14:paraId="7B76F19E" w14:textId="127722D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538" w:type="dxa"/>
          </w:tcPr>
          <w:p w14:paraId="0EE02DFF" w14:textId="421B2CFF"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5A3612FD" w14:textId="33A33378"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10/08/2024</w:t>
            </w:r>
          </w:p>
        </w:tc>
        <w:tc>
          <w:tcPr>
            <w:tcW w:w="1343" w:type="dxa"/>
          </w:tcPr>
          <w:p w14:paraId="49514B81" w14:textId="2179D6E7"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4ECA72B9" w14:textId="706E2BD1"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636099A" w14:textId="53E09DF7"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2CA8AE41" w14:textId="121B5C5F" w:rsidTr="00712DA5">
        <w:trPr>
          <w:jc w:val="center"/>
        </w:trPr>
        <w:tc>
          <w:tcPr>
            <w:tcW w:w="1563" w:type="dxa"/>
          </w:tcPr>
          <w:p w14:paraId="2E80CA5C" w14:textId="2EECB23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538" w:type="dxa"/>
          </w:tcPr>
          <w:p w14:paraId="009BF826" w14:textId="59C9ADEB"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36330EED" w14:textId="3FB7966C"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14/09/2024</w:t>
            </w:r>
          </w:p>
        </w:tc>
        <w:tc>
          <w:tcPr>
            <w:tcW w:w="1343" w:type="dxa"/>
          </w:tcPr>
          <w:p w14:paraId="7A8B7795" w14:textId="67836127"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3778EA8" w14:textId="4D93D18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EB37311" w14:textId="6B18FF5E"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13B5C53E" w14:textId="055222C1" w:rsidTr="00712DA5">
        <w:trPr>
          <w:jc w:val="center"/>
        </w:trPr>
        <w:tc>
          <w:tcPr>
            <w:tcW w:w="1563" w:type="dxa"/>
          </w:tcPr>
          <w:p w14:paraId="0CAD67E2" w14:textId="5AD5F736"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538" w:type="dxa"/>
          </w:tcPr>
          <w:p w14:paraId="3C9B7BCD" w14:textId="1456D479"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5BF0E4DE" w14:textId="46592EFA"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12/10/2024</w:t>
            </w:r>
          </w:p>
        </w:tc>
        <w:tc>
          <w:tcPr>
            <w:tcW w:w="1343" w:type="dxa"/>
          </w:tcPr>
          <w:p w14:paraId="33E94A87" w14:textId="5FD07A4E"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7DCFBD4" w14:textId="3AD94750"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0BF5D8" w14:textId="3909B5E8"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65F93F41" w14:textId="54E32DFE" w:rsidTr="00712DA5">
        <w:trPr>
          <w:jc w:val="center"/>
        </w:trPr>
        <w:tc>
          <w:tcPr>
            <w:tcW w:w="1563" w:type="dxa"/>
          </w:tcPr>
          <w:p w14:paraId="4DEDA970" w14:textId="41C1F433"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538" w:type="dxa"/>
          </w:tcPr>
          <w:p w14:paraId="30172580" w14:textId="4B28C04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76F9A085" w14:textId="68B9D781"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09/11/2024</w:t>
            </w:r>
          </w:p>
        </w:tc>
        <w:tc>
          <w:tcPr>
            <w:tcW w:w="1343" w:type="dxa"/>
          </w:tcPr>
          <w:p w14:paraId="03066E54" w14:textId="4388ED05"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8C3434A" w14:textId="3C918ECC"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A6850E7" w14:textId="4494496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2993BBE9" w14:textId="7EF46968" w:rsidTr="00712DA5">
        <w:trPr>
          <w:jc w:val="center"/>
        </w:trPr>
        <w:tc>
          <w:tcPr>
            <w:tcW w:w="1563" w:type="dxa"/>
          </w:tcPr>
          <w:p w14:paraId="3623EBDF" w14:textId="5DEAD259"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538" w:type="dxa"/>
          </w:tcPr>
          <w:p w14:paraId="3CCA080A" w14:textId="2C18E2A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6D8FC13D" w14:textId="107257CB"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07/12/2024</w:t>
            </w:r>
          </w:p>
        </w:tc>
        <w:tc>
          <w:tcPr>
            <w:tcW w:w="1343" w:type="dxa"/>
          </w:tcPr>
          <w:p w14:paraId="2DA342D2" w14:textId="61900800"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6B474E4C" w14:textId="371FED92"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17CC388" w14:textId="07D05F71"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14DB9" w14:paraId="602DDAFC" w14:textId="2A65D88D" w:rsidTr="00712DA5">
        <w:trPr>
          <w:jc w:val="center"/>
        </w:trPr>
        <w:tc>
          <w:tcPr>
            <w:tcW w:w="1563" w:type="dxa"/>
          </w:tcPr>
          <w:p w14:paraId="6E2295CB" w14:textId="7C375723"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538" w:type="dxa"/>
          </w:tcPr>
          <w:p w14:paraId="0740A181" w14:textId="642EF3D4"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12</w:t>
            </w:r>
          </w:p>
        </w:tc>
        <w:tc>
          <w:tcPr>
            <w:tcW w:w="1343" w:type="dxa"/>
          </w:tcPr>
          <w:p w14:paraId="5E052AB5" w14:textId="77777777" w:rsidR="00914DB9" w:rsidRPr="00AD545E" w:rsidRDefault="00914DB9" w:rsidP="005A2F01">
            <w:pPr>
              <w:pStyle w:val="Prrafodelista"/>
              <w:tabs>
                <w:tab w:val="left" w:pos="284"/>
              </w:tabs>
              <w:spacing w:after="0" w:line="240" w:lineRule="auto"/>
              <w:ind w:left="0"/>
              <w:contextualSpacing w:val="0"/>
              <w:jc w:val="both"/>
              <w:rPr>
                <w:rFonts w:ascii="Arial" w:hAnsi="Arial" w:cs="Arial"/>
                <w:iCs/>
                <w:sz w:val="20"/>
                <w:szCs w:val="20"/>
              </w:rPr>
            </w:pPr>
          </w:p>
        </w:tc>
        <w:tc>
          <w:tcPr>
            <w:tcW w:w="1343" w:type="dxa"/>
          </w:tcPr>
          <w:p w14:paraId="558073A8" w14:textId="3EF527D0" w:rsidR="00914DB9" w:rsidRDefault="00914DB9"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3BE1CACC" w14:textId="5EE9BC20" w:rsidR="00914DB9" w:rsidRDefault="00914DB9"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0317025" w14:textId="5FEA2AEB" w:rsidR="00914DB9" w:rsidRDefault="00914DB9"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BC8807D" w14:textId="77777777" w:rsidR="00914DB9" w:rsidRDefault="00914DB9" w:rsidP="00453107">
      <w:pPr>
        <w:spacing w:after="80"/>
        <w:jc w:val="both"/>
        <w:rPr>
          <w:rFonts w:ascii="Arial" w:hAnsi="Arial" w:cs="Arial"/>
          <w:b/>
          <w:iCs/>
          <w:sz w:val="20"/>
          <w:szCs w:val="20"/>
          <w:u w:val="single"/>
        </w:rPr>
      </w:pPr>
    </w:p>
    <w:p w14:paraId="18E4E01F" w14:textId="0D9EAFBC"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5F5EFEF" w:rsidR="008F1C63" w:rsidRDefault="008F1C63" w:rsidP="00211BA3">
      <w:pPr>
        <w:jc w:val="center"/>
        <w:rPr>
          <w:rFonts w:ascii="Arial" w:hAnsi="Arial" w:cs="Arial"/>
          <w:b/>
          <w:iCs/>
          <w:sz w:val="20"/>
          <w:szCs w:val="20"/>
        </w:rPr>
      </w:pPr>
    </w:p>
    <w:p w14:paraId="77028A53" w14:textId="37817E93" w:rsidR="00914DB9" w:rsidRDefault="00914DB9" w:rsidP="00211BA3">
      <w:pPr>
        <w:jc w:val="center"/>
        <w:rPr>
          <w:rFonts w:ascii="Arial" w:hAnsi="Arial" w:cs="Arial"/>
          <w:b/>
          <w:iCs/>
          <w:sz w:val="20"/>
          <w:szCs w:val="20"/>
        </w:rPr>
      </w:pPr>
    </w:p>
    <w:p w14:paraId="7DE1A0F2" w14:textId="77777777" w:rsidR="00914DB9" w:rsidRDefault="00914DB9" w:rsidP="00211BA3">
      <w:pPr>
        <w:jc w:val="center"/>
        <w:rPr>
          <w:rFonts w:ascii="Arial" w:hAnsi="Arial" w:cs="Arial"/>
          <w:b/>
          <w:iCs/>
          <w:sz w:val="20"/>
          <w:szCs w:val="20"/>
        </w:rPr>
      </w:pPr>
    </w:p>
    <w:p w14:paraId="20D70172" w14:textId="0E6917CE" w:rsidR="00786115" w:rsidRDefault="00786115">
      <w:pPr>
        <w:rPr>
          <w:rFonts w:ascii="Arial" w:hAnsi="Arial" w:cs="Arial"/>
          <w:b/>
          <w:bCs/>
          <w:sz w:val="20"/>
          <w:szCs w:val="20"/>
        </w:rPr>
      </w:pPr>
    </w:p>
    <w:p w14:paraId="70C2EDAF" w14:textId="01254718" w:rsidR="00B6367F" w:rsidRDefault="00B6367F">
      <w:pPr>
        <w:rPr>
          <w:rFonts w:ascii="Arial" w:hAnsi="Arial" w:cs="Arial"/>
          <w:b/>
          <w:bCs/>
          <w:sz w:val="20"/>
          <w:szCs w:val="20"/>
        </w:rPr>
      </w:pPr>
    </w:p>
    <w:p w14:paraId="0E250238" w14:textId="3CD2CF0D" w:rsidR="00B6367F" w:rsidRDefault="00B6367F">
      <w:pPr>
        <w:rPr>
          <w:rFonts w:ascii="Arial" w:hAnsi="Arial" w:cs="Arial"/>
          <w:b/>
          <w:bCs/>
          <w:sz w:val="20"/>
          <w:szCs w:val="20"/>
        </w:rPr>
      </w:pPr>
    </w:p>
    <w:p w14:paraId="7E5DE73E" w14:textId="737D42FC" w:rsidR="00B6367F" w:rsidRDefault="00B6367F">
      <w:pPr>
        <w:rPr>
          <w:rFonts w:ascii="Arial" w:hAnsi="Arial" w:cs="Arial"/>
          <w:b/>
          <w:bCs/>
          <w:sz w:val="20"/>
          <w:szCs w:val="20"/>
        </w:rPr>
      </w:pPr>
    </w:p>
    <w:p w14:paraId="277FBB5A" w14:textId="6A4344A2" w:rsidR="00B6367F" w:rsidRDefault="00B6367F">
      <w:pPr>
        <w:rPr>
          <w:rFonts w:ascii="Arial" w:hAnsi="Arial" w:cs="Arial"/>
          <w:b/>
          <w:bCs/>
          <w:sz w:val="20"/>
          <w:szCs w:val="20"/>
        </w:rPr>
      </w:pPr>
    </w:p>
    <w:p w14:paraId="31ACEBFF" w14:textId="51E653C0" w:rsidR="00B6367F" w:rsidRDefault="00B6367F">
      <w:pPr>
        <w:rPr>
          <w:rFonts w:ascii="Arial" w:hAnsi="Arial" w:cs="Arial"/>
          <w:b/>
          <w:bCs/>
          <w:sz w:val="20"/>
          <w:szCs w:val="20"/>
        </w:rPr>
      </w:pPr>
    </w:p>
    <w:p w14:paraId="0C27DCD9" w14:textId="70501A1D" w:rsidR="00B6367F" w:rsidRDefault="00B6367F">
      <w:pPr>
        <w:rPr>
          <w:rFonts w:ascii="Arial" w:hAnsi="Arial" w:cs="Arial"/>
          <w:b/>
          <w:bCs/>
          <w:sz w:val="20"/>
          <w:szCs w:val="20"/>
        </w:rPr>
      </w:pPr>
    </w:p>
    <w:p w14:paraId="4C06CDF5" w14:textId="3C1820EC" w:rsidR="00B6367F" w:rsidRDefault="00B6367F">
      <w:pPr>
        <w:rPr>
          <w:rFonts w:ascii="Arial" w:hAnsi="Arial" w:cs="Arial"/>
          <w:b/>
          <w:bCs/>
          <w:sz w:val="20"/>
          <w:szCs w:val="20"/>
        </w:rPr>
      </w:pPr>
    </w:p>
    <w:p w14:paraId="04B3CD50" w14:textId="00D825CC" w:rsidR="00B6367F" w:rsidRDefault="00B6367F">
      <w:pPr>
        <w:rPr>
          <w:rFonts w:ascii="Arial" w:hAnsi="Arial" w:cs="Arial"/>
          <w:b/>
          <w:bCs/>
          <w:sz w:val="20"/>
          <w:szCs w:val="20"/>
        </w:rPr>
      </w:pPr>
    </w:p>
    <w:p w14:paraId="7F2EAB44" w14:textId="3C6D5DB2" w:rsidR="00B6367F" w:rsidRDefault="00B6367F">
      <w:pPr>
        <w:rPr>
          <w:rFonts w:ascii="Arial" w:hAnsi="Arial" w:cs="Arial"/>
          <w:b/>
          <w:bCs/>
          <w:sz w:val="20"/>
          <w:szCs w:val="20"/>
        </w:rPr>
      </w:pPr>
    </w:p>
    <w:p w14:paraId="4AB03CC5" w14:textId="661839DD" w:rsidR="00B6367F" w:rsidRDefault="00B6367F">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F27397" w14:paraId="52CB3A9D" w14:textId="77777777" w:rsidTr="00834DA1">
        <w:trPr>
          <w:trHeight w:val="1701"/>
          <w:jc w:val="center"/>
        </w:trPr>
        <w:tc>
          <w:tcPr>
            <w:tcW w:w="4673" w:type="dxa"/>
          </w:tcPr>
          <w:p w14:paraId="6FC77B1F" w14:textId="77777777" w:rsidR="00F27397" w:rsidRDefault="00F27397"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F27397" w14:paraId="6AEC97C0" w14:textId="77777777" w:rsidTr="00834DA1">
        <w:trPr>
          <w:trHeight w:val="567"/>
          <w:jc w:val="center"/>
        </w:trPr>
        <w:tc>
          <w:tcPr>
            <w:tcW w:w="4673" w:type="dxa"/>
          </w:tcPr>
          <w:p w14:paraId="599477AB" w14:textId="77777777" w:rsidR="00F27397" w:rsidRPr="00B47BCC" w:rsidRDefault="00F27397" w:rsidP="00834DA1">
            <w:pPr>
              <w:jc w:val="center"/>
              <w:rPr>
                <w:rFonts w:ascii="Arial" w:hAnsi="Arial" w:cs="Arial"/>
                <w:iCs/>
                <w:sz w:val="20"/>
                <w:szCs w:val="20"/>
              </w:rPr>
            </w:pPr>
            <w:r w:rsidRPr="00B47BCC">
              <w:rPr>
                <w:rFonts w:ascii="Arial" w:hAnsi="Arial" w:cs="Arial"/>
                <w:iCs/>
                <w:sz w:val="20"/>
                <w:szCs w:val="20"/>
              </w:rPr>
              <w:t>JEFE DE DEPARTAMENTO</w:t>
            </w:r>
          </w:p>
          <w:p w14:paraId="2FBFC4C5" w14:textId="77777777" w:rsidR="00F27397" w:rsidRDefault="00F27397" w:rsidP="00834DA1">
            <w:pPr>
              <w:jc w:val="center"/>
              <w:rPr>
                <w:rFonts w:ascii="Arial" w:hAnsi="Arial" w:cs="Arial"/>
                <w:b/>
                <w:iCs/>
                <w:sz w:val="20"/>
                <w:szCs w:val="20"/>
              </w:rPr>
            </w:pPr>
          </w:p>
        </w:tc>
      </w:tr>
    </w:tbl>
    <w:p w14:paraId="59CFCBC4" w14:textId="77777777" w:rsidR="00B6367F" w:rsidRDefault="00B6367F">
      <w:pPr>
        <w:rPr>
          <w:rFonts w:ascii="Arial" w:hAnsi="Arial" w:cs="Arial"/>
          <w:b/>
          <w:bCs/>
          <w:sz w:val="20"/>
          <w:szCs w:val="20"/>
        </w:rPr>
      </w:pPr>
    </w:p>
    <w:p w14:paraId="0A5CC2D9" w14:textId="23ABB276" w:rsidR="00FB5D9A" w:rsidRDefault="00FB5D9A">
      <w:pPr>
        <w:rPr>
          <w:rFonts w:ascii="Arial" w:hAnsi="Arial" w:cs="Arial"/>
          <w:b/>
          <w:bCs/>
          <w:sz w:val="20"/>
          <w:szCs w:val="20"/>
        </w:rPr>
      </w:pPr>
    </w:p>
    <w:p w14:paraId="0CEA121E" w14:textId="0AC5B3B0" w:rsidR="00FB5D9A" w:rsidRDefault="00FB5D9A">
      <w:pPr>
        <w:rPr>
          <w:rFonts w:ascii="Arial" w:hAnsi="Arial" w:cs="Arial"/>
          <w:b/>
          <w:bCs/>
          <w:sz w:val="20"/>
          <w:szCs w:val="20"/>
        </w:rPr>
      </w:pPr>
    </w:p>
    <w:p w14:paraId="5D8B0F8C" w14:textId="3AE058EF" w:rsidR="00FB5D9A" w:rsidRDefault="00FB5D9A">
      <w:pPr>
        <w:rPr>
          <w:rFonts w:ascii="Arial" w:hAnsi="Arial" w:cs="Arial"/>
          <w:b/>
          <w:bCs/>
          <w:sz w:val="20"/>
          <w:szCs w:val="20"/>
        </w:rPr>
      </w:pPr>
    </w:p>
    <w:p w14:paraId="4BC091F4" w14:textId="35AC2245" w:rsidR="00FB5D9A" w:rsidRDefault="00FB5D9A">
      <w:pPr>
        <w:rPr>
          <w:rFonts w:ascii="Arial" w:hAnsi="Arial" w:cs="Arial"/>
          <w:b/>
          <w:bCs/>
          <w:sz w:val="20"/>
          <w:szCs w:val="20"/>
        </w:rPr>
      </w:pPr>
    </w:p>
    <w:p w14:paraId="27AB88BC" w14:textId="7AA95BB3" w:rsidR="00FB5D9A" w:rsidRDefault="00FB5D9A">
      <w:pPr>
        <w:rPr>
          <w:rFonts w:ascii="Arial" w:hAnsi="Arial" w:cs="Arial"/>
          <w:b/>
          <w:bCs/>
          <w:sz w:val="20"/>
          <w:szCs w:val="20"/>
        </w:rPr>
      </w:pPr>
    </w:p>
    <w:p w14:paraId="4E2FE633" w14:textId="1E9F1C41" w:rsidR="00FB5D9A" w:rsidRDefault="00FB5D9A">
      <w:pPr>
        <w:rPr>
          <w:rFonts w:ascii="Arial" w:hAnsi="Arial" w:cs="Arial"/>
          <w:b/>
          <w:bCs/>
          <w:sz w:val="20"/>
          <w:szCs w:val="20"/>
        </w:rPr>
      </w:pPr>
    </w:p>
    <w:p w14:paraId="590BA867" w14:textId="2F485980" w:rsidR="00FB5D9A" w:rsidRDefault="00FB5D9A">
      <w:pPr>
        <w:rPr>
          <w:rFonts w:ascii="Arial" w:hAnsi="Arial" w:cs="Arial"/>
          <w:b/>
          <w:bCs/>
          <w:sz w:val="20"/>
          <w:szCs w:val="20"/>
        </w:rPr>
      </w:pPr>
    </w:p>
    <w:p w14:paraId="059E546D" w14:textId="261993AB" w:rsidR="00FB5D9A" w:rsidRDefault="00FB5D9A">
      <w:pPr>
        <w:rPr>
          <w:rFonts w:ascii="Arial" w:hAnsi="Arial" w:cs="Arial"/>
          <w:b/>
          <w:bCs/>
          <w:sz w:val="20"/>
          <w:szCs w:val="20"/>
        </w:rPr>
      </w:pPr>
    </w:p>
    <w:p w14:paraId="3E42D832" w14:textId="256CBE2C" w:rsidR="00FB5D9A" w:rsidRDefault="00FB5D9A">
      <w:pPr>
        <w:rPr>
          <w:rFonts w:ascii="Arial" w:hAnsi="Arial" w:cs="Arial"/>
          <w:b/>
          <w:bCs/>
          <w:sz w:val="20"/>
          <w:szCs w:val="20"/>
        </w:rPr>
      </w:pPr>
    </w:p>
    <w:p w14:paraId="05DF0518" w14:textId="57D30F68" w:rsidR="00FB5D9A" w:rsidRDefault="00FB5D9A">
      <w:pPr>
        <w:rPr>
          <w:rFonts w:ascii="Arial" w:hAnsi="Arial" w:cs="Arial"/>
          <w:b/>
          <w:bCs/>
          <w:sz w:val="20"/>
          <w:szCs w:val="20"/>
        </w:rPr>
      </w:pPr>
    </w:p>
    <w:p w14:paraId="5702F0A1" w14:textId="26D64740" w:rsidR="00FB5D9A" w:rsidRDefault="00FB5D9A">
      <w:pPr>
        <w:rPr>
          <w:rFonts w:ascii="Arial" w:hAnsi="Arial" w:cs="Arial"/>
          <w:b/>
          <w:bCs/>
          <w:sz w:val="20"/>
          <w:szCs w:val="20"/>
        </w:rPr>
      </w:pPr>
    </w:p>
    <w:p w14:paraId="05783846" w14:textId="7013769F" w:rsidR="00FB5D9A" w:rsidRDefault="00FB5D9A">
      <w:pPr>
        <w:rPr>
          <w:rFonts w:ascii="Arial" w:hAnsi="Arial" w:cs="Arial"/>
          <w:b/>
          <w:b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E1845" w14:textId="77777777" w:rsidR="00D76346" w:rsidRDefault="00D76346">
      <w:r>
        <w:separator/>
      </w:r>
    </w:p>
  </w:endnote>
  <w:endnote w:type="continuationSeparator" w:id="0">
    <w:p w14:paraId="12119CAA" w14:textId="77777777" w:rsidR="00D76346" w:rsidRDefault="00D7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8A5E" w14:textId="77777777" w:rsidR="00D76346" w:rsidRDefault="00D76346">
      <w:r>
        <w:separator/>
      </w:r>
    </w:p>
  </w:footnote>
  <w:footnote w:type="continuationSeparator" w:id="0">
    <w:p w14:paraId="4D902BF2" w14:textId="77777777" w:rsidR="00D76346" w:rsidRDefault="00D76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21E64F3F"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 xml:space="preserve">SERVICIO </w:t>
    </w:r>
    <w:r w:rsidR="00C95F10">
      <w:rPr>
        <w:rFonts w:ascii="Arial" w:hAnsi="Arial" w:cs="Arial"/>
        <w:b/>
        <w:color w:val="000000" w:themeColor="text1"/>
        <w:sz w:val="19"/>
        <w:szCs w:val="19"/>
      </w:rPr>
      <w:t>MENSUAL DE FUMIGACIÓN Y CONTROL DE PLAGAS EN EL INMUEBLE</w:t>
    </w:r>
    <w:r w:rsidR="00EC70E1">
      <w:rPr>
        <w:rFonts w:ascii="Arial" w:hAnsi="Arial" w:cs="Arial"/>
        <w:b/>
        <w:color w:val="000000" w:themeColor="text1"/>
        <w:sz w:val="19"/>
        <w:szCs w:val="19"/>
      </w:rPr>
      <w:t xml:space="preserve"> DE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7"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6"/>
  </w:num>
  <w:num w:numId="4" w16cid:durableId="1591230295">
    <w:abstractNumId w:val="31"/>
  </w:num>
  <w:num w:numId="5" w16cid:durableId="9917067">
    <w:abstractNumId w:val="2"/>
  </w:num>
  <w:num w:numId="6" w16cid:durableId="1253507901">
    <w:abstractNumId w:val="8"/>
  </w:num>
  <w:num w:numId="7" w16cid:durableId="250045824">
    <w:abstractNumId w:val="23"/>
  </w:num>
  <w:num w:numId="8" w16cid:durableId="306471203">
    <w:abstractNumId w:val="9"/>
  </w:num>
  <w:num w:numId="9" w16cid:durableId="102045060">
    <w:abstractNumId w:val="39"/>
  </w:num>
  <w:num w:numId="10" w16cid:durableId="1946378366">
    <w:abstractNumId w:val="19"/>
  </w:num>
  <w:num w:numId="11" w16cid:durableId="1315841517">
    <w:abstractNumId w:val="20"/>
  </w:num>
  <w:num w:numId="12" w16cid:durableId="1652060176">
    <w:abstractNumId w:val="30"/>
  </w:num>
  <w:num w:numId="13" w16cid:durableId="2106227832">
    <w:abstractNumId w:val="28"/>
  </w:num>
  <w:num w:numId="14" w16cid:durableId="1730420433">
    <w:abstractNumId w:val="14"/>
  </w:num>
  <w:num w:numId="15" w16cid:durableId="689185493">
    <w:abstractNumId w:val="37"/>
  </w:num>
  <w:num w:numId="16" w16cid:durableId="905190444">
    <w:abstractNumId w:val="7"/>
  </w:num>
  <w:num w:numId="17" w16cid:durableId="2025858028">
    <w:abstractNumId w:val="40"/>
  </w:num>
  <w:num w:numId="18" w16cid:durableId="851527962">
    <w:abstractNumId w:val="41"/>
  </w:num>
  <w:num w:numId="19" w16cid:durableId="1187599312">
    <w:abstractNumId w:val="5"/>
  </w:num>
  <w:num w:numId="20" w16cid:durableId="1438864216">
    <w:abstractNumId w:val="10"/>
  </w:num>
  <w:num w:numId="21" w16cid:durableId="1190802597">
    <w:abstractNumId w:val="17"/>
  </w:num>
  <w:num w:numId="22" w16cid:durableId="901603870">
    <w:abstractNumId w:val="33"/>
  </w:num>
  <w:num w:numId="23" w16cid:durableId="56361106">
    <w:abstractNumId w:val="4"/>
  </w:num>
  <w:num w:numId="24" w16cid:durableId="275793848">
    <w:abstractNumId w:val="26"/>
  </w:num>
  <w:num w:numId="25" w16cid:durableId="1992369820">
    <w:abstractNumId w:val="38"/>
  </w:num>
  <w:num w:numId="26" w16cid:durableId="633607674">
    <w:abstractNumId w:val="32"/>
  </w:num>
  <w:num w:numId="27" w16cid:durableId="1396666797">
    <w:abstractNumId w:val="15"/>
  </w:num>
  <w:num w:numId="28" w16cid:durableId="1179587728">
    <w:abstractNumId w:val="29"/>
  </w:num>
  <w:num w:numId="29" w16cid:durableId="465859996">
    <w:abstractNumId w:val="12"/>
  </w:num>
  <w:num w:numId="30" w16cid:durableId="1346319731">
    <w:abstractNumId w:val="24"/>
  </w:num>
  <w:num w:numId="31" w16cid:durableId="539325765">
    <w:abstractNumId w:val="21"/>
  </w:num>
  <w:num w:numId="32" w16cid:durableId="1457018021">
    <w:abstractNumId w:val="27"/>
  </w:num>
  <w:num w:numId="33" w16cid:durableId="750469177">
    <w:abstractNumId w:val="3"/>
  </w:num>
  <w:num w:numId="34" w16cid:durableId="1226337392">
    <w:abstractNumId w:val="11"/>
  </w:num>
  <w:num w:numId="35" w16cid:durableId="1970234525">
    <w:abstractNumId w:val="35"/>
  </w:num>
  <w:num w:numId="36" w16cid:durableId="1643078050">
    <w:abstractNumId w:val="22"/>
  </w:num>
  <w:num w:numId="37" w16cid:durableId="240601986">
    <w:abstractNumId w:val="34"/>
  </w:num>
  <w:num w:numId="38" w16cid:durableId="1541013986">
    <w:abstractNumId w:val="13"/>
  </w:num>
  <w:num w:numId="39" w16cid:durableId="1591621581">
    <w:abstractNumId w:val="36"/>
  </w:num>
  <w:num w:numId="40" w16cid:durableId="984621453">
    <w:abstractNumId w:val="25"/>
  </w:num>
  <w:num w:numId="41" w16cid:durableId="287665391">
    <w:abstractNumId w:val="18"/>
  </w:num>
  <w:num w:numId="42" w16cid:durableId="151889029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341"/>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4DB9"/>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7F"/>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3C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5F10"/>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65"/>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346"/>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2ACA"/>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397"/>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Pages>
  <Words>1216</Words>
  <Characters>6781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126</cp:revision>
  <cp:lastPrinted>2023-09-08T00:24:00Z</cp:lastPrinted>
  <dcterms:created xsi:type="dcterms:W3CDTF">2021-08-14T01:00:00Z</dcterms:created>
  <dcterms:modified xsi:type="dcterms:W3CDTF">2023-09-08T00:25:00Z</dcterms:modified>
</cp:coreProperties>
</file>