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D645" w14:textId="77777777" w:rsidR="00E9586E" w:rsidRPr="00022240" w:rsidRDefault="00E9586E" w:rsidP="00304518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2D53D648" w14:textId="4DA2B0F6" w:rsidR="00304518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bCs/>
          <w:sz w:val="24"/>
          <w:szCs w:val="24"/>
        </w:rPr>
        <w:t xml:space="preserve">1.-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Descripción del servicio.</w:t>
      </w:r>
    </w:p>
    <w:p w14:paraId="2D53D649" w14:textId="77777777" w:rsidR="000A1279" w:rsidRPr="00022240" w:rsidRDefault="000A1279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4A" w14:textId="77777777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Mantenimiento preventivo y correctivo a los equipos de aire acondicionado instalados en la Sala Regional Guadalajara.</w:t>
      </w:r>
    </w:p>
    <w:p w14:paraId="2D53D64B" w14:textId="77777777" w:rsidR="000A1279" w:rsidRPr="00022240" w:rsidRDefault="000A1279" w:rsidP="00304518">
      <w:pPr>
        <w:rPr>
          <w:rFonts w:ascii="Arial" w:eastAsia="Times New Roman" w:hAnsi="Arial" w:cs="Arial"/>
          <w:sz w:val="24"/>
          <w:szCs w:val="24"/>
        </w:rPr>
      </w:pPr>
    </w:p>
    <w:p w14:paraId="2D53D64C" w14:textId="260F1FC7" w:rsidR="00304518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2.-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Periodo de prestación del servicio.</w:t>
      </w:r>
    </w:p>
    <w:p w14:paraId="2D53D64D" w14:textId="77777777" w:rsidR="000A1279" w:rsidRPr="00022240" w:rsidRDefault="000A1279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4E" w14:textId="2478B753" w:rsidR="000A1279" w:rsidRPr="00022240" w:rsidRDefault="000A1279" w:rsidP="000A1279">
      <w:pPr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El periodo de vigencia del servicio será de</w:t>
      </w:r>
      <w:r w:rsidR="00956C2B">
        <w:rPr>
          <w:rFonts w:ascii="Arial" w:hAnsi="Arial" w:cs="Arial"/>
          <w:sz w:val="24"/>
          <w:szCs w:val="24"/>
        </w:rPr>
        <w:t>l</w:t>
      </w:r>
      <w:r w:rsidRPr="00022240">
        <w:rPr>
          <w:rFonts w:ascii="Arial" w:hAnsi="Arial" w:cs="Arial"/>
          <w:sz w:val="24"/>
          <w:szCs w:val="24"/>
        </w:rPr>
        <w:t xml:space="preserve"> 1</w:t>
      </w:r>
      <w:r w:rsidR="00164BC1">
        <w:rPr>
          <w:rFonts w:ascii="Arial" w:hAnsi="Arial" w:cs="Arial"/>
          <w:sz w:val="24"/>
          <w:szCs w:val="24"/>
        </w:rPr>
        <w:t>°</w:t>
      </w:r>
      <w:r w:rsidRPr="00022240">
        <w:rPr>
          <w:rFonts w:ascii="Arial" w:hAnsi="Arial" w:cs="Arial"/>
          <w:sz w:val="24"/>
          <w:szCs w:val="24"/>
        </w:rPr>
        <w:t xml:space="preserve"> de enero al 31 de diciembre de </w:t>
      </w:r>
      <w:r w:rsidR="00BA2BFD">
        <w:rPr>
          <w:rFonts w:ascii="Arial" w:hAnsi="Arial" w:cs="Arial"/>
          <w:sz w:val="24"/>
          <w:szCs w:val="24"/>
        </w:rPr>
        <w:t>2024</w:t>
      </w:r>
      <w:r w:rsidRPr="00022240">
        <w:rPr>
          <w:rFonts w:ascii="Arial" w:hAnsi="Arial" w:cs="Arial"/>
          <w:sz w:val="24"/>
          <w:szCs w:val="24"/>
        </w:rPr>
        <w:t>.</w:t>
      </w:r>
    </w:p>
    <w:p w14:paraId="2D53D64F" w14:textId="77777777" w:rsidR="000A1279" w:rsidRPr="00022240" w:rsidRDefault="000A1279" w:rsidP="00304518">
      <w:pPr>
        <w:rPr>
          <w:rFonts w:ascii="Arial" w:eastAsia="Times New Roman" w:hAnsi="Arial" w:cs="Arial"/>
          <w:sz w:val="24"/>
          <w:szCs w:val="24"/>
        </w:rPr>
      </w:pPr>
    </w:p>
    <w:p w14:paraId="2D53D650" w14:textId="130111E6" w:rsidR="00304518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3.-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Lugar en el que se prestará el servicio.</w:t>
      </w:r>
    </w:p>
    <w:p w14:paraId="2D53D651" w14:textId="77777777" w:rsidR="000A1279" w:rsidRPr="00022240" w:rsidRDefault="000A1279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52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Sala Regional Guadalajara.</w:t>
      </w:r>
    </w:p>
    <w:p w14:paraId="2D53D653" w14:textId="6F5807D0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 xml:space="preserve">Ubicación: Morelos 2367, col. Arcos Vallarta, </w:t>
      </w:r>
      <w:r w:rsidR="00956C2B">
        <w:rPr>
          <w:rFonts w:ascii="Arial" w:eastAsia="Times New Roman" w:hAnsi="Arial" w:cs="Arial"/>
          <w:sz w:val="24"/>
          <w:szCs w:val="24"/>
        </w:rPr>
        <w:t>CP.</w:t>
      </w:r>
      <w:r w:rsidRPr="00022240">
        <w:rPr>
          <w:rFonts w:ascii="Arial" w:eastAsia="Times New Roman" w:hAnsi="Arial" w:cs="Arial"/>
          <w:sz w:val="24"/>
          <w:szCs w:val="24"/>
        </w:rPr>
        <w:t xml:space="preserve"> 44130, Guadalajara, Jalisco.</w:t>
      </w:r>
    </w:p>
    <w:p w14:paraId="2D53D654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55" w14:textId="744DEF9D" w:rsidR="00304518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4.-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Forma en la que se prestará el servicio.</w:t>
      </w:r>
    </w:p>
    <w:p w14:paraId="2D53D656" w14:textId="77777777" w:rsidR="000A1279" w:rsidRPr="00387D3C" w:rsidRDefault="000A1279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57" w14:textId="77777777" w:rsidR="000A1279" w:rsidRPr="00387D3C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 xml:space="preserve">El servicio se prestará de forma </w:t>
      </w:r>
      <w:r w:rsidRPr="00387D3C">
        <w:rPr>
          <w:rFonts w:ascii="Arial" w:eastAsia="Times New Roman" w:hAnsi="Arial" w:cs="Arial"/>
          <w:b/>
          <w:bCs/>
          <w:sz w:val="24"/>
          <w:szCs w:val="24"/>
          <w:u w:val="single"/>
        </w:rPr>
        <w:t>trimestral</w:t>
      </w:r>
      <w:r w:rsidRPr="00387D3C">
        <w:rPr>
          <w:rFonts w:ascii="Arial" w:eastAsia="Times New Roman" w:hAnsi="Arial" w:cs="Arial"/>
          <w:sz w:val="24"/>
          <w:szCs w:val="24"/>
        </w:rPr>
        <w:t xml:space="preserve"> dentro del periodo de calendarización que establezca la Delegación Administrativa de la Sala Regional Guadalajara en los días y horarios en que no se vean afectados las labores jurisdiccionales y administrativas de la Sala.</w:t>
      </w:r>
    </w:p>
    <w:p w14:paraId="2D53D658" w14:textId="77777777" w:rsidR="000A1279" w:rsidRPr="00387D3C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59" w14:textId="3D1BD34C" w:rsidR="00304518" w:rsidRPr="00387D3C" w:rsidRDefault="00022240" w:rsidP="00022240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b/>
          <w:sz w:val="24"/>
          <w:szCs w:val="24"/>
          <w:u w:val="single"/>
        </w:rPr>
        <w:t xml:space="preserve">5.- </w:t>
      </w:r>
      <w:r w:rsidR="00304518" w:rsidRPr="00387D3C">
        <w:rPr>
          <w:rFonts w:ascii="Arial" w:eastAsia="Times New Roman" w:hAnsi="Arial" w:cs="Arial"/>
          <w:b/>
          <w:sz w:val="24"/>
          <w:szCs w:val="24"/>
          <w:u w:val="single"/>
        </w:rPr>
        <w:t>Requisitos</w:t>
      </w:r>
      <w:r w:rsidR="00304518" w:rsidRPr="00387D3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53D65A" w14:textId="3546C44F" w:rsidR="000A1279" w:rsidRPr="00387D3C" w:rsidRDefault="00236E48" w:rsidP="00304518">
      <w:pPr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>Mantenimiento a los siguientes equipos:</w:t>
      </w:r>
    </w:p>
    <w:p w14:paraId="2D53D65B" w14:textId="77777777" w:rsidR="005A1EEB" w:rsidRPr="00387D3C" w:rsidRDefault="000A1279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>Enfriadora de agua</w:t>
      </w:r>
      <w:r w:rsidR="005A1EEB" w:rsidRPr="00387D3C">
        <w:rPr>
          <w:rFonts w:ascii="Arial" w:eastAsia="Times New Roman" w:hAnsi="Arial" w:cs="Arial"/>
          <w:sz w:val="24"/>
          <w:szCs w:val="24"/>
        </w:rPr>
        <w:t>, marca: YORK, modelo:</w:t>
      </w:r>
      <w:r w:rsidR="005A1EEB" w:rsidRPr="00387D3C">
        <w:rPr>
          <w:rFonts w:ascii="Arial" w:hAnsi="Arial" w:cs="Arial"/>
          <w:sz w:val="24"/>
          <w:szCs w:val="24"/>
        </w:rPr>
        <w:t xml:space="preserve"> </w:t>
      </w:r>
      <w:r w:rsidR="005A1EEB" w:rsidRPr="00387D3C">
        <w:rPr>
          <w:rFonts w:ascii="Arial" w:eastAsia="Times New Roman" w:hAnsi="Arial" w:cs="Arial"/>
          <w:sz w:val="24"/>
          <w:szCs w:val="24"/>
        </w:rPr>
        <w:t>YCAL0056</w:t>
      </w:r>
    </w:p>
    <w:p w14:paraId="2D53D65C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 xml:space="preserve">Se compone de 1 Chiller con 2 motores Siemens GP-100 y dos bombas PICSA mod. 344-364 y </w:t>
      </w:r>
      <w:r w:rsidRPr="00387D3C">
        <w:rPr>
          <w:rFonts w:ascii="Arial" w:eastAsia="Times New Roman" w:hAnsi="Arial" w:cs="Arial"/>
          <w:sz w:val="24"/>
          <w:szCs w:val="24"/>
          <w:u w:val="single"/>
        </w:rPr>
        <w:t xml:space="preserve">abastece de agua fría a 23 fan and </w:t>
      </w:r>
      <w:proofErr w:type="spellStart"/>
      <w:r w:rsidRPr="00387D3C">
        <w:rPr>
          <w:rFonts w:ascii="Arial" w:eastAsia="Times New Roman" w:hAnsi="Arial" w:cs="Arial"/>
          <w:sz w:val="24"/>
          <w:szCs w:val="24"/>
          <w:u w:val="single"/>
        </w:rPr>
        <w:t>coil</w:t>
      </w:r>
      <w:proofErr w:type="spellEnd"/>
      <w:r w:rsidR="0012581A" w:rsidRPr="00387D3C">
        <w:rPr>
          <w:rFonts w:ascii="Arial" w:eastAsia="Times New Roman" w:hAnsi="Arial" w:cs="Arial"/>
          <w:sz w:val="24"/>
          <w:szCs w:val="24"/>
        </w:rPr>
        <w:t>.</w:t>
      </w:r>
      <w:r w:rsidRPr="00387D3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53D65D" w14:textId="77777777" w:rsidR="000A1279" w:rsidRPr="00387D3C" w:rsidRDefault="000A1279" w:rsidP="0026524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5E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 xml:space="preserve">10 unidades manejadoras de aire acondicionado, marca TRANE, modelos: </w:t>
      </w:r>
    </w:p>
    <w:p w14:paraId="2D53D65F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>TCC036F300</w:t>
      </w:r>
      <w:r w:rsidR="0012581A" w:rsidRPr="00387D3C">
        <w:rPr>
          <w:rFonts w:ascii="Arial" w:eastAsia="Times New Roman" w:hAnsi="Arial" w:cs="Arial"/>
          <w:sz w:val="24"/>
          <w:szCs w:val="24"/>
        </w:rPr>
        <w:t>BD, TCC036F300BD, TCD180B300</w:t>
      </w:r>
      <w:proofErr w:type="gramStart"/>
      <w:r w:rsidR="0012581A" w:rsidRPr="00387D3C">
        <w:rPr>
          <w:rFonts w:ascii="Arial" w:eastAsia="Times New Roman" w:hAnsi="Arial" w:cs="Arial"/>
          <w:sz w:val="24"/>
          <w:szCs w:val="24"/>
        </w:rPr>
        <w:t>HB,</w:t>
      </w:r>
      <w:r w:rsidRPr="00387D3C">
        <w:rPr>
          <w:rFonts w:ascii="Arial" w:eastAsia="Times New Roman" w:hAnsi="Arial" w:cs="Arial"/>
          <w:sz w:val="24"/>
          <w:szCs w:val="24"/>
        </w:rPr>
        <w:t>TCH</w:t>
      </w:r>
      <w:proofErr w:type="gramEnd"/>
      <w:r w:rsidRPr="00387D3C">
        <w:rPr>
          <w:rFonts w:ascii="Arial" w:eastAsia="Times New Roman" w:hAnsi="Arial" w:cs="Arial"/>
          <w:sz w:val="24"/>
          <w:szCs w:val="24"/>
        </w:rPr>
        <w:t>210C300EA, TSC102A3R0A1X000690, TSC102A3R0A1X000000, TSC120A3R0A20000000, TCH210C300EA, 2TTB0024A1000B, TSCO60A3R0A1H</w:t>
      </w:r>
    </w:p>
    <w:p w14:paraId="2D53D660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61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 xml:space="preserve">2 unidades de precisión, marca: </w:t>
      </w:r>
      <w:r w:rsidR="0012581A" w:rsidRPr="00387D3C">
        <w:rPr>
          <w:rFonts w:ascii="Arial" w:eastAsia="Times New Roman" w:hAnsi="Arial" w:cs="Arial"/>
          <w:sz w:val="24"/>
          <w:szCs w:val="24"/>
        </w:rPr>
        <w:t>DATA AIRE INC</w:t>
      </w:r>
      <w:r w:rsidRPr="00387D3C">
        <w:rPr>
          <w:rFonts w:ascii="Arial" w:eastAsia="Times New Roman" w:hAnsi="Arial" w:cs="Arial"/>
          <w:sz w:val="24"/>
          <w:szCs w:val="24"/>
        </w:rPr>
        <w:t xml:space="preserve">., modelo: DTAD-0532     </w:t>
      </w:r>
    </w:p>
    <w:p w14:paraId="2D53D662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63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>2 unidades de precisión, marca</w:t>
      </w:r>
      <w:r w:rsidR="0012581A" w:rsidRPr="00387D3C">
        <w:rPr>
          <w:rFonts w:ascii="Arial" w:eastAsia="Times New Roman" w:hAnsi="Arial" w:cs="Arial"/>
          <w:sz w:val="24"/>
          <w:szCs w:val="24"/>
        </w:rPr>
        <w:t xml:space="preserve">: LIBERT., </w:t>
      </w:r>
      <w:r w:rsidRPr="00387D3C">
        <w:rPr>
          <w:rFonts w:ascii="Arial" w:eastAsia="Times New Roman" w:hAnsi="Arial" w:cs="Arial"/>
          <w:sz w:val="24"/>
          <w:szCs w:val="24"/>
        </w:rPr>
        <w:t>modelos: 2005-3598-E y 2005-3597-E</w:t>
      </w:r>
    </w:p>
    <w:p w14:paraId="2D53D664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65" w14:textId="365FC77A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 xml:space="preserve">8 </w:t>
      </w:r>
      <w:r w:rsidR="007F74EA" w:rsidRPr="00387D3C">
        <w:rPr>
          <w:rFonts w:ascii="Arial" w:eastAsia="Times New Roman" w:hAnsi="Arial" w:cs="Arial"/>
          <w:sz w:val="24"/>
          <w:szCs w:val="24"/>
        </w:rPr>
        <w:t>aires</w:t>
      </w:r>
      <w:r w:rsidRPr="00387D3C">
        <w:rPr>
          <w:rFonts w:ascii="Arial" w:eastAsia="Times New Roman" w:hAnsi="Arial" w:cs="Arial"/>
          <w:sz w:val="24"/>
          <w:szCs w:val="24"/>
        </w:rPr>
        <w:t xml:space="preserve"> </w:t>
      </w:r>
      <w:r w:rsidR="007F74EA" w:rsidRPr="00387D3C">
        <w:rPr>
          <w:rFonts w:ascii="Arial" w:eastAsia="Times New Roman" w:hAnsi="Arial" w:cs="Arial"/>
          <w:sz w:val="24"/>
          <w:szCs w:val="24"/>
        </w:rPr>
        <w:t>a</w:t>
      </w:r>
      <w:r w:rsidRPr="00387D3C">
        <w:rPr>
          <w:rFonts w:ascii="Arial" w:eastAsia="Times New Roman" w:hAnsi="Arial" w:cs="Arial"/>
          <w:sz w:val="24"/>
          <w:szCs w:val="24"/>
        </w:rPr>
        <w:t xml:space="preserve">condicionados tipo Mini Split, marca: </w:t>
      </w:r>
      <w:r w:rsidR="0012581A" w:rsidRPr="00387D3C">
        <w:rPr>
          <w:rFonts w:ascii="Arial" w:eastAsia="Times New Roman" w:hAnsi="Arial" w:cs="Arial"/>
          <w:sz w:val="24"/>
          <w:szCs w:val="24"/>
        </w:rPr>
        <w:t>YORK</w:t>
      </w:r>
      <w:r w:rsidRPr="00387D3C">
        <w:rPr>
          <w:rFonts w:ascii="Arial" w:eastAsia="Times New Roman" w:hAnsi="Arial" w:cs="Arial"/>
          <w:sz w:val="24"/>
          <w:szCs w:val="24"/>
        </w:rPr>
        <w:t xml:space="preserve">, modelos: </w:t>
      </w:r>
    </w:p>
    <w:p w14:paraId="2D53D666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67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>YHEA18FS-ADK, YJEA12FS-ADK, YSCA24FSA-ADK, YSEA18FS-ADK, YH9FCZ12BAH-AFX, YH9FZC12BAH-AFX, YSCA18FSAA-AFX, YH9FXC12BAH--FX</w:t>
      </w:r>
    </w:p>
    <w:p w14:paraId="2D53D669" w14:textId="77777777" w:rsidR="005A1EEB" w:rsidRPr="00387D3C" w:rsidRDefault="0012581A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t xml:space="preserve">6 </w:t>
      </w:r>
      <w:r w:rsidR="005A1EEB" w:rsidRPr="00387D3C">
        <w:rPr>
          <w:rFonts w:ascii="Arial" w:eastAsia="Times New Roman" w:hAnsi="Arial" w:cs="Arial"/>
          <w:sz w:val="24"/>
          <w:szCs w:val="24"/>
        </w:rPr>
        <w:t xml:space="preserve">extractores de aire, marca: GREENHECK, modelos: </w:t>
      </w:r>
    </w:p>
    <w:p w14:paraId="2D53D66A" w14:textId="77777777" w:rsidR="005A1EEB" w:rsidRPr="00387D3C" w:rsidRDefault="005A1EEB" w:rsidP="00265248">
      <w:pPr>
        <w:jc w:val="both"/>
        <w:rPr>
          <w:rFonts w:ascii="Arial" w:eastAsia="Times New Roman" w:hAnsi="Arial" w:cs="Arial"/>
          <w:sz w:val="24"/>
          <w:szCs w:val="24"/>
        </w:rPr>
      </w:pPr>
      <w:r w:rsidRPr="00387D3C">
        <w:rPr>
          <w:rFonts w:ascii="Arial" w:eastAsia="Times New Roman" w:hAnsi="Arial" w:cs="Arial"/>
          <w:sz w:val="24"/>
          <w:szCs w:val="24"/>
        </w:rPr>
        <w:lastRenderedPageBreak/>
        <w:t>CUBE-180-15-</w:t>
      </w:r>
      <w:r w:rsidR="0012581A" w:rsidRPr="00387D3C">
        <w:rPr>
          <w:rFonts w:ascii="Arial" w:eastAsia="Times New Roman" w:hAnsi="Arial" w:cs="Arial"/>
          <w:sz w:val="24"/>
          <w:szCs w:val="24"/>
        </w:rPr>
        <w:t xml:space="preserve">X, </w:t>
      </w:r>
      <w:r w:rsidRPr="00387D3C">
        <w:rPr>
          <w:rFonts w:ascii="Arial" w:eastAsia="Times New Roman" w:hAnsi="Arial" w:cs="Arial"/>
          <w:sz w:val="24"/>
          <w:szCs w:val="24"/>
        </w:rPr>
        <w:t>15-CSW-X-10-CW-TH-I-A30, SFB-18-20-CW-TH-X, SFB-18-20-CW-TH-</w:t>
      </w:r>
      <w:r w:rsidR="0012581A" w:rsidRPr="00387D3C">
        <w:rPr>
          <w:rFonts w:ascii="Arial" w:eastAsia="Times New Roman" w:hAnsi="Arial" w:cs="Arial"/>
          <w:sz w:val="24"/>
          <w:szCs w:val="24"/>
        </w:rPr>
        <w:t>X, SFB</w:t>
      </w:r>
      <w:r w:rsidRPr="00387D3C">
        <w:rPr>
          <w:rFonts w:ascii="Arial" w:eastAsia="Times New Roman" w:hAnsi="Arial" w:cs="Arial"/>
          <w:sz w:val="24"/>
          <w:szCs w:val="24"/>
        </w:rPr>
        <w:t>-18-</w:t>
      </w:r>
      <w:r w:rsidR="0012581A" w:rsidRPr="00387D3C">
        <w:rPr>
          <w:rFonts w:ascii="Arial" w:eastAsia="Times New Roman" w:hAnsi="Arial" w:cs="Arial"/>
          <w:sz w:val="24"/>
          <w:szCs w:val="24"/>
        </w:rPr>
        <w:t xml:space="preserve">20-CW-TH-X, </w:t>
      </w:r>
      <w:r w:rsidRPr="00387D3C">
        <w:rPr>
          <w:rFonts w:ascii="Arial" w:eastAsia="Times New Roman" w:hAnsi="Arial" w:cs="Arial"/>
          <w:sz w:val="24"/>
          <w:szCs w:val="24"/>
        </w:rPr>
        <w:t>CR-20</w:t>
      </w:r>
    </w:p>
    <w:p w14:paraId="2D53D66B" w14:textId="77777777" w:rsidR="00304518" w:rsidRPr="00387D3C" w:rsidRDefault="00304518" w:rsidP="00304518">
      <w:pPr>
        <w:rPr>
          <w:rFonts w:ascii="Arial" w:eastAsia="Times New Roman" w:hAnsi="Arial" w:cs="Arial"/>
          <w:sz w:val="24"/>
          <w:szCs w:val="24"/>
        </w:rPr>
      </w:pPr>
    </w:p>
    <w:p w14:paraId="2D53D66C" w14:textId="575117D5" w:rsidR="00304518" w:rsidRPr="00387D3C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87D3C">
        <w:rPr>
          <w:rFonts w:ascii="Arial" w:eastAsia="Times New Roman" w:hAnsi="Arial" w:cs="Arial"/>
          <w:b/>
          <w:sz w:val="24"/>
          <w:szCs w:val="24"/>
          <w:u w:val="single"/>
        </w:rPr>
        <w:t xml:space="preserve">6.- </w:t>
      </w:r>
      <w:r w:rsidR="00304518" w:rsidRPr="00387D3C">
        <w:rPr>
          <w:rFonts w:ascii="Arial" w:eastAsia="Times New Roman" w:hAnsi="Arial" w:cs="Arial"/>
          <w:b/>
          <w:sz w:val="24"/>
          <w:szCs w:val="24"/>
          <w:u w:val="single"/>
        </w:rPr>
        <w:t>Mantenimiento preventivo.</w:t>
      </w:r>
    </w:p>
    <w:p w14:paraId="2D53D66D" w14:textId="77777777" w:rsidR="00304518" w:rsidRPr="00387D3C" w:rsidRDefault="00304518" w:rsidP="00304518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3872B649" w14:textId="77777777" w:rsidR="00730A9D" w:rsidRPr="00387D3C" w:rsidRDefault="00730A9D" w:rsidP="00730A9D">
      <w:pPr>
        <w:pStyle w:val="Prrafodelista"/>
        <w:spacing w:after="60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Rutinas de mantenimiento preventivo:</w:t>
      </w:r>
    </w:p>
    <w:p w14:paraId="23C7D986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Limpieza y lavado de equipos y serpentines, medición de presiones de refrigerantes, medición de voltajes, amperajes y temperaturas.</w:t>
      </w:r>
    </w:p>
    <w:p w14:paraId="44F0BCB3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Inspección general de instalación eléctrica, verificación de voltaje y amperaje de cada una de las fases de compresores y motores, efectuando limpieza con solventes dieléctricos y reapretar las conexiones.</w:t>
      </w:r>
    </w:p>
    <w:p w14:paraId="628402C1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Verificar los platinos de contactores y en caso de ser necesario, recalibrarlos.</w:t>
      </w:r>
    </w:p>
    <w:p w14:paraId="7D6A9D3F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Verificar el funcionamiento y ajuste de protecciones contra sobrecarga.</w:t>
      </w:r>
    </w:p>
    <w:p w14:paraId="7E1F72BE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Efectuar la limpieza de filtros y en caso de ser necesario, reemplazarlos; limpieza de serpentines aplicando productos químicos.</w:t>
      </w:r>
    </w:p>
    <w:p w14:paraId="1781E2C7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Verificación y corrección de anclaje, en caso de haber vibraciones excesivas.</w:t>
      </w:r>
    </w:p>
    <w:p w14:paraId="6CE5BA97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Realizar la lectura de presiones del sistema de refrigeración y detectar probables fugas de gas refrigerante tanto en serpentín como en tuberías, corregirlas en su caso y, cargar al nivel adecuado el gas refrigerante.</w:t>
      </w:r>
    </w:p>
    <w:p w14:paraId="44342BF1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Verificar y efectuar lubricación de chumaceras, baleros, motores y partes móviles de la unidad condensadora y evaporadora.</w:t>
      </w:r>
    </w:p>
    <w:p w14:paraId="20868469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Verificar los controles de velocidad y la tensión en las bandas.</w:t>
      </w:r>
    </w:p>
    <w:p w14:paraId="63926B09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Verificar que no exista obstrucción en la línea de drenaje de condensados, dar limpieza y corregir niveles de la unidad si no tuviera la pendiente adecuada.</w:t>
      </w:r>
    </w:p>
    <w:p w14:paraId="03212FA2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Revisión del nivel de aceite del compresor (en casos de contar con mirilla).</w:t>
      </w:r>
    </w:p>
    <w:p w14:paraId="2B2D1AE4" w14:textId="77777777" w:rsidR="00730A9D" w:rsidRPr="00387D3C" w:rsidRDefault="00730A9D" w:rsidP="00730A9D">
      <w:pPr>
        <w:pStyle w:val="Prrafodelista"/>
        <w:numPr>
          <w:ilvl w:val="0"/>
          <w:numId w:val="15"/>
        </w:numPr>
        <w:spacing w:after="200" w:line="276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 xml:space="preserve">Revisión de la correcta operación de la válvula de tres vías (fan &amp; </w:t>
      </w:r>
      <w:proofErr w:type="spellStart"/>
      <w:r w:rsidRPr="00387D3C">
        <w:rPr>
          <w:rFonts w:ascii="Arial" w:hAnsi="Arial" w:cs="Arial"/>
          <w:sz w:val="24"/>
          <w:szCs w:val="24"/>
          <w:lang w:eastAsia="es-ES"/>
        </w:rPr>
        <w:t>coil</w:t>
      </w:r>
      <w:proofErr w:type="spellEnd"/>
      <w:r w:rsidRPr="00387D3C">
        <w:rPr>
          <w:rFonts w:ascii="Arial" w:hAnsi="Arial" w:cs="Arial"/>
          <w:sz w:val="24"/>
          <w:szCs w:val="24"/>
          <w:lang w:eastAsia="es-ES"/>
        </w:rPr>
        <w:t>)</w:t>
      </w:r>
    </w:p>
    <w:p w14:paraId="7C6D69C7" w14:textId="77777777" w:rsidR="00730A9D" w:rsidRPr="00387D3C" w:rsidRDefault="00730A9D" w:rsidP="00730A9D">
      <w:pPr>
        <w:jc w:val="both"/>
        <w:rPr>
          <w:rFonts w:ascii="Arial" w:hAnsi="Arial" w:cs="Arial"/>
          <w:sz w:val="24"/>
          <w:szCs w:val="24"/>
        </w:rPr>
      </w:pPr>
      <w:r w:rsidRPr="00387D3C">
        <w:rPr>
          <w:rFonts w:ascii="Arial" w:hAnsi="Arial" w:cs="Arial"/>
          <w:b/>
          <w:sz w:val="24"/>
          <w:szCs w:val="24"/>
          <w:lang w:eastAsia="en-US"/>
        </w:rPr>
        <w:t xml:space="preserve">Mantenimiento preventivo a las bombas </w:t>
      </w:r>
      <w:proofErr w:type="spellStart"/>
      <w:r w:rsidRPr="00387D3C">
        <w:rPr>
          <w:rFonts w:ascii="Arial" w:hAnsi="Arial" w:cs="Arial"/>
          <w:b/>
          <w:sz w:val="24"/>
          <w:szCs w:val="24"/>
          <w:lang w:eastAsia="en-US"/>
        </w:rPr>
        <w:t>recirculadoras</w:t>
      </w:r>
      <w:proofErr w:type="spellEnd"/>
      <w:r w:rsidRPr="00387D3C">
        <w:rPr>
          <w:rFonts w:ascii="Arial" w:hAnsi="Arial" w:cs="Arial"/>
          <w:b/>
          <w:sz w:val="24"/>
          <w:szCs w:val="24"/>
          <w:lang w:eastAsia="en-US"/>
        </w:rPr>
        <w:t xml:space="preserve"> del sistema de agua helada de los enfriadores marca York tipo Chiller modelo </w:t>
      </w:r>
    </w:p>
    <w:p w14:paraId="0C7FFD0B" w14:textId="77777777" w:rsidR="00730A9D" w:rsidRPr="00387D3C" w:rsidRDefault="00730A9D" w:rsidP="00730A9D">
      <w:pPr>
        <w:pStyle w:val="Prrafodelista"/>
        <w:numPr>
          <w:ilvl w:val="0"/>
          <w:numId w:val="13"/>
        </w:numPr>
        <w:spacing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Inspección y limpieza general de las bombas.</w:t>
      </w:r>
    </w:p>
    <w:p w14:paraId="251B4B51" w14:textId="77777777" w:rsidR="00730A9D" w:rsidRPr="00387D3C" w:rsidRDefault="00730A9D" w:rsidP="00730A9D">
      <w:pPr>
        <w:pStyle w:val="Prrafodelista"/>
        <w:numPr>
          <w:ilvl w:val="0"/>
          <w:numId w:val="13"/>
        </w:numPr>
        <w:spacing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 xml:space="preserve">Limpieza y ajuste de las flechas. </w:t>
      </w:r>
    </w:p>
    <w:p w14:paraId="23251E5F" w14:textId="77777777" w:rsidR="00730A9D" w:rsidRPr="00387D3C" w:rsidRDefault="00730A9D" w:rsidP="00730A9D">
      <w:pPr>
        <w:pStyle w:val="Prrafodelista"/>
        <w:numPr>
          <w:ilvl w:val="0"/>
          <w:numId w:val="13"/>
        </w:numPr>
        <w:spacing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Verificación de sellos mecánicos y detección de fugas de agua en bombas.</w:t>
      </w:r>
    </w:p>
    <w:p w14:paraId="620AE1F9" w14:textId="77777777" w:rsidR="00730A9D" w:rsidRPr="00387D3C" w:rsidRDefault="00730A9D" w:rsidP="00730A9D">
      <w:pPr>
        <w:pStyle w:val="Prrafodelista"/>
        <w:numPr>
          <w:ilvl w:val="0"/>
          <w:numId w:val="13"/>
        </w:numPr>
        <w:spacing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lastRenderedPageBreak/>
        <w:t>Verificación y corrección de anclaje, en caso de haber vibraciones excesivas.</w:t>
      </w:r>
    </w:p>
    <w:p w14:paraId="568C07E4" w14:textId="77777777" w:rsidR="00730A9D" w:rsidRPr="00387D3C" w:rsidRDefault="00730A9D" w:rsidP="00730A9D">
      <w:pPr>
        <w:pStyle w:val="Prrafodelista"/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Engrasado de chumaceras y baleros.</w:t>
      </w:r>
    </w:p>
    <w:p w14:paraId="55178806" w14:textId="77777777" w:rsidR="00730A9D" w:rsidRPr="00387D3C" w:rsidRDefault="00730A9D" w:rsidP="00730A9D">
      <w:pPr>
        <w:spacing w:after="8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387D3C">
        <w:rPr>
          <w:rFonts w:ascii="Arial" w:hAnsi="Arial" w:cs="Arial"/>
          <w:b/>
          <w:sz w:val="24"/>
          <w:szCs w:val="24"/>
          <w:lang w:eastAsia="en-US"/>
        </w:rPr>
        <w:t>Mantenimiento preventivo* para la enfriadora de agua marca York (Chiller) modelo YCAL0056</w:t>
      </w:r>
    </w:p>
    <w:p w14:paraId="02CA31FD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Inspección y limpieza general y completa de la unidad.</w:t>
      </w:r>
    </w:p>
    <w:p w14:paraId="21EC684A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Verificar estado de instalación eléctrica, considerando tanto el voltaje como el amperaje de cada una de las fases de motores, compresores y controles.</w:t>
      </w:r>
    </w:p>
    <w:p w14:paraId="0569AD44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Limpieza general de serpentines del condensador, aplicando producto limpiador</w:t>
      </w:r>
    </w:p>
    <w:p w14:paraId="4228ADAB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Verificación de fugas de gas en el sistema de refrigeración y, en su caso, corregirlas y hacer recarga de refrigerante.</w:t>
      </w:r>
    </w:p>
    <w:p w14:paraId="2D9B5A28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Verificación de temperaturas y presiones del sistema de refrigeración, comprobar que se encuentren dentro de los parámetros normales de operación.</w:t>
      </w:r>
    </w:p>
    <w:p w14:paraId="3BDE6CA0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Revisión de operación de sensores.</w:t>
      </w:r>
    </w:p>
    <w:p w14:paraId="5EFA0386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Deberá dar mantenimiento preventivo y limpieza a tarjetas electrónicas y, ajuste a conexiones eléctricas.</w:t>
      </w:r>
    </w:p>
    <w:p w14:paraId="38661DDF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6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Limpieza y ajuste de contactores.</w:t>
      </w:r>
    </w:p>
    <w:p w14:paraId="4094C6F5" w14:textId="77777777" w:rsidR="00730A9D" w:rsidRPr="00387D3C" w:rsidRDefault="00730A9D" w:rsidP="00730A9D">
      <w:pPr>
        <w:pStyle w:val="Prrafodelista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87D3C">
        <w:rPr>
          <w:rFonts w:ascii="Arial" w:hAnsi="Arial" w:cs="Arial"/>
          <w:sz w:val="24"/>
          <w:szCs w:val="24"/>
          <w:lang w:eastAsia="es-ES"/>
        </w:rPr>
        <w:t>Limpieza y ajuste de tablero de control.</w:t>
      </w:r>
    </w:p>
    <w:p w14:paraId="26A181C4" w14:textId="77777777" w:rsidR="00730A9D" w:rsidRPr="00387D3C" w:rsidRDefault="00730A9D" w:rsidP="00730A9D">
      <w:pPr>
        <w:spacing w:after="12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387D3C">
        <w:rPr>
          <w:rFonts w:ascii="Arial" w:hAnsi="Arial" w:cs="Arial"/>
          <w:b/>
          <w:sz w:val="24"/>
          <w:szCs w:val="24"/>
          <w:lang w:eastAsia="en-US"/>
        </w:rPr>
        <w:t>*Nota importante: El “prestador” deberá contar con el manual de operación del enfriador de agua Chiller marca York modelo YCAL0056, conocer los parámetros de operación y códigos de alarma para desbloquear el sistema cuando sea necesario, deberá conocer el procedimiento para realizar los cambios de ciclo.</w:t>
      </w:r>
    </w:p>
    <w:p w14:paraId="1CFC1119" w14:textId="77777777" w:rsidR="00730A9D" w:rsidRPr="00387D3C" w:rsidRDefault="00730A9D" w:rsidP="00730A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87D3C">
        <w:rPr>
          <w:rFonts w:ascii="Arial" w:hAnsi="Arial" w:cs="Arial"/>
          <w:sz w:val="24"/>
          <w:szCs w:val="24"/>
        </w:rPr>
        <w:t xml:space="preserve">Invariablemente, el “prestador” deberá realizar la visita previa a las instalaciones de la Sala Regional Guadalajara, para verificar los </w:t>
      </w:r>
      <w:r w:rsidRPr="00387D3C">
        <w:rPr>
          <w:rFonts w:ascii="Arial" w:hAnsi="Arial" w:cs="Arial"/>
          <w:sz w:val="24"/>
          <w:szCs w:val="24"/>
          <w:u w:val="single"/>
        </w:rPr>
        <w:t xml:space="preserve">23 equipos fan and </w:t>
      </w:r>
      <w:proofErr w:type="spellStart"/>
      <w:r w:rsidRPr="00387D3C">
        <w:rPr>
          <w:rFonts w:ascii="Arial" w:hAnsi="Arial" w:cs="Arial"/>
          <w:sz w:val="24"/>
          <w:szCs w:val="24"/>
          <w:u w:val="single"/>
        </w:rPr>
        <w:t>coils</w:t>
      </w:r>
      <w:proofErr w:type="spellEnd"/>
      <w:r w:rsidRPr="00387D3C">
        <w:rPr>
          <w:rFonts w:ascii="Arial" w:hAnsi="Arial" w:cs="Arial"/>
          <w:sz w:val="24"/>
          <w:szCs w:val="24"/>
        </w:rPr>
        <w:t xml:space="preserve"> que alimenta la manejadora de agua helada y demás equipos y componentes que comprenden el sistema de aire acondicionado y extracción.</w:t>
      </w:r>
    </w:p>
    <w:p w14:paraId="2D53D66F" w14:textId="77777777" w:rsidR="00304518" w:rsidRPr="00022240" w:rsidRDefault="00304518" w:rsidP="00304518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2D53D674" w14:textId="6FE1498A" w:rsidR="00304518" w:rsidRPr="00022240" w:rsidRDefault="00022240" w:rsidP="00022240">
      <w:pPr>
        <w:ind w:firstLine="708"/>
        <w:rPr>
          <w:rFonts w:ascii="Arial" w:eastAsia="Times New Roman" w:hAnsi="Arial" w:cs="Arial"/>
          <w:sz w:val="24"/>
          <w:szCs w:val="24"/>
        </w:rPr>
      </w:pPr>
      <w:bookmarkStart w:id="0" w:name="_Hlk79578664"/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7.-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Soporte técnico</w:t>
      </w:r>
      <w:r w:rsidR="00304518" w:rsidRPr="00022240">
        <w:rPr>
          <w:rFonts w:ascii="Arial" w:eastAsia="Times New Roman" w:hAnsi="Arial" w:cs="Arial"/>
          <w:sz w:val="24"/>
          <w:szCs w:val="24"/>
        </w:rPr>
        <w:t>.</w:t>
      </w:r>
    </w:p>
    <w:p w14:paraId="2D53D675" w14:textId="77777777" w:rsidR="000A1279" w:rsidRPr="00022240" w:rsidRDefault="000A1279" w:rsidP="00304518">
      <w:pPr>
        <w:rPr>
          <w:rFonts w:ascii="Arial" w:eastAsia="Times New Roman" w:hAnsi="Arial" w:cs="Arial"/>
          <w:sz w:val="24"/>
          <w:szCs w:val="24"/>
        </w:rPr>
      </w:pPr>
    </w:p>
    <w:p w14:paraId="2D53D676" w14:textId="16CF7144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 xml:space="preserve">El prestador del </w:t>
      </w:r>
      <w:r w:rsidR="00BA2BFD" w:rsidRPr="00022240">
        <w:rPr>
          <w:rFonts w:ascii="Arial" w:eastAsia="Times New Roman" w:hAnsi="Arial" w:cs="Arial"/>
          <w:sz w:val="24"/>
          <w:szCs w:val="24"/>
        </w:rPr>
        <w:t>servicio</w:t>
      </w:r>
      <w:r w:rsidRPr="00022240">
        <w:rPr>
          <w:rFonts w:ascii="Arial" w:eastAsia="Times New Roman" w:hAnsi="Arial" w:cs="Arial"/>
          <w:sz w:val="24"/>
          <w:szCs w:val="24"/>
        </w:rPr>
        <w:t xml:space="preserve"> deberá proporcionar nombre y teléfonos en caso de emergencia o requerirse para atender cualquier eventualidad que se presente y afecte el desarrollo de las actividades del Tribunal, los cuales deberán estar disponibles las 24 horas de los días de vigencia del contrato.</w:t>
      </w:r>
    </w:p>
    <w:p w14:paraId="2D53D677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78" w14:textId="5A327030" w:rsidR="00304518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" w:name="_Hlk79578533"/>
      <w:bookmarkStart w:id="2" w:name="_Hlk79576849"/>
      <w:bookmarkEnd w:id="0"/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8.-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Garantía del servicio.</w:t>
      </w:r>
    </w:p>
    <w:p w14:paraId="2D53D679" w14:textId="77777777" w:rsidR="000A1279" w:rsidRPr="00022240" w:rsidRDefault="000A1279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7A" w14:textId="752945CB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lastRenderedPageBreak/>
        <w:t xml:space="preserve">Los trabajos que realice el prestador del </w:t>
      </w:r>
      <w:r w:rsidR="00D97860" w:rsidRPr="00022240">
        <w:rPr>
          <w:rFonts w:ascii="Arial" w:eastAsia="Times New Roman" w:hAnsi="Arial" w:cs="Arial"/>
          <w:sz w:val="24"/>
          <w:szCs w:val="24"/>
        </w:rPr>
        <w:t>servicio</w:t>
      </w:r>
      <w:r w:rsidRPr="00022240">
        <w:rPr>
          <w:rFonts w:ascii="Arial" w:eastAsia="Times New Roman" w:hAnsi="Arial" w:cs="Arial"/>
          <w:sz w:val="24"/>
          <w:szCs w:val="24"/>
        </w:rPr>
        <w:t xml:space="preserve"> deberán de contar con 90 días de garantía en la mano de obra, en el caso de piezas o materiales que suministre el prestador del servicio, las garantías correrán por cuenta del prestador del servicio, obligándose a sustituir de inmediato, el material o pieza defectuosa</w:t>
      </w:r>
      <w:bookmarkEnd w:id="1"/>
      <w:r w:rsidRPr="00022240">
        <w:rPr>
          <w:rFonts w:ascii="Arial" w:eastAsia="Times New Roman" w:hAnsi="Arial" w:cs="Arial"/>
          <w:sz w:val="24"/>
          <w:szCs w:val="24"/>
        </w:rPr>
        <w:t>.</w:t>
      </w:r>
    </w:p>
    <w:p w14:paraId="2D53D67B" w14:textId="77777777" w:rsidR="000A1279" w:rsidRPr="00022240" w:rsidRDefault="000A1279" w:rsidP="00304518">
      <w:pPr>
        <w:rPr>
          <w:rFonts w:ascii="Arial" w:eastAsia="Times New Roman" w:hAnsi="Arial" w:cs="Arial"/>
          <w:sz w:val="24"/>
          <w:szCs w:val="24"/>
        </w:rPr>
      </w:pPr>
    </w:p>
    <w:p w14:paraId="728EA5BC" w14:textId="77777777" w:rsidR="00BA2BFD" w:rsidRDefault="00BA2BFD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1D5302C" w14:textId="77777777" w:rsidR="00BA2BFD" w:rsidRDefault="00BA2BFD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7C" w14:textId="65791987" w:rsidR="009E7DAE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9.-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Mantenimiento mayor.</w:t>
      </w:r>
    </w:p>
    <w:p w14:paraId="2D53D67D" w14:textId="77777777" w:rsidR="009E7DAE" w:rsidRPr="00022240" w:rsidRDefault="009E7DAE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BE766C5" w14:textId="6A18474F" w:rsidR="006B33DA" w:rsidRPr="00976572" w:rsidRDefault="006B33DA" w:rsidP="006B33DA">
      <w:pPr>
        <w:pStyle w:val="xmsolistparagraph"/>
        <w:spacing w:after="120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76572">
        <w:rPr>
          <w:rFonts w:ascii="Arial" w:eastAsia="Times New Roman" w:hAnsi="Arial" w:cs="Arial"/>
          <w:iCs/>
          <w:sz w:val="24"/>
          <w:szCs w:val="24"/>
        </w:rPr>
        <w:t>El mantenimiento mayor que pudiera requerirse a los equipos corresponderá al cambio de refacciones que sean detectadas en el mantenimiento calendarizado trimestralmente o que por una descompostura requieran ser cambiadas de urgencia; el coste de la mano de obra está contemplada durante la vigencia del contrato y el Tribunal absorberá el costo de las refacciones, previa cotización del proveedor</w:t>
      </w:r>
      <w:r w:rsidRPr="00976572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</w:p>
    <w:p w14:paraId="1F355415" w14:textId="77777777" w:rsidR="006B33DA" w:rsidRPr="00022240" w:rsidRDefault="006B33DA" w:rsidP="009E7DAE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7F" w14:textId="77777777" w:rsidR="00304518" w:rsidRPr="00022240" w:rsidRDefault="00304518" w:rsidP="00304518">
      <w:pPr>
        <w:rPr>
          <w:rFonts w:ascii="Arial" w:eastAsia="Times New Roman" w:hAnsi="Arial" w:cs="Arial"/>
          <w:sz w:val="24"/>
          <w:szCs w:val="24"/>
        </w:rPr>
      </w:pPr>
    </w:p>
    <w:p w14:paraId="2D53D680" w14:textId="47C97AE9" w:rsidR="00304518" w:rsidRPr="00022240" w:rsidRDefault="00022240" w:rsidP="00022240">
      <w:pPr>
        <w:ind w:firstLine="567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10.-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>Condiciones Económicas.</w:t>
      </w:r>
    </w:p>
    <w:p w14:paraId="2D53D681" w14:textId="77777777" w:rsidR="00304518" w:rsidRPr="00022240" w:rsidRDefault="00304518" w:rsidP="00304518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82" w14:textId="2D703B4A" w:rsidR="00372551" w:rsidRPr="00022240" w:rsidRDefault="000A1279" w:rsidP="000A1279">
      <w:pPr>
        <w:numPr>
          <w:ilvl w:val="0"/>
          <w:numId w:val="9"/>
        </w:numPr>
        <w:rPr>
          <w:rFonts w:ascii="Arial" w:eastAsia="Times New Roman" w:hAnsi="Arial" w:cs="Arial"/>
          <w:b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</w:rPr>
        <w:t>Precios.</w:t>
      </w:r>
      <w:r w:rsidR="00372551" w:rsidRPr="00022240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6C67A2" w:rsidRPr="007A0B8F">
        <w:rPr>
          <w:rFonts w:ascii="Arial" w:eastAsia="Times New Roman" w:hAnsi="Arial" w:cs="Arial"/>
          <w:sz w:val="24"/>
          <w:szCs w:val="24"/>
        </w:rPr>
        <w:t>(Fijos, sin ajustes).</w:t>
      </w:r>
      <w:r w:rsidR="00372551" w:rsidRPr="00022240">
        <w:rPr>
          <w:rFonts w:ascii="Arial" w:eastAsia="Times New Roman" w:hAnsi="Arial" w:cs="Arial"/>
          <w:b/>
          <w:sz w:val="24"/>
          <w:szCs w:val="24"/>
        </w:rPr>
        <w:t xml:space="preserve">           </w:t>
      </w:r>
    </w:p>
    <w:p w14:paraId="2D53D683" w14:textId="77777777" w:rsidR="00372551" w:rsidRPr="00022240" w:rsidRDefault="00372551" w:rsidP="00372551">
      <w:pPr>
        <w:ind w:left="927"/>
        <w:rPr>
          <w:rFonts w:ascii="Arial" w:eastAsia="Times New Roman" w:hAnsi="Arial" w:cs="Arial"/>
          <w:b/>
          <w:sz w:val="24"/>
          <w:szCs w:val="24"/>
        </w:rPr>
      </w:pPr>
    </w:p>
    <w:p w14:paraId="2D53D686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Desglose de los costos por conceptos e impuestos.</w:t>
      </w:r>
    </w:p>
    <w:p w14:paraId="2D53D687" w14:textId="77777777" w:rsidR="000A1279" w:rsidRPr="00022240" w:rsidRDefault="000A1279" w:rsidP="000A1279">
      <w:pPr>
        <w:rPr>
          <w:rFonts w:ascii="Arial" w:eastAsia="Times New Roman" w:hAnsi="Arial" w:cs="Arial"/>
          <w:sz w:val="14"/>
          <w:szCs w:val="14"/>
        </w:rPr>
      </w:pPr>
    </w:p>
    <w:p w14:paraId="2D53D688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Los costos establecidos serán fijos y no podrán sufrir ajustes.</w:t>
      </w:r>
    </w:p>
    <w:p w14:paraId="2D53D689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8A" w14:textId="77777777" w:rsidR="000A1279" w:rsidRPr="00022240" w:rsidRDefault="000A1279" w:rsidP="000A1279">
      <w:pPr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</w:rPr>
        <w:t>Anticipos.</w:t>
      </w:r>
      <w:r w:rsidRPr="000222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53D68B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8C" w14:textId="77777777" w:rsidR="004145DD" w:rsidRPr="00022240" w:rsidRDefault="004145DD" w:rsidP="00956C2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Por normativa, el Tribunal Electoral del Poder Judicial de la Federación no otorga anticipos.</w:t>
      </w:r>
    </w:p>
    <w:p w14:paraId="2D53D68D" w14:textId="77777777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BA46E6F" w14:textId="77777777" w:rsidR="00D97860" w:rsidRDefault="00D9786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8E" w14:textId="27FE5679" w:rsidR="00304518" w:rsidRPr="00022240" w:rsidRDefault="00022240" w:rsidP="00022240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11.- 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Forma, </w:t>
      </w:r>
      <w:r w:rsidR="00643460">
        <w:rPr>
          <w:rFonts w:ascii="Arial" w:eastAsia="Times New Roman" w:hAnsi="Arial" w:cs="Arial"/>
          <w:b/>
          <w:sz w:val="24"/>
          <w:szCs w:val="24"/>
          <w:u w:val="single"/>
        </w:rPr>
        <w:t>trámite</w:t>
      </w:r>
      <w:r w:rsidR="00304518"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 de pago y moneda de pago</w:t>
      </w:r>
      <w:r w:rsidR="00304518" w:rsidRPr="00022240">
        <w:rPr>
          <w:rFonts w:ascii="Arial" w:eastAsia="Times New Roman" w:hAnsi="Arial" w:cs="Arial"/>
          <w:sz w:val="24"/>
          <w:szCs w:val="24"/>
        </w:rPr>
        <w:t>.</w:t>
      </w:r>
    </w:p>
    <w:p w14:paraId="2D53D68F" w14:textId="77777777" w:rsidR="00304518" w:rsidRPr="00022240" w:rsidRDefault="00304518" w:rsidP="00304518">
      <w:pPr>
        <w:rPr>
          <w:rFonts w:ascii="Arial" w:eastAsia="Times New Roman" w:hAnsi="Arial" w:cs="Arial"/>
          <w:sz w:val="16"/>
          <w:szCs w:val="16"/>
        </w:rPr>
      </w:pPr>
    </w:p>
    <w:p w14:paraId="2D53D690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</w:rPr>
        <w:t>Forma:</w:t>
      </w:r>
    </w:p>
    <w:p w14:paraId="2D53D691" w14:textId="77777777" w:rsidR="000A1279" w:rsidRPr="00022240" w:rsidRDefault="000A1279" w:rsidP="000A1279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2D53D692" w14:textId="37B6B4AA" w:rsidR="00752963" w:rsidRPr="00022240" w:rsidRDefault="00752963" w:rsidP="00752963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 xml:space="preserve">La Delegación Administrativa cubrirá al prestador del servicio </w:t>
      </w:r>
      <w:r w:rsidRPr="00022240">
        <w:rPr>
          <w:rFonts w:ascii="Arial" w:hAnsi="Arial" w:cs="Arial"/>
          <w:sz w:val="24"/>
          <w:szCs w:val="24"/>
        </w:rPr>
        <w:t xml:space="preserve">el pago en </w:t>
      </w:r>
      <w:r w:rsidR="00372551" w:rsidRPr="00022240">
        <w:rPr>
          <w:rFonts w:ascii="Arial" w:hAnsi="Arial" w:cs="Arial"/>
          <w:b/>
          <w:sz w:val="24"/>
          <w:szCs w:val="24"/>
        </w:rPr>
        <w:t>4</w:t>
      </w:r>
      <w:r w:rsidR="007B0002" w:rsidRPr="00022240">
        <w:rPr>
          <w:rFonts w:ascii="Arial" w:hAnsi="Arial" w:cs="Arial"/>
          <w:sz w:val="24"/>
          <w:szCs w:val="24"/>
        </w:rPr>
        <w:t xml:space="preserve"> exhibiciones de</w:t>
      </w:r>
      <w:r w:rsidRPr="00022240">
        <w:rPr>
          <w:rFonts w:ascii="Arial" w:hAnsi="Arial" w:cs="Arial"/>
          <w:sz w:val="24"/>
          <w:szCs w:val="24"/>
        </w:rPr>
        <w:t xml:space="preserve"> forma </w:t>
      </w:r>
      <w:r w:rsidR="00372551" w:rsidRPr="00022240">
        <w:rPr>
          <w:rFonts w:ascii="Arial" w:hAnsi="Arial" w:cs="Arial"/>
          <w:sz w:val="24"/>
          <w:szCs w:val="24"/>
        </w:rPr>
        <w:t>trimestral</w:t>
      </w:r>
      <w:r w:rsidRPr="00022240">
        <w:rPr>
          <w:rFonts w:ascii="Arial" w:hAnsi="Arial" w:cs="Arial"/>
          <w:sz w:val="24"/>
          <w:szCs w:val="24"/>
        </w:rPr>
        <w:t xml:space="preserve"> al año</w:t>
      </w:r>
      <w:r w:rsidRPr="00022240">
        <w:rPr>
          <w:rFonts w:ascii="Arial" w:eastAsia="Times New Roman" w:hAnsi="Arial" w:cs="Arial"/>
          <w:sz w:val="24"/>
          <w:szCs w:val="24"/>
        </w:rPr>
        <w:t xml:space="preserve">, por servicios devengados a entera satisfacción de la Delegación Administrativa, en un plazo de 15 días hábiles posteriores previa presentación del (los) </w:t>
      </w:r>
      <w:r w:rsidRPr="00022240">
        <w:rPr>
          <w:rFonts w:ascii="Arial" w:eastAsia="Times New Roman" w:hAnsi="Arial" w:cs="Arial"/>
          <w:i/>
          <w:sz w:val="24"/>
          <w:szCs w:val="24"/>
        </w:rPr>
        <w:t>Comprobante (s) Fiscal (es) Digital (es) por internet</w:t>
      </w:r>
      <w:r w:rsidRPr="00022240">
        <w:rPr>
          <w:rFonts w:ascii="Arial" w:eastAsia="Times New Roman" w:hAnsi="Arial" w:cs="Arial"/>
          <w:sz w:val="24"/>
          <w:szCs w:val="24"/>
        </w:rPr>
        <w:t xml:space="preserve"> (CFDI´S) a través </w:t>
      </w:r>
      <w:r w:rsidR="003012B5">
        <w:rPr>
          <w:rFonts w:ascii="Arial" w:eastAsia="Times New Roman" w:hAnsi="Arial" w:cs="Arial"/>
          <w:sz w:val="24"/>
          <w:szCs w:val="24"/>
        </w:rPr>
        <w:t xml:space="preserve">de </w:t>
      </w:r>
      <w:r w:rsidRPr="00022240">
        <w:rPr>
          <w:rFonts w:ascii="Arial" w:eastAsia="Times New Roman" w:hAnsi="Arial" w:cs="Arial"/>
          <w:sz w:val="24"/>
          <w:szCs w:val="24"/>
        </w:rPr>
        <w:t>transferencia electrónica bancaria.</w:t>
      </w:r>
    </w:p>
    <w:p w14:paraId="2D53D693" w14:textId="77777777" w:rsidR="00752963" w:rsidRPr="00022240" w:rsidRDefault="00752963" w:rsidP="00752963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94" w14:textId="4D965D19" w:rsidR="00752963" w:rsidRPr="00022240" w:rsidRDefault="00752963" w:rsidP="0075296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22240">
        <w:rPr>
          <w:rFonts w:ascii="Arial" w:eastAsia="Times New Roman" w:hAnsi="Arial" w:cs="Arial"/>
          <w:sz w:val="24"/>
          <w:szCs w:val="24"/>
          <w:lang w:eastAsia="es-ES"/>
        </w:rPr>
        <w:t xml:space="preserve">En el caso de que el (los) </w:t>
      </w:r>
      <w:r w:rsidRPr="0002224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Comprobante (s) Fiscal (es) Digital (es) por Internet</w:t>
      </w:r>
      <w:r w:rsidRPr="00022240">
        <w:rPr>
          <w:rFonts w:ascii="Arial" w:eastAsia="Times New Roman" w:hAnsi="Arial" w:cs="Arial"/>
          <w:sz w:val="24"/>
          <w:szCs w:val="24"/>
          <w:lang w:eastAsia="es-ES"/>
        </w:rPr>
        <w:t xml:space="preserve"> (CFDI’S) entregado (s) por el prestador de servicio adjudicado</w:t>
      </w:r>
      <w:r w:rsidRPr="0002224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022240">
        <w:rPr>
          <w:rFonts w:ascii="Arial" w:eastAsia="Times New Roman" w:hAnsi="Arial" w:cs="Arial"/>
          <w:sz w:val="24"/>
          <w:szCs w:val="24"/>
          <w:lang w:eastAsia="es-ES"/>
        </w:rPr>
        <w:t xml:space="preserve">para su trámite de pago, no coincidan con los conceptos, o que, en su caso, presenten errores o </w:t>
      </w:r>
      <w:r w:rsidRPr="00022240">
        <w:rPr>
          <w:rFonts w:ascii="Arial" w:eastAsia="Times New Roman" w:hAnsi="Arial" w:cs="Arial"/>
          <w:sz w:val="24"/>
          <w:szCs w:val="24"/>
          <w:lang w:eastAsia="es-ES"/>
        </w:rPr>
        <w:lastRenderedPageBreak/>
        <w:t>deficiencias, la Delegación Administrativa</w:t>
      </w:r>
      <w:r w:rsidR="007F74E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022240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</w:t>
      </w:r>
      <w:r w:rsidRPr="00022240">
        <w:rPr>
          <w:rFonts w:ascii="Arial" w:eastAsia="Times New Roman" w:hAnsi="Arial" w:cs="Arial"/>
          <w:sz w:val="24"/>
          <w:szCs w:val="24"/>
          <w:lang w:eastAsia="es-ES"/>
        </w:rPr>
        <w:t>dentro de los 3 días hábiles siguientes a la fecha de su recepción, indicará por escrito al prestador del servicio las deficiencias que deberá corregir.</w:t>
      </w:r>
    </w:p>
    <w:p w14:paraId="2D53D695" w14:textId="77777777" w:rsidR="00752963" w:rsidRPr="00022240" w:rsidRDefault="00752963" w:rsidP="0075296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53D696" w14:textId="518CB3B4" w:rsidR="00752963" w:rsidRPr="00022240" w:rsidRDefault="00752963" w:rsidP="00752963">
      <w:pPr>
        <w:ind w:right="141"/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El pago se reali</w:t>
      </w:r>
      <w:r w:rsidR="001514CA">
        <w:rPr>
          <w:rFonts w:ascii="Arial" w:hAnsi="Arial" w:cs="Arial"/>
          <w:sz w:val="24"/>
          <w:szCs w:val="24"/>
        </w:rPr>
        <w:t>za</w:t>
      </w:r>
      <w:r w:rsidRPr="00022240">
        <w:rPr>
          <w:rFonts w:ascii="Arial" w:hAnsi="Arial" w:cs="Arial"/>
          <w:sz w:val="24"/>
          <w:szCs w:val="24"/>
        </w:rPr>
        <w:t xml:space="preserve"> por transferencia electrónica bancari</w:t>
      </w:r>
      <w:r w:rsidR="00006D7E">
        <w:rPr>
          <w:rFonts w:ascii="Arial" w:hAnsi="Arial" w:cs="Arial"/>
          <w:sz w:val="24"/>
          <w:szCs w:val="24"/>
        </w:rPr>
        <w:t>a y,</w:t>
      </w:r>
      <w:r w:rsidRPr="00022240">
        <w:rPr>
          <w:rFonts w:ascii="Arial" w:hAnsi="Arial" w:cs="Arial"/>
          <w:sz w:val="24"/>
          <w:szCs w:val="24"/>
        </w:rPr>
        <w:t xml:space="preserve"> deberá presentar un escrito firmado, en el que especifique nombre del titular, nombre del banco, número de cuenta, número de </w:t>
      </w:r>
      <w:r w:rsidRPr="00022240">
        <w:rPr>
          <w:rFonts w:ascii="Arial" w:hAnsi="Arial" w:cs="Arial"/>
          <w:b/>
          <w:sz w:val="24"/>
          <w:szCs w:val="24"/>
        </w:rPr>
        <w:t>CLABE</w:t>
      </w:r>
      <w:r w:rsidRPr="00022240">
        <w:rPr>
          <w:rFonts w:ascii="Arial" w:hAnsi="Arial" w:cs="Arial"/>
          <w:sz w:val="24"/>
          <w:szCs w:val="24"/>
        </w:rPr>
        <w:t>, sucursal y plaza. Asimismo, deberá entregar en la Delegación Administrativa de la Sala Regional Guadalajara una copia del encabezado de su estado de cuenta bancario.</w:t>
      </w:r>
    </w:p>
    <w:p w14:paraId="2D53D697" w14:textId="77777777" w:rsidR="00752963" w:rsidRPr="00022240" w:rsidRDefault="00752963" w:rsidP="00752963">
      <w:pPr>
        <w:rPr>
          <w:rFonts w:ascii="Arial" w:eastAsia="Times New Roman" w:hAnsi="Arial" w:cs="Arial"/>
          <w:b/>
          <w:sz w:val="24"/>
          <w:szCs w:val="24"/>
        </w:rPr>
      </w:pPr>
    </w:p>
    <w:p w14:paraId="20C3DDF4" w14:textId="77777777" w:rsidR="0047152A" w:rsidRDefault="0047152A" w:rsidP="000A1279">
      <w:pPr>
        <w:rPr>
          <w:rFonts w:ascii="Arial" w:eastAsia="Times New Roman" w:hAnsi="Arial" w:cs="Arial"/>
          <w:b/>
          <w:sz w:val="24"/>
          <w:szCs w:val="24"/>
        </w:rPr>
      </w:pPr>
    </w:p>
    <w:p w14:paraId="075617A7" w14:textId="77777777" w:rsidR="0047152A" w:rsidRDefault="0047152A" w:rsidP="000A1279">
      <w:pPr>
        <w:rPr>
          <w:rFonts w:ascii="Arial" w:eastAsia="Times New Roman" w:hAnsi="Arial" w:cs="Arial"/>
          <w:b/>
          <w:sz w:val="24"/>
          <w:szCs w:val="24"/>
        </w:rPr>
      </w:pPr>
    </w:p>
    <w:p w14:paraId="2D53D698" w14:textId="2BE3C0CB" w:rsidR="000A1279" w:rsidRPr="00022240" w:rsidRDefault="0047152A" w:rsidP="000A127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Trámite de</w:t>
      </w:r>
      <w:r w:rsidR="000A1279" w:rsidRPr="00022240">
        <w:rPr>
          <w:rFonts w:ascii="Arial" w:eastAsia="Times New Roman" w:hAnsi="Arial" w:cs="Arial"/>
          <w:b/>
          <w:sz w:val="24"/>
          <w:szCs w:val="24"/>
        </w:rPr>
        <w:t xml:space="preserve"> pago:</w:t>
      </w:r>
    </w:p>
    <w:p w14:paraId="2D53D699" w14:textId="77777777" w:rsidR="000A1279" w:rsidRPr="00022240" w:rsidRDefault="000A1279" w:rsidP="000A1279">
      <w:pPr>
        <w:rPr>
          <w:rFonts w:ascii="Arial" w:eastAsia="Times New Roman" w:hAnsi="Arial" w:cs="Arial"/>
          <w:b/>
          <w:sz w:val="16"/>
          <w:szCs w:val="16"/>
        </w:rPr>
      </w:pPr>
    </w:p>
    <w:p w14:paraId="2D53D69A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Delegación Administrativa de la Sala Regional Guadalajara.</w:t>
      </w:r>
    </w:p>
    <w:p w14:paraId="2D53D69B" w14:textId="2019756D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Ubicación: Morelos 2367, col</w:t>
      </w:r>
      <w:r w:rsidR="00B37328">
        <w:rPr>
          <w:rFonts w:ascii="Arial" w:eastAsia="Times New Roman" w:hAnsi="Arial" w:cs="Arial"/>
          <w:sz w:val="24"/>
          <w:szCs w:val="24"/>
        </w:rPr>
        <w:t>onia</w:t>
      </w:r>
      <w:r w:rsidRPr="00022240">
        <w:rPr>
          <w:rFonts w:ascii="Arial" w:eastAsia="Times New Roman" w:hAnsi="Arial" w:cs="Arial"/>
          <w:sz w:val="24"/>
          <w:szCs w:val="24"/>
        </w:rPr>
        <w:t xml:space="preserve"> Arcos Vallarta, </w:t>
      </w:r>
      <w:r w:rsidR="007F74EA">
        <w:rPr>
          <w:rFonts w:ascii="Arial" w:eastAsia="Times New Roman" w:hAnsi="Arial" w:cs="Arial"/>
          <w:sz w:val="24"/>
          <w:szCs w:val="24"/>
        </w:rPr>
        <w:t>CP</w:t>
      </w:r>
      <w:r w:rsidRPr="00022240">
        <w:rPr>
          <w:rFonts w:ascii="Arial" w:eastAsia="Times New Roman" w:hAnsi="Arial" w:cs="Arial"/>
          <w:sz w:val="24"/>
          <w:szCs w:val="24"/>
        </w:rPr>
        <w:t xml:space="preserve"> 44130, Guadalajara, Jalisco.</w:t>
      </w:r>
    </w:p>
    <w:p w14:paraId="2D53D69C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</w:rPr>
      </w:pPr>
    </w:p>
    <w:p w14:paraId="2D53D69D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</w:rPr>
        <w:t>Moneda de pago:</w:t>
      </w:r>
    </w:p>
    <w:p w14:paraId="2D53D69E" w14:textId="77777777" w:rsidR="000A1279" w:rsidRPr="00022240" w:rsidRDefault="000A1279" w:rsidP="000A1279">
      <w:pPr>
        <w:rPr>
          <w:rFonts w:ascii="Arial" w:eastAsia="Times New Roman" w:hAnsi="Arial" w:cs="Arial"/>
          <w:sz w:val="14"/>
          <w:szCs w:val="14"/>
        </w:rPr>
      </w:pPr>
    </w:p>
    <w:p w14:paraId="2D53D69F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Moneda nacional: pesos.</w:t>
      </w:r>
    </w:p>
    <w:p w14:paraId="2D53D6A0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A1" w14:textId="410BCBBE" w:rsidR="000A1279" w:rsidRPr="00022240" w:rsidRDefault="00022240" w:rsidP="00022240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12.-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Idioma</w:t>
      </w:r>
      <w:r w:rsidR="000A1279" w:rsidRPr="00022240">
        <w:rPr>
          <w:rFonts w:ascii="Arial" w:eastAsia="Times New Roman" w:hAnsi="Arial" w:cs="Arial"/>
          <w:sz w:val="24"/>
          <w:szCs w:val="24"/>
        </w:rPr>
        <w:t xml:space="preserve">.   </w:t>
      </w:r>
    </w:p>
    <w:p w14:paraId="2D53D6A2" w14:textId="77777777" w:rsidR="000A1279" w:rsidRPr="00022240" w:rsidRDefault="000A1279" w:rsidP="000A1279">
      <w:pPr>
        <w:rPr>
          <w:rFonts w:ascii="Arial" w:eastAsia="Times New Roman" w:hAnsi="Arial" w:cs="Arial"/>
          <w:sz w:val="14"/>
          <w:szCs w:val="14"/>
        </w:rPr>
      </w:pPr>
    </w:p>
    <w:p w14:paraId="2D53D6A3" w14:textId="77777777" w:rsidR="00D55CBC" w:rsidRPr="00022240" w:rsidRDefault="00D55CBC" w:rsidP="00D55CBC">
      <w:pPr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Las propuestas se reciben en idioma español.</w:t>
      </w:r>
    </w:p>
    <w:p w14:paraId="2D53D6A4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A5" w14:textId="4085E17A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13.-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Impuestos.</w:t>
      </w:r>
    </w:p>
    <w:p w14:paraId="2D53D6A6" w14:textId="77777777" w:rsidR="000A1279" w:rsidRPr="00022240" w:rsidRDefault="000A1279" w:rsidP="000A1279">
      <w:pPr>
        <w:rPr>
          <w:rFonts w:ascii="Arial" w:eastAsia="Times New Roman" w:hAnsi="Arial" w:cs="Arial"/>
          <w:b/>
          <w:sz w:val="14"/>
          <w:szCs w:val="14"/>
          <w:u w:val="single"/>
        </w:rPr>
      </w:pPr>
    </w:p>
    <w:p w14:paraId="2D53D6A7" w14:textId="3C24D648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Las obligaciones fiscales vigentes que resulten de la contratación</w:t>
      </w:r>
      <w:r w:rsidR="00FC28F2">
        <w:rPr>
          <w:rFonts w:ascii="Arial" w:eastAsia="Times New Roman" w:hAnsi="Arial" w:cs="Arial"/>
          <w:sz w:val="24"/>
          <w:szCs w:val="24"/>
        </w:rPr>
        <w:t xml:space="preserve"> </w:t>
      </w:r>
      <w:r w:rsidRPr="00022240">
        <w:rPr>
          <w:rFonts w:ascii="Arial" w:eastAsia="Times New Roman" w:hAnsi="Arial" w:cs="Arial"/>
          <w:sz w:val="24"/>
          <w:szCs w:val="24"/>
        </w:rPr>
        <w:t>serán satisfechas puntualmente por cada una de las partes en lo que les corresponda.</w:t>
      </w:r>
    </w:p>
    <w:p w14:paraId="2D53D6A8" w14:textId="77777777" w:rsidR="00304518" w:rsidRPr="00022240" w:rsidRDefault="00304518" w:rsidP="00304518">
      <w:pPr>
        <w:rPr>
          <w:rFonts w:ascii="Arial" w:eastAsia="Times New Roman" w:hAnsi="Arial" w:cs="Arial"/>
          <w:sz w:val="24"/>
          <w:szCs w:val="24"/>
        </w:rPr>
      </w:pPr>
    </w:p>
    <w:p w14:paraId="2D53D6A9" w14:textId="6D49D12B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14.-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Herramientas y utensilios de trabajo.</w:t>
      </w:r>
    </w:p>
    <w:p w14:paraId="2D53D6AA" w14:textId="77777777" w:rsidR="000A1279" w:rsidRPr="00022240" w:rsidRDefault="000A1279" w:rsidP="000A1279">
      <w:pPr>
        <w:rPr>
          <w:rFonts w:ascii="Arial" w:eastAsia="Times New Roman" w:hAnsi="Arial" w:cs="Arial"/>
          <w:sz w:val="18"/>
          <w:szCs w:val="18"/>
        </w:rPr>
      </w:pPr>
    </w:p>
    <w:p w14:paraId="2D53D6AB" w14:textId="440AFE31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 xml:space="preserve">El prestador del </w:t>
      </w:r>
      <w:r w:rsidR="00D97860" w:rsidRPr="00022240">
        <w:rPr>
          <w:rFonts w:ascii="Arial" w:eastAsia="Times New Roman" w:hAnsi="Arial" w:cs="Arial"/>
          <w:sz w:val="24"/>
          <w:szCs w:val="24"/>
        </w:rPr>
        <w:t>servicio</w:t>
      </w:r>
      <w:r w:rsidRPr="00022240">
        <w:rPr>
          <w:rFonts w:ascii="Arial" w:eastAsia="Times New Roman" w:hAnsi="Arial" w:cs="Arial"/>
          <w:sz w:val="24"/>
          <w:szCs w:val="24"/>
        </w:rPr>
        <w:t xml:space="preserve"> deberá contar con todas las herramientas, utensilios y equipos necesarios para desarrollar las actividades de mantenimiento preventivo y/o correctivo al momento de presentarse para su realización, previo registro de </w:t>
      </w:r>
      <w:proofErr w:type="gramStart"/>
      <w:r w:rsidRPr="00022240">
        <w:rPr>
          <w:rFonts w:ascii="Arial" w:eastAsia="Times New Roman" w:hAnsi="Arial" w:cs="Arial"/>
          <w:sz w:val="24"/>
          <w:szCs w:val="24"/>
        </w:rPr>
        <w:t>las mismas</w:t>
      </w:r>
      <w:proofErr w:type="gramEnd"/>
      <w:r w:rsidRPr="00022240">
        <w:rPr>
          <w:rFonts w:ascii="Arial" w:eastAsia="Times New Roman" w:hAnsi="Arial" w:cs="Arial"/>
          <w:sz w:val="24"/>
          <w:szCs w:val="24"/>
        </w:rPr>
        <w:t xml:space="preserve"> y del personal al ingreso de las instalaciones.</w:t>
      </w:r>
    </w:p>
    <w:p w14:paraId="123B7DEA" w14:textId="77777777" w:rsid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AD" w14:textId="016EC9AC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15.-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Mantenimiento Correctivo.</w:t>
      </w:r>
    </w:p>
    <w:p w14:paraId="2D53D6AE" w14:textId="77777777" w:rsidR="000A1279" w:rsidRPr="00022240" w:rsidRDefault="000A1279" w:rsidP="000A1279">
      <w:pPr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D53D6AF" w14:textId="77777777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44409562"/>
      <w:r w:rsidRPr="00022240">
        <w:rPr>
          <w:rFonts w:ascii="Arial" w:eastAsia="Times New Roman" w:hAnsi="Arial" w:cs="Arial"/>
          <w:sz w:val="24"/>
          <w:szCs w:val="24"/>
        </w:rPr>
        <w:t>El mantenimiento correctivo se llevará a cabo cuando se presente alguna falla o cuando se requiera, la mano de obra de estos trabajos deberá estar incluida en la propuesta técnica y económica que se presente.</w:t>
      </w:r>
    </w:p>
    <w:bookmarkEnd w:id="3"/>
    <w:p w14:paraId="2D53D6B0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B1" w14:textId="42B0ACA6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16.-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Condiciones Generales.</w:t>
      </w:r>
    </w:p>
    <w:p w14:paraId="2D53D6B2" w14:textId="77777777" w:rsidR="000A1279" w:rsidRPr="00022240" w:rsidRDefault="000A1279" w:rsidP="000A1279">
      <w:pPr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D53D6B3" w14:textId="77777777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lastRenderedPageBreak/>
        <w:t>El prestador del servicio se obliga a prestar el servicio de mantenimiento preventivo y correctivo a los equipos de aire acondicionado instalados en la Sala Regional Guadalajara, en las mismas condiciones técnicas y económicas que se establezcan en la contratación del servicio.</w:t>
      </w:r>
    </w:p>
    <w:p w14:paraId="2D53D6B4" w14:textId="77777777" w:rsidR="00344C69" w:rsidRPr="00022240" w:rsidRDefault="00344C69" w:rsidP="000A127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53D6B5" w14:textId="77777777" w:rsidR="00344C69" w:rsidRPr="00022240" w:rsidRDefault="00344C69" w:rsidP="00344C69">
      <w:pPr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022240">
        <w:rPr>
          <w:rFonts w:ascii="Arial" w:hAnsi="Arial" w:cs="Arial"/>
          <w:b/>
          <w:bCs/>
          <w:sz w:val="24"/>
          <w:szCs w:val="24"/>
        </w:rPr>
        <w:t>RELACIÓN CONTRACTUAL</w:t>
      </w:r>
    </w:p>
    <w:p w14:paraId="2D53D6B6" w14:textId="77777777" w:rsidR="00344C69" w:rsidRPr="00022240" w:rsidRDefault="00344C69" w:rsidP="00344C69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2D53D6B7" w14:textId="77777777" w:rsidR="00344C69" w:rsidRPr="00022240" w:rsidRDefault="00344C69" w:rsidP="00344C69">
      <w:pPr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La relación existente entre el Tribunal Electoral y el prestador de servicios es de carácter estrictamente civil, tal y como corresponde a un contrato de prestación de servicios, por lo que el prestador es el único responsable de las obligaciones de carácter civil, laboral y de cualquier otra naturaleza para con las personas con quien se auxilie en el cumplimiento del contrato.</w:t>
      </w:r>
    </w:p>
    <w:p w14:paraId="2D53D6B8" w14:textId="77777777" w:rsidR="00344C69" w:rsidRPr="00022240" w:rsidRDefault="00344C69" w:rsidP="00344C69">
      <w:pPr>
        <w:jc w:val="both"/>
        <w:rPr>
          <w:rFonts w:ascii="Arial" w:hAnsi="Arial" w:cs="Arial"/>
          <w:sz w:val="16"/>
          <w:szCs w:val="16"/>
        </w:rPr>
      </w:pPr>
    </w:p>
    <w:p w14:paraId="2D53D6B9" w14:textId="77777777" w:rsidR="00344C69" w:rsidRPr="00022240" w:rsidRDefault="00344C69" w:rsidP="00344C69">
      <w:pPr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El prestador se obliga a dejar a salvo al Tribunal, de cualquier reclamación o acción instaurada en su contra, con motivo del contrato, a sacarlo a salvo y en paz de cualquier juicio o procedimiento que se instare con motivo de lo referido, así como a pagar, en su caso, los daños y perjuicios que causaren.</w:t>
      </w:r>
    </w:p>
    <w:p w14:paraId="2D53D6BA" w14:textId="77777777" w:rsidR="00344C69" w:rsidRPr="00022240" w:rsidRDefault="00344C69" w:rsidP="00344C69">
      <w:pPr>
        <w:jc w:val="both"/>
        <w:rPr>
          <w:rFonts w:ascii="Arial" w:hAnsi="Arial" w:cs="Arial"/>
          <w:sz w:val="16"/>
          <w:szCs w:val="16"/>
        </w:rPr>
      </w:pPr>
    </w:p>
    <w:p w14:paraId="2D53D6BB" w14:textId="77777777" w:rsidR="00344C69" w:rsidRPr="00022240" w:rsidRDefault="00344C69" w:rsidP="00344C69">
      <w:pPr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Asimismo, reconoce que es el único responsable como patrón de la relación entre él y todos los recursos humanos que utilice y comisione ante el Tribunal Electoral, para el cumplimiento de los servicios contratados, por lo que será el prestador el que responda en forma íntegra de toda acción o reclamación de cualquier tipo que los trabajadores pudieran intentar, liberando al Tribunal Electoral de</w:t>
      </w:r>
      <w:r w:rsidR="00290C59" w:rsidRPr="00022240">
        <w:rPr>
          <w:rFonts w:ascii="Arial" w:hAnsi="Arial" w:cs="Arial"/>
          <w:sz w:val="24"/>
          <w:szCs w:val="24"/>
        </w:rPr>
        <w:t xml:space="preserve"> cualquier resp</w:t>
      </w:r>
      <w:r w:rsidRPr="00022240">
        <w:rPr>
          <w:rFonts w:ascii="Arial" w:hAnsi="Arial" w:cs="Arial"/>
          <w:sz w:val="24"/>
          <w:szCs w:val="24"/>
        </w:rPr>
        <w:t>onsabilidad laboral, fiscal, civil o penal, que surja respecto de dichos trabajadores.</w:t>
      </w:r>
    </w:p>
    <w:p w14:paraId="4FB68F56" w14:textId="77777777" w:rsidR="00B7338E" w:rsidRPr="00022240" w:rsidRDefault="00B7338E" w:rsidP="00B7338E">
      <w:pPr>
        <w:pStyle w:val="Prrafodelista"/>
        <w:ind w:left="36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BD" w14:textId="0EF5C33D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17.-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Seguridad, higiene y protección ambiental.</w:t>
      </w:r>
    </w:p>
    <w:p w14:paraId="2D53D6BE" w14:textId="0F5A36DB" w:rsidR="000A1279" w:rsidRDefault="000A1279" w:rsidP="000A1279">
      <w:pPr>
        <w:rPr>
          <w:rFonts w:ascii="Arial" w:eastAsia="Times New Roman" w:hAnsi="Arial" w:cs="Arial"/>
          <w:b/>
          <w:sz w:val="14"/>
          <w:szCs w:val="14"/>
          <w:u w:val="single"/>
        </w:rPr>
      </w:pPr>
    </w:p>
    <w:p w14:paraId="12F71B0F" w14:textId="77777777" w:rsidR="00022240" w:rsidRPr="00022240" w:rsidRDefault="00022240" w:rsidP="000A1279">
      <w:pPr>
        <w:rPr>
          <w:rFonts w:ascii="Arial" w:eastAsia="Times New Roman" w:hAnsi="Arial" w:cs="Arial"/>
          <w:b/>
          <w:sz w:val="4"/>
          <w:szCs w:val="4"/>
          <w:u w:val="single"/>
        </w:rPr>
      </w:pPr>
    </w:p>
    <w:p w14:paraId="2D53D6BF" w14:textId="77777777" w:rsidR="0011496B" w:rsidRPr="00022240" w:rsidRDefault="0011496B" w:rsidP="0011496B">
      <w:pPr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Con el objetivo de minimizar los actos inseguros, disminuir los riesgos y los accidentes, durante la ejecución de los trabajos objeto del presente ocurso, el prestador de servicio adjudicado se obliga a observar lo establecido en los “Lineamientos de seguridad, higiene y protección ambiental, para contratistas que desarrollen trabajos en edificios del Tribunal Electoral del Poder Judicial de la Federación” aprobados por la Comisión de Administración del “TRIBUNAL” mediante acuerdo 086/S4(6-IV-2017) tomado en su Cuarta Sesión Ordinaria de 2017 celebrada el 6 de abril del mismo año, los cuales la persona titular de la Delegación Administrativa de la Sala Regional Guadalajara, los hará de forma expresa y por escrito del conocimiento al prestador de servicio adjudicado.</w:t>
      </w:r>
    </w:p>
    <w:p w14:paraId="577E1B52" w14:textId="2CD5BFB7" w:rsid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F28A696" w14:textId="758B952E" w:rsid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6E6EF40" w14:textId="77777777" w:rsid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C1" w14:textId="3BA8D848" w:rsidR="000A1279" w:rsidRPr="00022240" w:rsidRDefault="00022240" w:rsidP="00022240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18.-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Perfil del Personal Técnico que brindará el servicio</w:t>
      </w:r>
      <w:r w:rsidR="000A1279" w:rsidRPr="00022240">
        <w:rPr>
          <w:rFonts w:ascii="Arial" w:eastAsia="Times New Roman" w:hAnsi="Arial" w:cs="Arial"/>
          <w:sz w:val="24"/>
          <w:szCs w:val="24"/>
        </w:rPr>
        <w:t>.</w:t>
      </w:r>
    </w:p>
    <w:p w14:paraId="2D53D6C2" w14:textId="77777777" w:rsidR="000A1279" w:rsidRPr="00022240" w:rsidRDefault="000A1279" w:rsidP="000A1279">
      <w:pPr>
        <w:rPr>
          <w:rFonts w:ascii="Arial" w:eastAsia="Times New Roman" w:hAnsi="Arial" w:cs="Arial"/>
          <w:sz w:val="16"/>
          <w:szCs w:val="16"/>
        </w:rPr>
      </w:pPr>
    </w:p>
    <w:p w14:paraId="2D53D6C3" w14:textId="092B056A" w:rsidR="000A1279" w:rsidRPr="00022240" w:rsidRDefault="000A1279" w:rsidP="000A1279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sz w:val="24"/>
          <w:szCs w:val="24"/>
        </w:rPr>
        <w:t xml:space="preserve">El personal técnico que se presente a realizar los trabajos de mantenimiento preventivo y correctivo de los equipos de aire </w:t>
      </w:r>
      <w:r w:rsidR="006C0E83" w:rsidRPr="00022240">
        <w:rPr>
          <w:rFonts w:ascii="Arial" w:eastAsia="Times New Roman" w:hAnsi="Arial" w:cs="Arial"/>
          <w:sz w:val="24"/>
          <w:szCs w:val="24"/>
        </w:rPr>
        <w:t>acondicionado</w:t>
      </w:r>
      <w:r w:rsidRPr="00022240">
        <w:rPr>
          <w:rFonts w:ascii="Arial" w:eastAsia="Times New Roman" w:hAnsi="Arial" w:cs="Arial"/>
          <w:sz w:val="24"/>
          <w:szCs w:val="24"/>
        </w:rPr>
        <w:t xml:space="preserve"> deberá contar con la </w:t>
      </w:r>
      <w:r w:rsidRPr="00022240">
        <w:rPr>
          <w:rFonts w:ascii="Arial" w:eastAsia="Times New Roman" w:hAnsi="Arial" w:cs="Arial"/>
          <w:sz w:val="24"/>
          <w:szCs w:val="24"/>
        </w:rPr>
        <w:lastRenderedPageBreak/>
        <w:t>capacidad, experiencia y profesionalismo, requerido para la realización de los trabajos.</w:t>
      </w:r>
    </w:p>
    <w:p w14:paraId="2D53D6C4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2D53D6C5" w14:textId="549F535F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19.-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Currículum Empresarial o </w:t>
      </w:r>
      <w:proofErr w:type="spellStart"/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Curriculum</w:t>
      </w:r>
      <w:proofErr w:type="spellEnd"/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 Vit</w:t>
      </w:r>
      <w:r w:rsidR="00B344EC">
        <w:rPr>
          <w:rFonts w:ascii="Arial" w:eastAsia="Times New Roman" w:hAnsi="Arial" w:cs="Arial"/>
          <w:b/>
          <w:sz w:val="24"/>
          <w:szCs w:val="24"/>
          <w:u w:val="single"/>
        </w:rPr>
        <w:t>a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e de la Persona Física.</w:t>
      </w:r>
    </w:p>
    <w:p w14:paraId="2D53D6C6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C7" w14:textId="06E8EDBE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>El prestador del servicio deberá presentar Currículum Empresarial o Curr</w:t>
      </w:r>
      <w:r w:rsidR="006A2088">
        <w:rPr>
          <w:rFonts w:ascii="Arial" w:eastAsia="Times New Roman" w:hAnsi="Arial" w:cs="Arial"/>
          <w:sz w:val="24"/>
          <w:szCs w:val="24"/>
        </w:rPr>
        <w:t>í</w:t>
      </w:r>
      <w:r w:rsidRPr="00022240">
        <w:rPr>
          <w:rFonts w:ascii="Arial" w:eastAsia="Times New Roman" w:hAnsi="Arial" w:cs="Arial"/>
          <w:sz w:val="24"/>
          <w:szCs w:val="24"/>
        </w:rPr>
        <w:t>culum Vit</w:t>
      </w:r>
      <w:r w:rsidR="00B344EC">
        <w:rPr>
          <w:rFonts w:ascii="Arial" w:eastAsia="Times New Roman" w:hAnsi="Arial" w:cs="Arial"/>
          <w:sz w:val="24"/>
          <w:szCs w:val="24"/>
        </w:rPr>
        <w:t>a</w:t>
      </w:r>
      <w:r w:rsidRPr="00022240">
        <w:rPr>
          <w:rFonts w:ascii="Arial" w:eastAsia="Times New Roman" w:hAnsi="Arial" w:cs="Arial"/>
          <w:sz w:val="24"/>
          <w:szCs w:val="24"/>
        </w:rPr>
        <w:t>e, según sea el caso.</w:t>
      </w:r>
    </w:p>
    <w:p w14:paraId="2D53D6C8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C9" w14:textId="5C007B2E" w:rsidR="000A1279" w:rsidRPr="00022240" w:rsidRDefault="00022240" w:rsidP="00022240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20.-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Presencia administrativa y técnica en la zona geográfica de la Sala Regional Guadalajara.</w:t>
      </w:r>
    </w:p>
    <w:p w14:paraId="2D53D6CA" w14:textId="77777777" w:rsidR="000A1279" w:rsidRPr="00022240" w:rsidRDefault="000A1279" w:rsidP="000A127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CB" w14:textId="77777777" w:rsidR="000A1279" w:rsidRPr="00022240" w:rsidRDefault="000A1279" w:rsidP="000A1279">
      <w:pPr>
        <w:jc w:val="both"/>
        <w:rPr>
          <w:rFonts w:ascii="Arial" w:eastAsia="Times New Roman" w:hAnsi="Arial" w:cs="Arial"/>
          <w:sz w:val="24"/>
          <w:szCs w:val="24"/>
        </w:rPr>
      </w:pPr>
      <w:r w:rsidRPr="00022240">
        <w:rPr>
          <w:rFonts w:ascii="Arial" w:eastAsia="Times New Roman" w:hAnsi="Arial" w:cs="Arial"/>
          <w:sz w:val="24"/>
          <w:szCs w:val="24"/>
        </w:rPr>
        <w:t xml:space="preserve">El prestador del servicio deberá contar con </w:t>
      </w:r>
      <w:r w:rsidR="00E60D5C" w:rsidRPr="00022240">
        <w:rPr>
          <w:rFonts w:ascii="Arial" w:eastAsia="Times New Roman" w:hAnsi="Arial" w:cs="Arial"/>
          <w:sz w:val="24"/>
          <w:szCs w:val="24"/>
        </w:rPr>
        <w:t>p</w:t>
      </w:r>
      <w:r w:rsidRPr="00022240">
        <w:rPr>
          <w:rFonts w:ascii="Arial" w:eastAsia="Times New Roman" w:hAnsi="Arial" w:cs="Arial"/>
          <w:sz w:val="24"/>
          <w:szCs w:val="24"/>
        </w:rPr>
        <w:t>resencia administrativa y técnica en la zona geográfica de la Sala Regional Guadalajara.</w:t>
      </w:r>
    </w:p>
    <w:p w14:paraId="2D53D6CC" w14:textId="77777777" w:rsidR="000A1279" w:rsidRPr="00022240" w:rsidRDefault="000A1279" w:rsidP="000A1279">
      <w:pPr>
        <w:rPr>
          <w:rFonts w:ascii="Arial" w:eastAsia="Times New Roman" w:hAnsi="Arial" w:cs="Arial"/>
          <w:sz w:val="24"/>
          <w:szCs w:val="24"/>
        </w:rPr>
      </w:pPr>
    </w:p>
    <w:p w14:paraId="492279E5" w14:textId="77777777" w:rsidR="001665E4" w:rsidRDefault="001665E4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2999D57" w14:textId="77777777" w:rsidR="001665E4" w:rsidRDefault="001665E4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BD4A71C" w14:textId="77777777" w:rsidR="001665E4" w:rsidRDefault="001665E4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1D1F3F" w14:textId="77777777" w:rsidR="001665E4" w:rsidRDefault="001665E4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53D6CD" w14:textId="281BC9E5" w:rsidR="000A1279" w:rsidRPr="00022240" w:rsidRDefault="00022240" w:rsidP="00022240">
      <w:pPr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2240">
        <w:rPr>
          <w:rFonts w:ascii="Arial" w:eastAsia="Times New Roman" w:hAnsi="Arial" w:cs="Arial"/>
          <w:b/>
          <w:sz w:val="24"/>
          <w:szCs w:val="24"/>
          <w:u w:val="single"/>
        </w:rPr>
        <w:t xml:space="preserve">21.- </w:t>
      </w:r>
      <w:r w:rsidR="000A1279" w:rsidRPr="00022240">
        <w:rPr>
          <w:rFonts w:ascii="Arial" w:eastAsia="Times New Roman" w:hAnsi="Arial" w:cs="Arial"/>
          <w:b/>
          <w:sz w:val="24"/>
          <w:szCs w:val="24"/>
          <w:u w:val="single"/>
        </w:rPr>
        <w:t>Supervisión que dará la Delegación Administrativa.</w:t>
      </w:r>
    </w:p>
    <w:p w14:paraId="2D53D6CE" w14:textId="77777777" w:rsidR="000A1279" w:rsidRPr="00022240" w:rsidRDefault="000A1279" w:rsidP="000A1279">
      <w:pPr>
        <w:rPr>
          <w:rFonts w:ascii="Arial" w:hAnsi="Arial" w:cs="Arial"/>
          <w:sz w:val="24"/>
          <w:szCs w:val="24"/>
        </w:rPr>
      </w:pPr>
    </w:p>
    <w:p w14:paraId="2D53D6CF" w14:textId="6321CADE" w:rsidR="000A1279" w:rsidRDefault="000A1279" w:rsidP="000A1279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2240">
        <w:rPr>
          <w:rFonts w:ascii="Arial" w:eastAsia="Times New Roman" w:hAnsi="Arial" w:cs="Arial"/>
          <w:bCs/>
          <w:sz w:val="24"/>
          <w:szCs w:val="24"/>
        </w:rPr>
        <w:t>La Delegación Administrativa de la Sala Regional Guadalajara será la responsable de verificar que se cumplan los derechos y obligaciones establecidos en la contratación.</w:t>
      </w:r>
      <w:bookmarkEnd w:id="2"/>
    </w:p>
    <w:p w14:paraId="227093AC" w14:textId="53DDEBF9" w:rsidR="009C7337" w:rsidRPr="009C7337" w:rsidRDefault="009C7337" w:rsidP="009C7337">
      <w:pPr>
        <w:rPr>
          <w:rFonts w:ascii="Arial" w:eastAsia="Times New Roman" w:hAnsi="Arial" w:cs="Arial"/>
          <w:sz w:val="24"/>
          <w:szCs w:val="24"/>
        </w:rPr>
      </w:pPr>
    </w:p>
    <w:p w14:paraId="03B29C08" w14:textId="761899F2" w:rsidR="009C7337" w:rsidRPr="009C7337" w:rsidRDefault="009C7337" w:rsidP="009C7337">
      <w:pPr>
        <w:rPr>
          <w:rFonts w:ascii="Arial" w:eastAsia="Times New Roman" w:hAnsi="Arial" w:cs="Arial"/>
          <w:sz w:val="24"/>
          <w:szCs w:val="24"/>
        </w:rPr>
      </w:pPr>
    </w:p>
    <w:p w14:paraId="28D6DE37" w14:textId="56179CDA" w:rsidR="009C7337" w:rsidRPr="009C7337" w:rsidRDefault="009C7337" w:rsidP="009C7337">
      <w:pPr>
        <w:rPr>
          <w:rFonts w:ascii="Arial" w:eastAsia="Times New Roman" w:hAnsi="Arial" w:cs="Arial"/>
          <w:sz w:val="24"/>
          <w:szCs w:val="24"/>
        </w:rPr>
      </w:pPr>
    </w:p>
    <w:p w14:paraId="62E92BDD" w14:textId="2644A0DE" w:rsidR="009C7337" w:rsidRPr="009C7337" w:rsidRDefault="009C7337" w:rsidP="009C7337">
      <w:pPr>
        <w:rPr>
          <w:rFonts w:ascii="Arial" w:eastAsia="Times New Roman" w:hAnsi="Arial" w:cs="Arial"/>
          <w:sz w:val="24"/>
          <w:szCs w:val="24"/>
        </w:rPr>
      </w:pPr>
    </w:p>
    <w:p w14:paraId="31DC277C" w14:textId="3E800139" w:rsidR="009C7337" w:rsidRDefault="009C7337" w:rsidP="009C7337">
      <w:pPr>
        <w:rPr>
          <w:rFonts w:ascii="Arial" w:eastAsia="Times New Roman" w:hAnsi="Arial" w:cs="Arial"/>
          <w:sz w:val="24"/>
          <w:szCs w:val="24"/>
        </w:rPr>
      </w:pPr>
    </w:p>
    <w:p w14:paraId="4FBBBE53" w14:textId="77777777" w:rsidR="006B5103" w:rsidRPr="009C7337" w:rsidRDefault="006B5103" w:rsidP="009C7337">
      <w:pPr>
        <w:rPr>
          <w:rFonts w:ascii="Arial" w:eastAsia="Times New Roman" w:hAnsi="Arial" w:cs="Arial"/>
          <w:sz w:val="24"/>
          <w:szCs w:val="24"/>
        </w:rPr>
      </w:pPr>
    </w:p>
    <w:p w14:paraId="67B5E995" w14:textId="48CEEDCB" w:rsidR="009C7337" w:rsidRPr="009C7337" w:rsidRDefault="009C7337" w:rsidP="009C7337">
      <w:pPr>
        <w:rPr>
          <w:rFonts w:ascii="Arial" w:eastAsia="Times New Roman" w:hAnsi="Arial" w:cs="Arial"/>
          <w:sz w:val="24"/>
          <w:szCs w:val="24"/>
        </w:rPr>
      </w:pPr>
    </w:p>
    <w:p w14:paraId="45855778" w14:textId="27795E74" w:rsidR="009C7337" w:rsidRDefault="009C7337" w:rsidP="009C7337">
      <w:pPr>
        <w:rPr>
          <w:rFonts w:ascii="Arial" w:eastAsia="Times New Roman" w:hAnsi="Arial" w:cs="Arial"/>
          <w:bCs/>
          <w:sz w:val="24"/>
          <w:szCs w:val="24"/>
        </w:rPr>
      </w:pPr>
    </w:p>
    <w:p w14:paraId="54F5BF13" w14:textId="77777777" w:rsidR="009C7337" w:rsidRPr="009C7337" w:rsidRDefault="009C7337" w:rsidP="006B5103">
      <w:pPr>
        <w:widowControl w:val="0"/>
        <w:autoSpaceDE w:val="0"/>
        <w:autoSpaceDN w:val="0"/>
        <w:spacing w:before="262" w:line="180" w:lineRule="auto"/>
        <w:ind w:right="49"/>
        <w:jc w:val="center"/>
        <w:rPr>
          <w:rFonts w:ascii="Arial" w:eastAsia="Arial" w:hAnsi="Arial" w:cs="Arial"/>
          <w:b/>
          <w:bCs/>
          <w:w w:val="110"/>
          <w:sz w:val="24"/>
          <w:szCs w:val="24"/>
          <w:lang w:eastAsia="en-US"/>
        </w:rPr>
      </w:pPr>
      <w:bookmarkStart w:id="4" w:name="_Hlk144741773"/>
      <w:r w:rsidRPr="009C7337">
        <w:rPr>
          <w:rFonts w:ascii="Arial" w:eastAsia="Arial" w:hAnsi="Arial" w:cs="Arial"/>
          <w:b/>
          <w:bCs/>
          <w:w w:val="110"/>
          <w:sz w:val="24"/>
          <w:szCs w:val="24"/>
          <w:lang w:eastAsia="en-US"/>
        </w:rPr>
        <w:t>MA. VIRGINIA GUTIERREZ VILLALVAZO</w:t>
      </w:r>
    </w:p>
    <w:p w14:paraId="72B01178" w14:textId="77777777" w:rsidR="009C7337" w:rsidRPr="009C7337" w:rsidRDefault="009C7337" w:rsidP="006B5103">
      <w:pPr>
        <w:widowControl w:val="0"/>
        <w:autoSpaceDE w:val="0"/>
        <w:autoSpaceDN w:val="0"/>
        <w:spacing w:before="262" w:line="180" w:lineRule="auto"/>
        <w:ind w:right="49"/>
        <w:jc w:val="center"/>
        <w:rPr>
          <w:rFonts w:ascii="Arial" w:eastAsia="Arial" w:hAnsi="Arial" w:cs="Arial"/>
          <w:w w:val="110"/>
          <w:sz w:val="24"/>
          <w:szCs w:val="24"/>
          <w:lang w:eastAsia="en-US"/>
        </w:rPr>
      </w:pPr>
      <w:r w:rsidRPr="009C7337">
        <w:rPr>
          <w:rFonts w:ascii="Arial" w:eastAsia="Arial" w:hAnsi="Arial" w:cs="Arial"/>
          <w:w w:val="110"/>
          <w:sz w:val="24"/>
          <w:szCs w:val="24"/>
          <w:lang w:eastAsia="en-US"/>
        </w:rPr>
        <w:t>Delegada administrativa</w:t>
      </w:r>
    </w:p>
    <w:p w14:paraId="679B1311" w14:textId="77777777" w:rsidR="009C7337" w:rsidRPr="009C7337" w:rsidRDefault="009C7337" w:rsidP="006B5103">
      <w:pPr>
        <w:widowControl w:val="0"/>
        <w:autoSpaceDE w:val="0"/>
        <w:autoSpaceDN w:val="0"/>
        <w:spacing w:before="262" w:line="180" w:lineRule="auto"/>
        <w:ind w:right="49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9C7337">
        <w:rPr>
          <w:rFonts w:ascii="Arial" w:eastAsia="Arial" w:hAnsi="Arial" w:cs="Arial"/>
          <w:w w:val="110"/>
          <w:sz w:val="24"/>
          <w:szCs w:val="24"/>
          <w:lang w:eastAsia="en-US"/>
        </w:rPr>
        <w:t>Sala Regional Guadalajara</w:t>
      </w:r>
      <w:bookmarkEnd w:id="4"/>
    </w:p>
    <w:p w14:paraId="76294308" w14:textId="77777777" w:rsidR="009C7337" w:rsidRPr="009C7337" w:rsidRDefault="009C7337" w:rsidP="009C7337">
      <w:pPr>
        <w:jc w:val="center"/>
        <w:rPr>
          <w:rFonts w:ascii="Arial" w:eastAsia="Times New Roman" w:hAnsi="Arial" w:cs="Arial"/>
          <w:sz w:val="24"/>
          <w:szCs w:val="24"/>
        </w:rPr>
      </w:pPr>
    </w:p>
    <w:sectPr w:rsidR="009C7337" w:rsidRPr="009C73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2C07" w14:textId="77777777" w:rsidR="00353534" w:rsidRDefault="00353534" w:rsidP="00353534">
      <w:r>
        <w:separator/>
      </w:r>
    </w:p>
  </w:endnote>
  <w:endnote w:type="continuationSeparator" w:id="0">
    <w:p w14:paraId="1645DBFF" w14:textId="77777777" w:rsidR="00353534" w:rsidRDefault="00353534" w:rsidP="003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F9EF" w14:textId="77777777" w:rsidR="00353534" w:rsidRDefault="00353534" w:rsidP="00353534">
      <w:r>
        <w:separator/>
      </w:r>
    </w:p>
  </w:footnote>
  <w:footnote w:type="continuationSeparator" w:id="0">
    <w:p w14:paraId="021426A5" w14:textId="77777777" w:rsidR="00353534" w:rsidRDefault="00353534" w:rsidP="0035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7D5F" w14:textId="05D9F3EF" w:rsidR="00353534" w:rsidRPr="006B5103" w:rsidRDefault="00353534" w:rsidP="006B5103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9F8FB7" wp14:editId="245A3B0C">
          <wp:simplePos x="0" y="0"/>
          <wp:positionH relativeFrom="column">
            <wp:posOffset>-720725</wp:posOffset>
          </wp:positionH>
          <wp:positionV relativeFrom="paragraph">
            <wp:posOffset>47625</wp:posOffset>
          </wp:positionV>
          <wp:extent cx="781050" cy="676910"/>
          <wp:effectExtent l="0" t="0" r="0" b="8890"/>
          <wp:wrapTight wrapText="bothSides">
            <wp:wrapPolygon edited="0">
              <wp:start x="0" y="0"/>
              <wp:lineTo x="0" y="21276"/>
              <wp:lineTo x="21073" y="21276"/>
              <wp:lineTo x="21073" y="0"/>
              <wp:lineTo x="0" y="0"/>
            </wp:wrapPolygon>
          </wp:wrapTight>
          <wp:docPr id="1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534">
      <w:rPr>
        <w:rFonts w:ascii="Arial" w:eastAsia="Arial" w:hAnsi="Arial" w:cs="Arial"/>
        <w:lang w:eastAsia="en-US"/>
      </w:rPr>
      <w:t>TRIBUNAL ELECTORAL DEL PODER JUDICIAL DE LA FEDERACIÓN</w:t>
    </w:r>
    <w:r w:rsidRPr="00353534">
      <w:rPr>
        <w:rFonts w:ascii="Arial" w:eastAsia="Arial" w:hAnsi="Arial" w:cs="Arial"/>
        <w:lang w:eastAsia="en-US"/>
      </w:rPr>
      <w:br/>
    </w:r>
  </w:p>
  <w:p w14:paraId="7FB4E985" w14:textId="35762255" w:rsidR="00353534" w:rsidRPr="00353534" w:rsidRDefault="00353534" w:rsidP="006B5103">
    <w:pPr>
      <w:widowControl w:val="0"/>
      <w:autoSpaceDE w:val="0"/>
      <w:autoSpaceDN w:val="0"/>
      <w:spacing w:line="225" w:lineRule="auto"/>
      <w:ind w:right="-93" w:firstLine="12"/>
      <w:jc w:val="center"/>
      <w:rPr>
        <w:rFonts w:ascii="Arial" w:eastAsia="Arial" w:hAnsi="Arial" w:cs="Arial"/>
        <w:lang w:eastAsia="en-US"/>
      </w:rPr>
    </w:pPr>
    <w:r w:rsidRPr="00353534">
      <w:rPr>
        <w:rFonts w:ascii="Arial" w:eastAsia="Arial" w:hAnsi="Arial" w:cs="Arial"/>
        <w:lang w:eastAsia="en-US"/>
      </w:rPr>
      <w:t>MANTENIMIENTO PREVENTIVO Y CORRECTIVO A LOS EQUIPOS DE AIRE ACONDICIONADO DE LA SALA REGIONAL GUADALAJARA</w:t>
    </w:r>
  </w:p>
  <w:p w14:paraId="3B852E10" w14:textId="77777777" w:rsidR="00353534" w:rsidRPr="00353534" w:rsidRDefault="00353534" w:rsidP="006B5103">
    <w:pPr>
      <w:widowControl w:val="0"/>
      <w:autoSpaceDE w:val="0"/>
      <w:autoSpaceDN w:val="0"/>
      <w:spacing w:line="225" w:lineRule="auto"/>
      <w:ind w:right="1385" w:firstLine="12"/>
      <w:jc w:val="center"/>
      <w:rPr>
        <w:rFonts w:ascii="Arial" w:eastAsia="Arial" w:hAnsi="Arial" w:cs="Arial"/>
        <w:lang w:eastAsia="en-US"/>
      </w:rPr>
    </w:pPr>
    <w:r w:rsidRPr="00353534">
      <w:rPr>
        <w:rFonts w:ascii="Arial" w:eastAsia="Arial" w:hAnsi="Arial" w:cs="Arial"/>
        <w:lang w:eastAsia="en-US"/>
      </w:rPr>
      <w:t>PERIODO DEL 1° DE ENERO AL 31 DE DICIEMBRE DE 2024</w:t>
    </w:r>
  </w:p>
  <w:p w14:paraId="7F44E8AF" w14:textId="77777777" w:rsidR="00353534" w:rsidRPr="00353534" w:rsidRDefault="00353534" w:rsidP="006B5103">
    <w:pPr>
      <w:widowControl w:val="0"/>
      <w:autoSpaceDE w:val="0"/>
      <w:autoSpaceDN w:val="0"/>
      <w:spacing w:line="225" w:lineRule="auto"/>
      <w:ind w:right="1385" w:firstLine="12"/>
      <w:jc w:val="center"/>
      <w:rPr>
        <w:rFonts w:ascii="Arial" w:eastAsia="Arial" w:hAnsi="Arial" w:cs="Arial"/>
        <w:lang w:eastAsia="en-US"/>
      </w:rPr>
    </w:pPr>
    <w:r w:rsidRPr="00353534">
      <w:rPr>
        <w:rFonts w:ascii="Arial" w:eastAsia="Arial" w:hAnsi="Arial" w:cs="Arial"/>
        <w:lang w:eastAsia="en-US"/>
      </w:rPr>
      <w:t>ANEXO TÉCNICO</w:t>
    </w:r>
  </w:p>
  <w:p w14:paraId="034436AF" w14:textId="1A6EC1B1" w:rsidR="00353534" w:rsidRPr="00353534" w:rsidRDefault="00353534" w:rsidP="006B5103">
    <w:pPr>
      <w:widowControl w:val="0"/>
      <w:autoSpaceDE w:val="0"/>
      <w:autoSpaceDN w:val="0"/>
      <w:spacing w:line="225" w:lineRule="auto"/>
      <w:ind w:left="847" w:right="1385" w:firstLine="12"/>
      <w:jc w:val="center"/>
      <w:rPr>
        <w:rFonts w:ascii="Arial" w:eastAsia="Arial" w:hAnsi="Arial" w:cs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9A5"/>
    <w:multiLevelType w:val="multilevel"/>
    <w:tmpl w:val="7388C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07CE"/>
    <w:multiLevelType w:val="hybridMultilevel"/>
    <w:tmpl w:val="90AE0A72"/>
    <w:lvl w:ilvl="0" w:tplc="E8DA823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83D"/>
    <w:multiLevelType w:val="hybridMultilevel"/>
    <w:tmpl w:val="51023C6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4FC0"/>
    <w:multiLevelType w:val="multilevel"/>
    <w:tmpl w:val="57ACD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84968"/>
    <w:multiLevelType w:val="multilevel"/>
    <w:tmpl w:val="C5CCE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A20D8"/>
    <w:multiLevelType w:val="multilevel"/>
    <w:tmpl w:val="00D06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37A1D"/>
    <w:multiLevelType w:val="multilevel"/>
    <w:tmpl w:val="E752E4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741B8"/>
    <w:multiLevelType w:val="hybridMultilevel"/>
    <w:tmpl w:val="C4D849D8"/>
    <w:lvl w:ilvl="0" w:tplc="7248CFB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2CD6"/>
    <w:multiLevelType w:val="hybridMultilevel"/>
    <w:tmpl w:val="199E13AE"/>
    <w:lvl w:ilvl="0" w:tplc="6CC8C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10C4"/>
    <w:multiLevelType w:val="hybridMultilevel"/>
    <w:tmpl w:val="66F096B8"/>
    <w:lvl w:ilvl="0" w:tplc="9A9CC4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E8735A"/>
    <w:multiLevelType w:val="hybridMultilevel"/>
    <w:tmpl w:val="04F6B070"/>
    <w:lvl w:ilvl="0" w:tplc="3C4A6F48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135F09"/>
    <w:multiLevelType w:val="multilevel"/>
    <w:tmpl w:val="7086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111D9"/>
    <w:multiLevelType w:val="hybridMultilevel"/>
    <w:tmpl w:val="C5E21B9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778ED"/>
    <w:multiLevelType w:val="multilevel"/>
    <w:tmpl w:val="FF4A8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D7D46"/>
    <w:multiLevelType w:val="hybridMultilevel"/>
    <w:tmpl w:val="A2A8AB70"/>
    <w:lvl w:ilvl="0" w:tplc="8E9C9F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7432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78234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105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679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00651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82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34816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362126">
    <w:abstractNumId w:val="1"/>
  </w:num>
  <w:num w:numId="9" w16cid:durableId="409548066">
    <w:abstractNumId w:val="10"/>
  </w:num>
  <w:num w:numId="10" w16cid:durableId="1159999609">
    <w:abstractNumId w:val="2"/>
  </w:num>
  <w:num w:numId="11" w16cid:durableId="259534417">
    <w:abstractNumId w:val="7"/>
  </w:num>
  <w:num w:numId="12" w16cid:durableId="1913545993">
    <w:abstractNumId w:val="9"/>
  </w:num>
  <w:num w:numId="13" w16cid:durableId="325255921">
    <w:abstractNumId w:val="14"/>
  </w:num>
  <w:num w:numId="14" w16cid:durableId="1977876609">
    <w:abstractNumId w:val="8"/>
  </w:num>
  <w:num w:numId="15" w16cid:durableId="2107387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18"/>
    <w:rsid w:val="00006D7E"/>
    <w:rsid w:val="00022240"/>
    <w:rsid w:val="000A1279"/>
    <w:rsid w:val="0011496B"/>
    <w:rsid w:val="0012581A"/>
    <w:rsid w:val="00150AFE"/>
    <w:rsid w:val="001514CA"/>
    <w:rsid w:val="00164BC1"/>
    <w:rsid w:val="001665E4"/>
    <w:rsid w:val="00236E48"/>
    <w:rsid w:val="00265248"/>
    <w:rsid w:val="00290C59"/>
    <w:rsid w:val="002932F0"/>
    <w:rsid w:val="003012B5"/>
    <w:rsid w:val="00304518"/>
    <w:rsid w:val="00344C69"/>
    <w:rsid w:val="00353534"/>
    <w:rsid w:val="003723D4"/>
    <w:rsid w:val="00372551"/>
    <w:rsid w:val="00372DE9"/>
    <w:rsid w:val="00387D3C"/>
    <w:rsid w:val="003F1CE8"/>
    <w:rsid w:val="004145DD"/>
    <w:rsid w:val="00415339"/>
    <w:rsid w:val="00441A36"/>
    <w:rsid w:val="0047152A"/>
    <w:rsid w:val="0054002A"/>
    <w:rsid w:val="00585204"/>
    <w:rsid w:val="005A1EEB"/>
    <w:rsid w:val="00643460"/>
    <w:rsid w:val="00670DA3"/>
    <w:rsid w:val="006A2088"/>
    <w:rsid w:val="006B33DA"/>
    <w:rsid w:val="006B5103"/>
    <w:rsid w:val="006C0E83"/>
    <w:rsid w:val="006C67A2"/>
    <w:rsid w:val="00730A9D"/>
    <w:rsid w:val="00752963"/>
    <w:rsid w:val="007B0002"/>
    <w:rsid w:val="007F74EA"/>
    <w:rsid w:val="00807D76"/>
    <w:rsid w:val="0086351E"/>
    <w:rsid w:val="00956C2B"/>
    <w:rsid w:val="00976572"/>
    <w:rsid w:val="009C7337"/>
    <w:rsid w:val="009E7DAE"/>
    <w:rsid w:val="00A44C26"/>
    <w:rsid w:val="00B344EC"/>
    <w:rsid w:val="00B37328"/>
    <w:rsid w:val="00B7338E"/>
    <w:rsid w:val="00BA2BFD"/>
    <w:rsid w:val="00D24256"/>
    <w:rsid w:val="00D55CBC"/>
    <w:rsid w:val="00D97860"/>
    <w:rsid w:val="00E14622"/>
    <w:rsid w:val="00E60D5C"/>
    <w:rsid w:val="00E9586E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53D644"/>
  <w15:chartTrackingRefBased/>
  <w15:docId w15:val="{75C67863-135E-4B9B-BE4B-AF2673D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18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A1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1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erbatismo,lp1,List Paragraph 2,Lista multicolor - Énfasis 11,Listas,Lista vistosa - Énfasis 13,Bullet List,FooterText,numbered,Paragraphe de liste1,Bulletr List Paragraph,列出段落,列出段落1,List Paragraph1,Scitum normal,05_TEXTO"/>
    <w:basedOn w:val="Normal"/>
    <w:link w:val="PrrafodelistaCar"/>
    <w:uiPriority w:val="34"/>
    <w:qFormat/>
    <w:rsid w:val="00304518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5A1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A1E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A1E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paragraph" w:styleId="Lista2">
    <w:name w:val="List 2"/>
    <w:basedOn w:val="Normal"/>
    <w:uiPriority w:val="99"/>
    <w:unhideWhenUsed/>
    <w:rsid w:val="005A1EEB"/>
    <w:pPr>
      <w:ind w:left="566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A1E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EE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5A1E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A1EEB"/>
    <w:rPr>
      <w:rFonts w:ascii="Calibri" w:hAnsi="Calibri" w:cs="Times New Roman"/>
      <w:lang w:eastAsia="es-MX"/>
    </w:rPr>
  </w:style>
  <w:style w:type="character" w:customStyle="1" w:styleId="PrrafodelistaCar">
    <w:name w:val="Párrafo de lista Car"/>
    <w:aliases w:val="Verbatismo Car,lp1 Car,List Paragraph 2 Car,Lista multicolor - Énfasis 11 Car,Listas Car,Lista vistosa - Énfasis 13 Car,Bullet List Car,FooterText Car,numbered Car,Paragraphe de liste1 Car,Bulletr List Paragraph Car,列出段落 Car"/>
    <w:link w:val="Prrafodelista"/>
    <w:uiPriority w:val="34"/>
    <w:qFormat/>
    <w:locked/>
    <w:rsid w:val="00730A9D"/>
    <w:rPr>
      <w:rFonts w:ascii="Calibri" w:hAnsi="Calibri" w:cs="Times New Roman"/>
      <w:lang w:eastAsia="es-MX"/>
    </w:rPr>
  </w:style>
  <w:style w:type="paragraph" w:customStyle="1" w:styleId="xmsolistparagraph">
    <w:name w:val="x_msolistparagraph"/>
    <w:basedOn w:val="Normal"/>
    <w:rsid w:val="006B33DA"/>
    <w:pPr>
      <w:ind w:left="720"/>
    </w:pPr>
    <w:rPr>
      <w:rFonts w:cs="Calibri"/>
    </w:rPr>
  </w:style>
  <w:style w:type="paragraph" w:styleId="Encabezado">
    <w:name w:val="header"/>
    <w:basedOn w:val="Normal"/>
    <w:link w:val="EncabezadoCar"/>
    <w:uiPriority w:val="99"/>
    <w:unhideWhenUsed/>
    <w:rsid w:val="003535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534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535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534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D7F2-B352-4C4C-B951-C00758CC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1860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homs tirado</dc:creator>
  <cp:keywords/>
  <dc:description/>
  <cp:lastModifiedBy>Ana Paula Barba Pérez</cp:lastModifiedBy>
  <cp:revision>34</cp:revision>
  <dcterms:created xsi:type="dcterms:W3CDTF">2021-08-11T00:41:00Z</dcterms:created>
  <dcterms:modified xsi:type="dcterms:W3CDTF">2023-09-05T00:32:00Z</dcterms:modified>
</cp:coreProperties>
</file>