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5D477" w14:textId="77777777" w:rsidR="00430291" w:rsidRPr="00927E8F" w:rsidRDefault="008B15A8" w:rsidP="00E90F59">
      <w:pPr>
        <w:numPr>
          <w:ilvl w:val="12"/>
          <w:numId w:val="0"/>
        </w:numPr>
        <w:tabs>
          <w:tab w:val="left" w:pos="426"/>
        </w:tabs>
        <w:spacing w:after="120"/>
        <w:ind w:left="425" w:hanging="425"/>
        <w:outlineLvl w:val="0"/>
        <w:rPr>
          <w:rFonts w:ascii="Arial" w:hAnsi="Arial" w:cs="Arial"/>
          <w:b/>
          <w:sz w:val="20"/>
          <w:szCs w:val="20"/>
          <w:u w:val="single"/>
        </w:rPr>
      </w:pPr>
      <w:r w:rsidRPr="00927E8F">
        <w:rPr>
          <w:rFonts w:ascii="Arial" w:hAnsi="Arial" w:cs="Arial"/>
          <w:b/>
          <w:sz w:val="20"/>
          <w:szCs w:val="20"/>
          <w:u w:val="single"/>
        </w:rPr>
        <w:t>OBJETO DEL SERVICIO</w:t>
      </w:r>
    </w:p>
    <w:p w14:paraId="3BB4A0F0" w14:textId="5CE49803" w:rsidR="004175B9" w:rsidRPr="00927E8F" w:rsidRDefault="00EC793A" w:rsidP="00E90F59">
      <w:pPr>
        <w:pStyle w:val="Prrafodelista"/>
        <w:spacing w:after="120" w:line="240" w:lineRule="auto"/>
        <w:ind w:left="0"/>
        <w:contextualSpacing w:val="0"/>
        <w:jc w:val="both"/>
        <w:rPr>
          <w:rFonts w:ascii="Arial" w:hAnsi="Arial" w:cs="Arial"/>
          <w:sz w:val="20"/>
          <w:szCs w:val="20"/>
          <w:lang w:eastAsia="es-ES"/>
        </w:rPr>
      </w:pPr>
      <w:r w:rsidRPr="00927E8F">
        <w:rPr>
          <w:rFonts w:ascii="Arial" w:hAnsi="Arial" w:cs="Arial"/>
          <w:sz w:val="20"/>
          <w:szCs w:val="20"/>
          <w:lang w:eastAsia="es-ES"/>
        </w:rPr>
        <w:t>El Tribunal Electoral</w:t>
      </w:r>
      <w:r w:rsidR="00EA5A58" w:rsidRPr="00927E8F">
        <w:rPr>
          <w:rFonts w:ascii="Arial" w:hAnsi="Arial" w:cs="Arial"/>
          <w:sz w:val="20"/>
          <w:szCs w:val="20"/>
          <w:lang w:eastAsia="es-ES"/>
        </w:rPr>
        <w:t xml:space="preserve"> de</w:t>
      </w:r>
      <w:r w:rsidR="00E901E8" w:rsidRPr="00927E8F">
        <w:rPr>
          <w:rFonts w:ascii="Arial" w:hAnsi="Arial" w:cs="Arial"/>
          <w:sz w:val="20"/>
          <w:szCs w:val="20"/>
          <w:lang w:eastAsia="es-ES"/>
        </w:rPr>
        <w:t>l Poder Judicial de la Federación</w:t>
      </w:r>
      <w:r w:rsidRPr="00927E8F">
        <w:rPr>
          <w:rFonts w:ascii="Arial" w:hAnsi="Arial" w:cs="Arial"/>
          <w:sz w:val="20"/>
          <w:szCs w:val="20"/>
          <w:lang w:eastAsia="es-ES"/>
        </w:rPr>
        <w:t xml:space="preserve"> </w:t>
      </w:r>
      <w:r w:rsidR="00E901E8" w:rsidRPr="00927E8F">
        <w:rPr>
          <w:rFonts w:ascii="Arial" w:hAnsi="Arial" w:cs="Arial"/>
          <w:sz w:val="20"/>
          <w:szCs w:val="20"/>
          <w:lang w:eastAsia="es-ES"/>
        </w:rPr>
        <w:t>en adelante “</w:t>
      </w:r>
      <w:r w:rsidR="00FA112F" w:rsidRPr="00927E8F">
        <w:rPr>
          <w:rFonts w:ascii="Arial" w:hAnsi="Arial" w:cs="Arial"/>
          <w:sz w:val="20"/>
          <w:szCs w:val="20"/>
          <w:lang w:eastAsia="es-ES"/>
        </w:rPr>
        <w:t>Tribunal</w:t>
      </w:r>
      <w:r w:rsidR="00E901E8" w:rsidRPr="00927E8F">
        <w:rPr>
          <w:rFonts w:ascii="Arial" w:hAnsi="Arial" w:cs="Arial"/>
          <w:sz w:val="20"/>
          <w:szCs w:val="20"/>
          <w:lang w:eastAsia="es-ES"/>
        </w:rPr>
        <w:t xml:space="preserve">”, </w:t>
      </w:r>
      <w:r w:rsidRPr="00927E8F">
        <w:rPr>
          <w:rFonts w:ascii="Arial" w:hAnsi="Arial" w:cs="Arial"/>
          <w:sz w:val="20"/>
          <w:szCs w:val="20"/>
          <w:lang w:eastAsia="es-ES"/>
        </w:rPr>
        <w:t xml:space="preserve">requiere contratar </w:t>
      </w:r>
      <w:r w:rsidR="00860BA8" w:rsidRPr="00927E8F">
        <w:rPr>
          <w:rFonts w:ascii="Arial" w:hAnsi="Arial" w:cs="Arial"/>
          <w:sz w:val="20"/>
          <w:szCs w:val="20"/>
          <w:lang w:eastAsia="es-ES"/>
        </w:rPr>
        <w:t xml:space="preserve">el servicio </w:t>
      </w:r>
      <w:r w:rsidRPr="00927E8F">
        <w:rPr>
          <w:rFonts w:ascii="Arial" w:hAnsi="Arial" w:cs="Arial"/>
          <w:sz w:val="20"/>
          <w:szCs w:val="20"/>
          <w:lang w:eastAsia="es-ES"/>
        </w:rPr>
        <w:t xml:space="preserve">de </w:t>
      </w:r>
      <w:r w:rsidR="004175B9" w:rsidRPr="00927E8F">
        <w:rPr>
          <w:rFonts w:ascii="Arial" w:hAnsi="Arial" w:cs="Arial"/>
          <w:sz w:val="20"/>
          <w:szCs w:val="20"/>
          <w:lang w:eastAsia="es-ES"/>
        </w:rPr>
        <w:t>mantenimiento a las instalaciones d</w:t>
      </w:r>
      <w:r w:rsidR="00061839" w:rsidRPr="00927E8F">
        <w:rPr>
          <w:rFonts w:ascii="Arial" w:hAnsi="Arial" w:cs="Arial"/>
          <w:sz w:val="20"/>
          <w:szCs w:val="20"/>
          <w:lang w:eastAsia="es-ES"/>
        </w:rPr>
        <w:t>el</w:t>
      </w:r>
      <w:r w:rsidR="004175B9" w:rsidRPr="00927E8F">
        <w:rPr>
          <w:rFonts w:ascii="Arial" w:hAnsi="Arial" w:cs="Arial"/>
          <w:sz w:val="20"/>
          <w:szCs w:val="20"/>
          <w:lang w:eastAsia="es-ES"/>
        </w:rPr>
        <w:t xml:space="preserve"> </w:t>
      </w:r>
      <w:r w:rsidR="00B225DC" w:rsidRPr="00927E8F">
        <w:rPr>
          <w:rFonts w:ascii="Arial" w:hAnsi="Arial" w:cs="Arial"/>
          <w:sz w:val="20"/>
          <w:szCs w:val="20"/>
          <w:lang w:eastAsia="es-ES"/>
        </w:rPr>
        <w:t>i</w:t>
      </w:r>
      <w:r w:rsidRPr="00927E8F">
        <w:rPr>
          <w:rFonts w:ascii="Arial" w:hAnsi="Arial" w:cs="Arial"/>
          <w:sz w:val="20"/>
          <w:szCs w:val="20"/>
          <w:lang w:eastAsia="es-ES"/>
        </w:rPr>
        <w:t xml:space="preserve">nmueble </w:t>
      </w:r>
      <w:r w:rsidR="00B225DC" w:rsidRPr="00927E8F">
        <w:rPr>
          <w:rFonts w:ascii="Arial" w:hAnsi="Arial" w:cs="Arial"/>
          <w:sz w:val="20"/>
          <w:szCs w:val="20"/>
          <w:lang w:eastAsia="es-ES"/>
        </w:rPr>
        <w:t xml:space="preserve">perteneciente a </w:t>
      </w:r>
      <w:r w:rsidR="00E901E8" w:rsidRPr="00927E8F">
        <w:rPr>
          <w:rFonts w:ascii="Arial" w:hAnsi="Arial" w:cs="Arial"/>
          <w:sz w:val="20"/>
          <w:szCs w:val="20"/>
          <w:lang w:eastAsia="es-ES"/>
        </w:rPr>
        <w:t xml:space="preserve">la </w:t>
      </w:r>
      <w:r w:rsidR="00F57B4D" w:rsidRPr="00927E8F">
        <w:rPr>
          <w:rFonts w:ascii="Arial" w:hAnsi="Arial" w:cs="Arial"/>
          <w:sz w:val="20"/>
          <w:szCs w:val="20"/>
          <w:lang w:eastAsia="es-ES"/>
        </w:rPr>
        <w:t xml:space="preserve">Sala Regional </w:t>
      </w:r>
      <w:r w:rsidR="003C6940" w:rsidRPr="00927E8F">
        <w:rPr>
          <w:rFonts w:ascii="Arial" w:hAnsi="Arial" w:cs="Arial"/>
          <w:sz w:val="20"/>
          <w:szCs w:val="20"/>
          <w:lang w:eastAsia="es-ES"/>
        </w:rPr>
        <w:t>Guadalajara</w:t>
      </w:r>
      <w:r w:rsidRPr="00927E8F">
        <w:rPr>
          <w:rFonts w:ascii="Arial" w:hAnsi="Arial" w:cs="Arial"/>
          <w:sz w:val="20"/>
          <w:szCs w:val="20"/>
          <w:lang w:eastAsia="es-ES"/>
        </w:rPr>
        <w:t xml:space="preserve">, </w:t>
      </w:r>
      <w:r w:rsidR="004175B9" w:rsidRPr="00927E8F">
        <w:rPr>
          <w:rFonts w:ascii="Arial" w:hAnsi="Arial" w:cs="Arial"/>
          <w:sz w:val="20"/>
          <w:szCs w:val="20"/>
          <w:lang w:eastAsia="es-ES"/>
        </w:rPr>
        <w:t xml:space="preserve">esto mediante la contratación de mano de obra calificada y el uso y operación eficientes de herramientas menores, con presencia </w:t>
      </w:r>
      <w:r w:rsidR="003C6940" w:rsidRPr="00927E8F">
        <w:rPr>
          <w:rFonts w:ascii="Arial" w:hAnsi="Arial" w:cs="Arial"/>
          <w:sz w:val="20"/>
          <w:szCs w:val="20"/>
          <w:lang w:eastAsia="es-ES"/>
        </w:rPr>
        <w:t xml:space="preserve">en </w:t>
      </w:r>
      <w:r w:rsidR="00061839" w:rsidRPr="00927E8F">
        <w:rPr>
          <w:rFonts w:ascii="Arial" w:hAnsi="Arial" w:cs="Arial"/>
          <w:sz w:val="20"/>
          <w:szCs w:val="20"/>
          <w:lang w:eastAsia="es-ES"/>
        </w:rPr>
        <w:t>e</w:t>
      </w:r>
      <w:r w:rsidR="003C6940" w:rsidRPr="00927E8F">
        <w:rPr>
          <w:rFonts w:ascii="Arial" w:hAnsi="Arial" w:cs="Arial"/>
          <w:sz w:val="20"/>
          <w:szCs w:val="20"/>
          <w:lang w:eastAsia="es-ES"/>
        </w:rPr>
        <w:t>l inmueble en turnos de acuerdo a lo solicitado</w:t>
      </w:r>
      <w:r w:rsidR="00061839" w:rsidRPr="00927E8F">
        <w:rPr>
          <w:rFonts w:ascii="Arial" w:hAnsi="Arial" w:cs="Arial"/>
          <w:sz w:val="20"/>
          <w:szCs w:val="20"/>
          <w:lang w:eastAsia="es-ES"/>
        </w:rPr>
        <w:t>,</w:t>
      </w:r>
      <w:r w:rsidR="004175B9" w:rsidRPr="00927E8F">
        <w:rPr>
          <w:rFonts w:ascii="Arial" w:hAnsi="Arial" w:cs="Arial"/>
          <w:sz w:val="20"/>
          <w:szCs w:val="20"/>
          <w:lang w:eastAsia="es-ES"/>
        </w:rPr>
        <w:t xml:space="preserve"> para llevar a cabo trabajos de electricidad, plomería, herrería, carpintería, pintura y albañilería, entre otros.</w:t>
      </w:r>
    </w:p>
    <w:p w14:paraId="1B8EEA83" w14:textId="404E5E8C" w:rsidR="00EC793A" w:rsidRPr="00927E8F" w:rsidRDefault="00EC793A" w:rsidP="00E90F59">
      <w:pPr>
        <w:pStyle w:val="Prrafodelista"/>
        <w:spacing w:after="120" w:line="240" w:lineRule="auto"/>
        <w:ind w:left="0"/>
        <w:contextualSpacing w:val="0"/>
        <w:jc w:val="both"/>
        <w:rPr>
          <w:rFonts w:ascii="Arial" w:hAnsi="Arial" w:cs="Arial"/>
          <w:sz w:val="20"/>
          <w:szCs w:val="20"/>
          <w:lang w:eastAsia="es-ES"/>
        </w:rPr>
      </w:pPr>
      <w:r w:rsidRPr="00927E8F">
        <w:rPr>
          <w:rFonts w:ascii="Arial" w:hAnsi="Arial" w:cs="Arial"/>
          <w:sz w:val="20"/>
          <w:szCs w:val="20"/>
          <w:lang w:eastAsia="es-ES"/>
        </w:rPr>
        <w:t xml:space="preserve">El servicio se formalizará </w:t>
      </w:r>
      <w:r w:rsidR="00E901E8" w:rsidRPr="00927E8F">
        <w:rPr>
          <w:rFonts w:ascii="Arial" w:hAnsi="Arial" w:cs="Arial"/>
          <w:sz w:val="20"/>
          <w:szCs w:val="20"/>
          <w:lang w:eastAsia="es-ES"/>
        </w:rPr>
        <w:t>con</w:t>
      </w:r>
      <w:r w:rsidR="00BF6B5E" w:rsidRPr="00927E8F">
        <w:rPr>
          <w:rFonts w:ascii="Arial" w:hAnsi="Arial" w:cs="Arial"/>
          <w:sz w:val="20"/>
          <w:szCs w:val="20"/>
          <w:lang w:eastAsia="es-ES"/>
        </w:rPr>
        <w:t xml:space="preserve"> el prestador de servicios adjudicado en adelante “</w:t>
      </w:r>
      <w:r w:rsidR="00FA112F" w:rsidRPr="00927E8F">
        <w:rPr>
          <w:rFonts w:ascii="Arial" w:hAnsi="Arial" w:cs="Arial"/>
          <w:sz w:val="20"/>
          <w:szCs w:val="20"/>
          <w:lang w:eastAsia="es-ES"/>
        </w:rPr>
        <w:t>Prestador</w:t>
      </w:r>
      <w:r w:rsidR="00BF6B5E" w:rsidRPr="00927E8F">
        <w:rPr>
          <w:rFonts w:ascii="Arial" w:hAnsi="Arial" w:cs="Arial"/>
          <w:sz w:val="20"/>
          <w:szCs w:val="20"/>
          <w:lang w:eastAsia="es-ES"/>
        </w:rPr>
        <w:t xml:space="preserve">”, </w:t>
      </w:r>
      <w:r w:rsidRPr="00927E8F">
        <w:rPr>
          <w:rFonts w:ascii="Arial" w:hAnsi="Arial" w:cs="Arial"/>
          <w:sz w:val="20"/>
          <w:szCs w:val="20"/>
          <w:lang w:eastAsia="es-ES"/>
        </w:rPr>
        <w:t>a través de</w:t>
      </w:r>
      <w:r w:rsidR="00061839" w:rsidRPr="00927E8F">
        <w:rPr>
          <w:rFonts w:ascii="Arial" w:hAnsi="Arial" w:cs="Arial"/>
          <w:sz w:val="20"/>
          <w:szCs w:val="20"/>
          <w:lang w:eastAsia="es-ES"/>
        </w:rPr>
        <w:t xml:space="preserve"> un </w:t>
      </w:r>
      <w:r w:rsidRPr="00927E8F">
        <w:rPr>
          <w:rFonts w:ascii="Arial" w:hAnsi="Arial" w:cs="Arial"/>
          <w:sz w:val="20"/>
          <w:szCs w:val="20"/>
          <w:lang w:eastAsia="es-ES"/>
        </w:rPr>
        <w:t>contrato</w:t>
      </w:r>
      <w:r w:rsidR="00061839" w:rsidRPr="00927E8F">
        <w:rPr>
          <w:rFonts w:ascii="Arial" w:hAnsi="Arial" w:cs="Arial"/>
          <w:sz w:val="20"/>
          <w:szCs w:val="20"/>
          <w:lang w:eastAsia="es-ES"/>
        </w:rPr>
        <w:t xml:space="preserve"> </w:t>
      </w:r>
      <w:r w:rsidR="007D7CFD" w:rsidRPr="00927E8F">
        <w:rPr>
          <w:rFonts w:ascii="Arial" w:hAnsi="Arial" w:cs="Arial"/>
          <w:sz w:val="20"/>
          <w:szCs w:val="20"/>
          <w:lang w:eastAsia="es-ES"/>
        </w:rPr>
        <w:t>con</w:t>
      </w:r>
      <w:r w:rsidR="00061839" w:rsidRPr="00927E8F">
        <w:rPr>
          <w:rFonts w:ascii="Arial" w:hAnsi="Arial" w:cs="Arial"/>
          <w:sz w:val="20"/>
          <w:szCs w:val="20"/>
          <w:lang w:eastAsia="es-ES"/>
        </w:rPr>
        <w:t xml:space="preserve"> la Sala R</w:t>
      </w:r>
      <w:r w:rsidRPr="00927E8F">
        <w:rPr>
          <w:rFonts w:ascii="Arial" w:hAnsi="Arial" w:cs="Arial"/>
          <w:sz w:val="20"/>
          <w:szCs w:val="20"/>
          <w:lang w:eastAsia="es-ES"/>
        </w:rPr>
        <w:t>egional</w:t>
      </w:r>
      <w:r w:rsidR="00061839" w:rsidRPr="00927E8F">
        <w:rPr>
          <w:rFonts w:ascii="Arial" w:hAnsi="Arial" w:cs="Arial"/>
          <w:sz w:val="20"/>
          <w:szCs w:val="20"/>
          <w:lang w:eastAsia="es-ES"/>
        </w:rPr>
        <w:t xml:space="preserve"> Guadalajara</w:t>
      </w:r>
      <w:r w:rsidRPr="00927E8F">
        <w:rPr>
          <w:rFonts w:ascii="Arial" w:hAnsi="Arial" w:cs="Arial"/>
          <w:sz w:val="20"/>
          <w:szCs w:val="20"/>
          <w:lang w:eastAsia="es-ES"/>
        </w:rPr>
        <w:t>.</w:t>
      </w:r>
    </w:p>
    <w:p w14:paraId="54C75677" w14:textId="77777777" w:rsidR="00EC793A" w:rsidRPr="00927E8F" w:rsidRDefault="00590602" w:rsidP="00E90F59">
      <w:pPr>
        <w:pStyle w:val="Prrafodelista"/>
        <w:spacing w:after="120" w:line="240" w:lineRule="auto"/>
        <w:ind w:left="0"/>
        <w:contextualSpacing w:val="0"/>
        <w:jc w:val="both"/>
        <w:rPr>
          <w:rFonts w:ascii="Arial" w:hAnsi="Arial" w:cs="Arial"/>
          <w:sz w:val="20"/>
          <w:szCs w:val="20"/>
          <w:lang w:eastAsia="es-ES"/>
        </w:rPr>
      </w:pPr>
      <w:r w:rsidRPr="00927E8F">
        <w:rPr>
          <w:rFonts w:ascii="Arial" w:hAnsi="Arial" w:cs="Arial"/>
          <w:sz w:val="20"/>
          <w:szCs w:val="20"/>
          <w:lang w:eastAsia="es-ES"/>
        </w:rPr>
        <w:t>Derivado de lo anterior</w:t>
      </w:r>
      <w:r w:rsidR="00EC793A" w:rsidRPr="00927E8F">
        <w:rPr>
          <w:rFonts w:ascii="Arial" w:hAnsi="Arial" w:cs="Arial"/>
          <w:sz w:val="20"/>
          <w:szCs w:val="20"/>
          <w:lang w:eastAsia="es-ES"/>
        </w:rPr>
        <w:t xml:space="preserve">, se indica que la prestación del servicio </w:t>
      </w:r>
      <w:r w:rsidR="00021296" w:rsidRPr="00927E8F">
        <w:rPr>
          <w:rFonts w:ascii="Arial" w:hAnsi="Arial" w:cs="Arial"/>
          <w:sz w:val="20"/>
          <w:szCs w:val="20"/>
          <w:lang w:eastAsia="es-ES"/>
        </w:rPr>
        <w:t xml:space="preserve">se llevará </w:t>
      </w:r>
      <w:r w:rsidR="00061839" w:rsidRPr="00927E8F">
        <w:rPr>
          <w:rFonts w:ascii="Arial" w:hAnsi="Arial" w:cs="Arial"/>
          <w:sz w:val="20"/>
          <w:szCs w:val="20"/>
          <w:lang w:eastAsia="es-ES"/>
        </w:rPr>
        <w:t xml:space="preserve">el edificio </w:t>
      </w:r>
      <w:r w:rsidR="00EC793A" w:rsidRPr="00927E8F">
        <w:rPr>
          <w:rFonts w:ascii="Arial" w:hAnsi="Arial" w:cs="Arial"/>
          <w:sz w:val="20"/>
          <w:szCs w:val="20"/>
          <w:lang w:eastAsia="es-ES"/>
        </w:rPr>
        <w:t>perteneciente a</w:t>
      </w:r>
      <w:r w:rsidR="00874BEF" w:rsidRPr="00927E8F">
        <w:rPr>
          <w:rFonts w:ascii="Arial" w:hAnsi="Arial" w:cs="Arial"/>
          <w:sz w:val="20"/>
          <w:szCs w:val="20"/>
          <w:lang w:eastAsia="es-ES"/>
        </w:rPr>
        <w:t>l</w:t>
      </w:r>
      <w:r w:rsidR="00BF6B5E" w:rsidRPr="00927E8F">
        <w:rPr>
          <w:rFonts w:ascii="Arial" w:hAnsi="Arial" w:cs="Arial"/>
          <w:sz w:val="20"/>
          <w:szCs w:val="20"/>
          <w:lang w:eastAsia="es-ES"/>
        </w:rPr>
        <w:t xml:space="preserve"> “</w:t>
      </w:r>
      <w:r w:rsidR="00FA112F" w:rsidRPr="00927E8F">
        <w:rPr>
          <w:rFonts w:ascii="Arial" w:hAnsi="Arial" w:cs="Arial"/>
          <w:sz w:val="20"/>
          <w:szCs w:val="20"/>
          <w:lang w:eastAsia="es-ES"/>
        </w:rPr>
        <w:t>Tribunal</w:t>
      </w:r>
      <w:r w:rsidR="00BF6B5E" w:rsidRPr="00927E8F">
        <w:rPr>
          <w:rFonts w:ascii="Arial" w:hAnsi="Arial" w:cs="Arial"/>
          <w:sz w:val="20"/>
          <w:szCs w:val="20"/>
          <w:lang w:eastAsia="es-ES"/>
        </w:rPr>
        <w:t>”</w:t>
      </w:r>
      <w:r w:rsidR="00EC793A" w:rsidRPr="00927E8F">
        <w:rPr>
          <w:rFonts w:ascii="Arial" w:hAnsi="Arial" w:cs="Arial"/>
          <w:sz w:val="20"/>
          <w:szCs w:val="20"/>
          <w:lang w:eastAsia="es-ES"/>
        </w:rPr>
        <w:t xml:space="preserve">, ubicado en </w:t>
      </w:r>
      <w:r w:rsidR="00061839" w:rsidRPr="00927E8F">
        <w:rPr>
          <w:rFonts w:ascii="Arial" w:hAnsi="Arial" w:cs="Arial"/>
          <w:sz w:val="20"/>
          <w:szCs w:val="20"/>
          <w:lang w:eastAsia="es-ES"/>
        </w:rPr>
        <w:t>e</w:t>
      </w:r>
      <w:r w:rsidR="00EC793A" w:rsidRPr="00927E8F">
        <w:rPr>
          <w:rFonts w:ascii="Arial" w:hAnsi="Arial" w:cs="Arial"/>
          <w:sz w:val="20"/>
          <w:szCs w:val="20"/>
          <w:lang w:eastAsia="es-ES"/>
        </w:rPr>
        <w:t>l siguiente domicilio:</w:t>
      </w:r>
    </w:p>
    <w:tbl>
      <w:tblPr>
        <w:tblW w:w="5377" w:type="dxa"/>
        <w:tblInd w:w="3086" w:type="dxa"/>
        <w:tblCellMar>
          <w:left w:w="70" w:type="dxa"/>
          <w:right w:w="70" w:type="dxa"/>
        </w:tblCellMar>
        <w:tblLook w:val="04A0" w:firstRow="1" w:lastRow="0" w:firstColumn="1" w:lastColumn="0" w:noHBand="0" w:noVBand="1"/>
      </w:tblPr>
      <w:tblGrid>
        <w:gridCol w:w="1975"/>
        <w:gridCol w:w="3402"/>
      </w:tblGrid>
      <w:tr w:rsidR="006945AB" w:rsidRPr="00927E8F" w14:paraId="58B65F7F" w14:textId="77777777" w:rsidTr="006945AB">
        <w:trPr>
          <w:trHeight w:val="285"/>
        </w:trPr>
        <w:tc>
          <w:tcPr>
            <w:tcW w:w="1975" w:type="dxa"/>
            <w:tcBorders>
              <w:top w:val="single" w:sz="8" w:space="0" w:color="auto"/>
              <w:left w:val="single" w:sz="8" w:space="0" w:color="auto"/>
              <w:bottom w:val="single" w:sz="8" w:space="0" w:color="auto"/>
              <w:right w:val="single" w:sz="8" w:space="0" w:color="auto"/>
            </w:tcBorders>
            <w:shd w:val="clear" w:color="auto" w:fill="8DB3E2"/>
            <w:vAlign w:val="center"/>
            <w:hideMark/>
          </w:tcPr>
          <w:p w14:paraId="7E4CF9E1" w14:textId="77777777" w:rsidR="006945AB" w:rsidRPr="00927E8F" w:rsidRDefault="006945AB" w:rsidP="000C0082">
            <w:pPr>
              <w:jc w:val="center"/>
              <w:rPr>
                <w:rFonts w:ascii="Arial" w:hAnsi="Arial" w:cs="Arial"/>
                <w:bCs/>
                <w:color w:val="000000"/>
                <w:sz w:val="20"/>
                <w:szCs w:val="20"/>
              </w:rPr>
            </w:pPr>
            <w:r w:rsidRPr="00927E8F">
              <w:rPr>
                <w:rFonts w:ascii="Arial" w:hAnsi="Arial" w:cs="Arial"/>
                <w:b/>
                <w:bCs/>
                <w:color w:val="000000"/>
                <w:sz w:val="20"/>
                <w:szCs w:val="20"/>
              </w:rPr>
              <w:t>INMUEBLE</w:t>
            </w:r>
          </w:p>
        </w:tc>
        <w:tc>
          <w:tcPr>
            <w:tcW w:w="3402" w:type="dxa"/>
            <w:tcBorders>
              <w:top w:val="single" w:sz="8" w:space="0" w:color="auto"/>
              <w:left w:val="nil"/>
              <w:bottom w:val="single" w:sz="8" w:space="0" w:color="auto"/>
              <w:right w:val="single" w:sz="8" w:space="0" w:color="auto"/>
            </w:tcBorders>
            <w:shd w:val="clear" w:color="auto" w:fill="8DB3E2"/>
            <w:vAlign w:val="center"/>
            <w:hideMark/>
          </w:tcPr>
          <w:p w14:paraId="6A1B2718" w14:textId="77777777" w:rsidR="006945AB" w:rsidRPr="00927E8F" w:rsidRDefault="006945AB" w:rsidP="000C0082">
            <w:pPr>
              <w:jc w:val="center"/>
              <w:rPr>
                <w:rFonts w:ascii="Arial" w:hAnsi="Arial" w:cs="Arial"/>
                <w:bCs/>
                <w:color w:val="000000"/>
                <w:sz w:val="20"/>
                <w:szCs w:val="20"/>
              </w:rPr>
            </w:pPr>
            <w:r w:rsidRPr="00927E8F">
              <w:rPr>
                <w:rFonts w:ascii="Arial" w:hAnsi="Arial" w:cs="Arial"/>
                <w:b/>
                <w:bCs/>
                <w:color w:val="000000"/>
                <w:sz w:val="20"/>
                <w:szCs w:val="20"/>
              </w:rPr>
              <w:t>DOMICILIO</w:t>
            </w:r>
          </w:p>
        </w:tc>
      </w:tr>
      <w:tr w:rsidR="006945AB" w:rsidRPr="00927E8F" w14:paraId="1791F712" w14:textId="77777777" w:rsidTr="006945AB">
        <w:trPr>
          <w:trHeight w:val="690"/>
        </w:trPr>
        <w:tc>
          <w:tcPr>
            <w:tcW w:w="1975" w:type="dxa"/>
            <w:tcBorders>
              <w:top w:val="nil"/>
              <w:left w:val="single" w:sz="8" w:space="0" w:color="auto"/>
              <w:bottom w:val="single" w:sz="8" w:space="0" w:color="auto"/>
              <w:right w:val="single" w:sz="8" w:space="0" w:color="auto"/>
            </w:tcBorders>
            <w:shd w:val="clear" w:color="auto" w:fill="auto"/>
            <w:vAlign w:val="center"/>
            <w:hideMark/>
          </w:tcPr>
          <w:p w14:paraId="677A5E61" w14:textId="77777777" w:rsidR="006945AB" w:rsidRPr="00927E8F" w:rsidRDefault="006945AB" w:rsidP="000C0082">
            <w:pPr>
              <w:jc w:val="center"/>
              <w:rPr>
                <w:rFonts w:ascii="Arial" w:hAnsi="Arial" w:cs="Arial"/>
                <w:b/>
                <w:color w:val="000000"/>
                <w:sz w:val="20"/>
                <w:szCs w:val="20"/>
              </w:rPr>
            </w:pPr>
            <w:r w:rsidRPr="00927E8F">
              <w:rPr>
                <w:rFonts w:ascii="Arial" w:hAnsi="Arial" w:cs="Arial"/>
                <w:b/>
                <w:color w:val="000000"/>
                <w:sz w:val="20"/>
                <w:szCs w:val="20"/>
              </w:rPr>
              <w:t>Sala Regional Guadalajara</w:t>
            </w:r>
          </w:p>
        </w:tc>
        <w:tc>
          <w:tcPr>
            <w:tcW w:w="3402" w:type="dxa"/>
            <w:tcBorders>
              <w:top w:val="nil"/>
              <w:left w:val="nil"/>
              <w:bottom w:val="single" w:sz="8" w:space="0" w:color="auto"/>
              <w:right w:val="single" w:sz="8" w:space="0" w:color="auto"/>
            </w:tcBorders>
            <w:shd w:val="clear" w:color="auto" w:fill="auto"/>
            <w:vAlign w:val="center"/>
            <w:hideMark/>
          </w:tcPr>
          <w:p w14:paraId="5C83A7DF" w14:textId="09E80A42" w:rsidR="006945AB" w:rsidRPr="00927E8F" w:rsidRDefault="006945AB" w:rsidP="000C0082">
            <w:pPr>
              <w:jc w:val="center"/>
              <w:rPr>
                <w:rFonts w:ascii="Arial" w:hAnsi="Arial" w:cs="Arial"/>
                <w:color w:val="000000"/>
                <w:sz w:val="20"/>
                <w:szCs w:val="20"/>
              </w:rPr>
            </w:pPr>
            <w:r w:rsidRPr="00927E8F">
              <w:rPr>
                <w:rFonts w:ascii="Arial" w:hAnsi="Arial" w:cs="Arial"/>
                <w:color w:val="000000"/>
                <w:sz w:val="20"/>
                <w:szCs w:val="20"/>
              </w:rPr>
              <w:t>Morelos 2367, Col. Arcos Vallarta, 44130, Guadalajara, Jalisco.</w:t>
            </w:r>
          </w:p>
        </w:tc>
      </w:tr>
    </w:tbl>
    <w:p w14:paraId="55C02AAE" w14:textId="77777777" w:rsidR="00952170" w:rsidRPr="00927E8F" w:rsidRDefault="00EC793A" w:rsidP="00546D41">
      <w:pPr>
        <w:spacing w:after="60"/>
        <w:jc w:val="both"/>
        <w:rPr>
          <w:rFonts w:ascii="Arial" w:hAnsi="Arial" w:cs="Arial"/>
          <w:b/>
          <w:sz w:val="20"/>
          <w:szCs w:val="20"/>
        </w:rPr>
      </w:pPr>
      <w:r w:rsidRPr="00927E8F">
        <w:rPr>
          <w:rFonts w:ascii="Arial" w:hAnsi="Arial" w:cs="Arial"/>
          <w:b/>
          <w:sz w:val="20"/>
          <w:szCs w:val="20"/>
        </w:rPr>
        <w:t>VIGENCIA.</w:t>
      </w:r>
    </w:p>
    <w:p w14:paraId="48323771" w14:textId="05698DCE" w:rsidR="00EC793A" w:rsidRPr="00927E8F" w:rsidRDefault="00061839" w:rsidP="00F4517B">
      <w:pPr>
        <w:pStyle w:val="Prrafodelista"/>
        <w:spacing w:after="120" w:line="240" w:lineRule="auto"/>
        <w:ind w:left="0"/>
        <w:contextualSpacing w:val="0"/>
        <w:jc w:val="both"/>
        <w:rPr>
          <w:rFonts w:ascii="Arial" w:hAnsi="Arial" w:cs="Arial"/>
          <w:sz w:val="20"/>
          <w:szCs w:val="20"/>
          <w:lang w:eastAsia="es-ES"/>
        </w:rPr>
      </w:pPr>
      <w:r w:rsidRPr="00927E8F">
        <w:rPr>
          <w:rFonts w:ascii="Arial" w:hAnsi="Arial" w:cs="Arial"/>
          <w:sz w:val="20"/>
          <w:szCs w:val="20"/>
          <w:lang w:eastAsia="es-ES"/>
        </w:rPr>
        <w:t xml:space="preserve">El </w:t>
      </w:r>
      <w:r w:rsidR="00EC793A" w:rsidRPr="00927E8F">
        <w:rPr>
          <w:rFonts w:ascii="Arial" w:hAnsi="Arial" w:cs="Arial"/>
          <w:sz w:val="20"/>
          <w:szCs w:val="20"/>
          <w:lang w:eastAsia="es-ES"/>
        </w:rPr>
        <w:t>contrato que se formalice tendrá una vigencia del 01 de enero</w:t>
      </w:r>
      <w:r w:rsidR="00D24849" w:rsidRPr="00927E8F">
        <w:rPr>
          <w:rFonts w:ascii="Arial" w:hAnsi="Arial" w:cs="Arial"/>
          <w:sz w:val="20"/>
          <w:szCs w:val="20"/>
          <w:lang w:eastAsia="es-ES"/>
        </w:rPr>
        <w:t xml:space="preserve"> </w:t>
      </w:r>
      <w:r w:rsidR="00EC793A" w:rsidRPr="00927E8F">
        <w:rPr>
          <w:rFonts w:ascii="Arial" w:hAnsi="Arial" w:cs="Arial"/>
          <w:sz w:val="20"/>
          <w:szCs w:val="20"/>
          <w:lang w:eastAsia="es-ES"/>
        </w:rPr>
        <w:t>al 31 de diciembre de 20</w:t>
      </w:r>
      <w:r w:rsidR="00D24849" w:rsidRPr="00927E8F">
        <w:rPr>
          <w:rFonts w:ascii="Arial" w:hAnsi="Arial" w:cs="Arial"/>
          <w:sz w:val="20"/>
          <w:szCs w:val="20"/>
          <w:lang w:eastAsia="es-ES"/>
        </w:rPr>
        <w:t>2</w:t>
      </w:r>
      <w:r w:rsidR="006945AB" w:rsidRPr="00927E8F">
        <w:rPr>
          <w:rFonts w:ascii="Arial" w:hAnsi="Arial" w:cs="Arial"/>
          <w:sz w:val="20"/>
          <w:szCs w:val="20"/>
          <w:lang w:eastAsia="es-ES"/>
        </w:rPr>
        <w:t>4</w:t>
      </w:r>
      <w:r w:rsidR="00EC793A" w:rsidRPr="00927E8F">
        <w:rPr>
          <w:rFonts w:ascii="Arial" w:hAnsi="Arial" w:cs="Arial"/>
          <w:sz w:val="20"/>
          <w:szCs w:val="20"/>
          <w:lang w:eastAsia="es-ES"/>
        </w:rPr>
        <w:t>.</w:t>
      </w:r>
    </w:p>
    <w:p w14:paraId="4985C8E9" w14:textId="77777777" w:rsidR="00C61DB6" w:rsidRPr="00927E8F" w:rsidRDefault="00C61DB6" w:rsidP="00CD4BAE">
      <w:pPr>
        <w:spacing w:after="60"/>
        <w:jc w:val="both"/>
        <w:rPr>
          <w:rFonts w:ascii="Arial" w:hAnsi="Arial" w:cs="Arial"/>
          <w:b/>
          <w:sz w:val="20"/>
          <w:szCs w:val="20"/>
        </w:rPr>
      </w:pPr>
      <w:r w:rsidRPr="00927E8F">
        <w:rPr>
          <w:rFonts w:ascii="Arial" w:hAnsi="Arial" w:cs="Arial"/>
          <w:b/>
          <w:sz w:val="20"/>
          <w:szCs w:val="20"/>
        </w:rPr>
        <w:t>ACTIVIDADES DEL SERVICIO DE MANTENIMIENTO PREVENTIVO Y CORRECTIVO DE LOS INMUEBLES E INSTALACIONES QUE CONFORMAN EL TRIBUNAL ELECTORAL</w:t>
      </w:r>
    </w:p>
    <w:p w14:paraId="2C796AD6" w14:textId="77777777" w:rsidR="00C61DB6" w:rsidRPr="00927E8F" w:rsidRDefault="00C61DB6" w:rsidP="00F4517B">
      <w:pPr>
        <w:pStyle w:val="Prrafodelista"/>
        <w:spacing w:after="120" w:line="240" w:lineRule="auto"/>
        <w:ind w:left="0"/>
        <w:contextualSpacing w:val="0"/>
        <w:jc w:val="both"/>
        <w:rPr>
          <w:rFonts w:ascii="Arial" w:hAnsi="Arial" w:cs="Arial"/>
          <w:sz w:val="20"/>
          <w:szCs w:val="20"/>
          <w:lang w:eastAsia="es-ES"/>
        </w:rPr>
      </w:pPr>
      <w:r w:rsidRPr="00927E8F">
        <w:rPr>
          <w:rFonts w:ascii="Arial" w:hAnsi="Arial" w:cs="Arial"/>
          <w:sz w:val="20"/>
          <w:szCs w:val="20"/>
          <w:lang w:eastAsia="es-ES"/>
        </w:rPr>
        <w:t>Los trabajos se ejecutarán en las instalaciones de los inmuebles anteriormente enlistados, de acuerdo a la programación que determine el “</w:t>
      </w:r>
      <w:r w:rsidR="00FA112F" w:rsidRPr="00927E8F">
        <w:rPr>
          <w:rFonts w:ascii="Arial" w:hAnsi="Arial" w:cs="Arial"/>
          <w:sz w:val="20"/>
          <w:szCs w:val="20"/>
          <w:lang w:eastAsia="es-ES"/>
        </w:rPr>
        <w:t>Tribunal</w:t>
      </w:r>
      <w:r w:rsidRPr="00927E8F">
        <w:rPr>
          <w:rFonts w:ascii="Arial" w:hAnsi="Arial" w:cs="Arial"/>
          <w:sz w:val="20"/>
          <w:szCs w:val="20"/>
          <w:lang w:eastAsia="es-ES"/>
        </w:rPr>
        <w:t xml:space="preserve">”, a través de la </w:t>
      </w:r>
      <w:r w:rsidR="00061839" w:rsidRPr="00927E8F">
        <w:rPr>
          <w:rFonts w:ascii="Arial" w:hAnsi="Arial" w:cs="Arial"/>
          <w:sz w:val="20"/>
          <w:szCs w:val="20"/>
          <w:lang w:eastAsia="es-ES"/>
        </w:rPr>
        <w:t>Delegación</w:t>
      </w:r>
      <w:r w:rsidRPr="00927E8F">
        <w:rPr>
          <w:rFonts w:ascii="Arial" w:hAnsi="Arial" w:cs="Arial"/>
          <w:sz w:val="20"/>
          <w:szCs w:val="20"/>
          <w:lang w:eastAsia="es-ES"/>
        </w:rPr>
        <w:t xml:space="preserve"> Administrativa de la Sala Regional</w:t>
      </w:r>
      <w:r w:rsidR="00061839" w:rsidRPr="00927E8F">
        <w:rPr>
          <w:rFonts w:ascii="Arial" w:hAnsi="Arial" w:cs="Arial"/>
          <w:sz w:val="20"/>
          <w:szCs w:val="20"/>
          <w:lang w:eastAsia="es-ES"/>
        </w:rPr>
        <w:t xml:space="preserve"> Guadalajara</w:t>
      </w:r>
      <w:r w:rsidRPr="00927E8F">
        <w:rPr>
          <w:rFonts w:ascii="Arial" w:hAnsi="Arial" w:cs="Arial"/>
          <w:sz w:val="20"/>
          <w:szCs w:val="20"/>
          <w:lang w:eastAsia="es-ES"/>
        </w:rPr>
        <w:t xml:space="preserve"> y consistirá de manera enunciativa más no limitativa, en lo siguiente:</w:t>
      </w:r>
    </w:p>
    <w:tbl>
      <w:tblPr>
        <w:tblW w:w="14349" w:type="dxa"/>
        <w:tblInd w:w="817" w:type="dxa"/>
        <w:tblBorders>
          <w:top w:val="single" w:sz="12" w:space="0" w:color="008000"/>
          <w:bottom w:val="single" w:sz="12" w:space="0" w:color="008000"/>
        </w:tblBorders>
        <w:tblLook w:val="04A0" w:firstRow="1" w:lastRow="0" w:firstColumn="1" w:lastColumn="0" w:noHBand="0" w:noVBand="1"/>
      </w:tblPr>
      <w:tblGrid>
        <w:gridCol w:w="736"/>
        <w:gridCol w:w="7094"/>
        <w:gridCol w:w="221"/>
        <w:gridCol w:w="6298"/>
      </w:tblGrid>
      <w:tr w:rsidR="002472B2" w:rsidRPr="00927E8F" w14:paraId="02F25591" w14:textId="77777777" w:rsidTr="00773C25">
        <w:trPr>
          <w:gridAfter w:val="1"/>
          <w:wAfter w:w="6298" w:type="dxa"/>
        </w:trPr>
        <w:tc>
          <w:tcPr>
            <w:tcW w:w="736" w:type="dxa"/>
            <w:tcBorders>
              <w:bottom w:val="single" w:sz="6" w:space="0" w:color="008000"/>
            </w:tcBorders>
          </w:tcPr>
          <w:p w14:paraId="49046590" w14:textId="77777777" w:rsidR="002472B2" w:rsidRPr="00927E8F" w:rsidRDefault="002472B2" w:rsidP="00DE4DEF">
            <w:pPr>
              <w:tabs>
                <w:tab w:val="left" w:pos="505"/>
              </w:tabs>
              <w:rPr>
                <w:rFonts w:ascii="Arial" w:hAnsi="Arial" w:cs="Arial"/>
                <w:b/>
                <w:sz w:val="20"/>
                <w:szCs w:val="20"/>
              </w:rPr>
            </w:pPr>
            <w:r w:rsidRPr="00927E8F">
              <w:rPr>
                <w:rFonts w:ascii="Arial" w:hAnsi="Arial" w:cs="Arial"/>
                <w:b/>
                <w:sz w:val="20"/>
                <w:szCs w:val="20"/>
              </w:rPr>
              <w:t>No</w:t>
            </w:r>
          </w:p>
        </w:tc>
        <w:tc>
          <w:tcPr>
            <w:tcW w:w="7315" w:type="dxa"/>
            <w:gridSpan w:val="2"/>
            <w:tcBorders>
              <w:bottom w:val="single" w:sz="6" w:space="0" w:color="008000"/>
            </w:tcBorders>
            <w:shd w:val="clear" w:color="auto" w:fill="auto"/>
          </w:tcPr>
          <w:p w14:paraId="48B92CA3" w14:textId="77777777" w:rsidR="002472B2" w:rsidRPr="00927E8F" w:rsidRDefault="002472B2" w:rsidP="002472B2">
            <w:pPr>
              <w:tabs>
                <w:tab w:val="left" w:pos="505"/>
              </w:tabs>
              <w:jc w:val="center"/>
              <w:rPr>
                <w:rFonts w:ascii="Arial" w:hAnsi="Arial" w:cs="Arial"/>
                <w:b/>
                <w:sz w:val="20"/>
                <w:szCs w:val="20"/>
              </w:rPr>
            </w:pPr>
            <w:r w:rsidRPr="00927E8F">
              <w:rPr>
                <w:rFonts w:ascii="Arial" w:hAnsi="Arial" w:cs="Arial"/>
                <w:b/>
                <w:sz w:val="20"/>
                <w:szCs w:val="20"/>
              </w:rPr>
              <w:t>TRABAJOS DE ELECTRICIDAD.</w:t>
            </w:r>
          </w:p>
        </w:tc>
      </w:tr>
      <w:tr w:rsidR="002472B2" w:rsidRPr="00927E8F" w14:paraId="4476F3F6" w14:textId="77777777" w:rsidTr="00773C25">
        <w:trPr>
          <w:gridAfter w:val="2"/>
          <w:wAfter w:w="6519" w:type="dxa"/>
        </w:trPr>
        <w:tc>
          <w:tcPr>
            <w:tcW w:w="736" w:type="dxa"/>
          </w:tcPr>
          <w:p w14:paraId="25C941D1" w14:textId="77777777" w:rsidR="002472B2" w:rsidRPr="00927E8F" w:rsidRDefault="002472B2" w:rsidP="006428DF">
            <w:pPr>
              <w:tabs>
                <w:tab w:val="left" w:pos="505"/>
              </w:tabs>
              <w:jc w:val="center"/>
              <w:rPr>
                <w:rFonts w:ascii="Arial" w:hAnsi="Arial" w:cs="Arial"/>
                <w:sz w:val="20"/>
                <w:szCs w:val="20"/>
              </w:rPr>
            </w:pPr>
            <w:r w:rsidRPr="00927E8F">
              <w:rPr>
                <w:rFonts w:ascii="Arial" w:hAnsi="Arial" w:cs="Arial"/>
                <w:sz w:val="20"/>
                <w:szCs w:val="20"/>
              </w:rPr>
              <w:t>1</w:t>
            </w:r>
          </w:p>
        </w:tc>
        <w:tc>
          <w:tcPr>
            <w:tcW w:w="7094" w:type="dxa"/>
            <w:shd w:val="clear" w:color="auto" w:fill="auto"/>
          </w:tcPr>
          <w:p w14:paraId="34EEB3DD" w14:textId="77777777" w:rsidR="002472B2" w:rsidRPr="00927E8F" w:rsidRDefault="002472B2" w:rsidP="002472B2">
            <w:pPr>
              <w:jc w:val="both"/>
              <w:rPr>
                <w:rFonts w:ascii="Arial" w:hAnsi="Arial" w:cs="Arial"/>
                <w:sz w:val="20"/>
                <w:szCs w:val="20"/>
              </w:rPr>
            </w:pPr>
            <w:r w:rsidRPr="00927E8F">
              <w:rPr>
                <w:rFonts w:ascii="Arial" w:hAnsi="Arial" w:cs="Arial"/>
                <w:sz w:val="20"/>
                <w:szCs w:val="20"/>
              </w:rPr>
              <w:t xml:space="preserve">Revisión y o reparación de fallas posibles en: centros de carga, interruptores, contactos, apagadores, así como sustitución de fusibles, </w:t>
            </w:r>
            <w:proofErr w:type="spellStart"/>
            <w:r w:rsidRPr="00927E8F">
              <w:rPr>
                <w:rFonts w:ascii="Arial" w:hAnsi="Arial" w:cs="Arial"/>
                <w:sz w:val="20"/>
                <w:szCs w:val="20"/>
              </w:rPr>
              <w:t>breakers</w:t>
            </w:r>
            <w:proofErr w:type="spellEnd"/>
            <w:r w:rsidRPr="00927E8F">
              <w:rPr>
                <w:rFonts w:ascii="Arial" w:hAnsi="Arial" w:cs="Arial"/>
                <w:sz w:val="20"/>
                <w:szCs w:val="20"/>
              </w:rPr>
              <w:t>, etc.</w:t>
            </w:r>
          </w:p>
        </w:tc>
      </w:tr>
      <w:tr w:rsidR="002472B2" w:rsidRPr="00927E8F" w14:paraId="7FC68902" w14:textId="77777777" w:rsidTr="00773C25">
        <w:trPr>
          <w:gridAfter w:val="2"/>
          <w:wAfter w:w="6519" w:type="dxa"/>
        </w:trPr>
        <w:tc>
          <w:tcPr>
            <w:tcW w:w="736" w:type="dxa"/>
          </w:tcPr>
          <w:p w14:paraId="2279F392" w14:textId="77777777" w:rsidR="002472B2" w:rsidRPr="00927E8F" w:rsidRDefault="002472B2" w:rsidP="006428DF">
            <w:pPr>
              <w:tabs>
                <w:tab w:val="left" w:pos="505"/>
              </w:tabs>
              <w:jc w:val="center"/>
              <w:rPr>
                <w:rFonts w:ascii="Arial" w:hAnsi="Arial" w:cs="Arial"/>
                <w:sz w:val="20"/>
                <w:szCs w:val="20"/>
              </w:rPr>
            </w:pPr>
            <w:r w:rsidRPr="00927E8F">
              <w:rPr>
                <w:rFonts w:ascii="Arial" w:hAnsi="Arial" w:cs="Arial"/>
                <w:sz w:val="20"/>
                <w:szCs w:val="20"/>
              </w:rPr>
              <w:t>2</w:t>
            </w:r>
          </w:p>
        </w:tc>
        <w:tc>
          <w:tcPr>
            <w:tcW w:w="7094" w:type="dxa"/>
            <w:shd w:val="clear" w:color="auto" w:fill="auto"/>
          </w:tcPr>
          <w:p w14:paraId="3B81DB4A" w14:textId="77777777" w:rsidR="002472B2" w:rsidRPr="00927E8F" w:rsidRDefault="002472B2" w:rsidP="006428DF">
            <w:pPr>
              <w:tabs>
                <w:tab w:val="left" w:pos="505"/>
              </w:tabs>
              <w:jc w:val="both"/>
              <w:rPr>
                <w:rFonts w:ascii="Arial" w:hAnsi="Arial" w:cs="Arial"/>
                <w:sz w:val="20"/>
                <w:szCs w:val="20"/>
              </w:rPr>
            </w:pPr>
            <w:r w:rsidRPr="00927E8F">
              <w:rPr>
                <w:rFonts w:ascii="Arial" w:hAnsi="Arial" w:cs="Arial"/>
                <w:sz w:val="20"/>
                <w:szCs w:val="20"/>
              </w:rPr>
              <w:t>Adecuación de instalaciones eléctricas, elaboración de extensiones polarizadas.</w:t>
            </w:r>
          </w:p>
        </w:tc>
      </w:tr>
      <w:tr w:rsidR="002472B2" w:rsidRPr="00927E8F" w14:paraId="734DDB2C" w14:textId="77777777" w:rsidTr="00773C25">
        <w:trPr>
          <w:gridAfter w:val="2"/>
          <w:wAfter w:w="6519" w:type="dxa"/>
        </w:trPr>
        <w:tc>
          <w:tcPr>
            <w:tcW w:w="736" w:type="dxa"/>
          </w:tcPr>
          <w:p w14:paraId="7E831DD7" w14:textId="77777777" w:rsidR="002472B2" w:rsidRPr="00927E8F" w:rsidRDefault="002472B2" w:rsidP="006428DF">
            <w:pPr>
              <w:tabs>
                <w:tab w:val="left" w:pos="505"/>
              </w:tabs>
              <w:jc w:val="center"/>
              <w:rPr>
                <w:rFonts w:ascii="Arial" w:hAnsi="Arial" w:cs="Arial"/>
                <w:sz w:val="20"/>
                <w:szCs w:val="20"/>
              </w:rPr>
            </w:pPr>
            <w:r w:rsidRPr="00927E8F">
              <w:rPr>
                <w:rFonts w:ascii="Arial" w:hAnsi="Arial" w:cs="Arial"/>
                <w:sz w:val="20"/>
                <w:szCs w:val="20"/>
              </w:rPr>
              <w:t>3</w:t>
            </w:r>
          </w:p>
        </w:tc>
        <w:tc>
          <w:tcPr>
            <w:tcW w:w="7094" w:type="dxa"/>
            <w:shd w:val="clear" w:color="auto" w:fill="auto"/>
          </w:tcPr>
          <w:p w14:paraId="071CB4B9" w14:textId="77777777" w:rsidR="002472B2" w:rsidRPr="00927E8F" w:rsidRDefault="002472B2" w:rsidP="006428DF">
            <w:pPr>
              <w:tabs>
                <w:tab w:val="left" w:pos="505"/>
              </w:tabs>
              <w:jc w:val="both"/>
              <w:rPr>
                <w:rFonts w:ascii="Arial" w:hAnsi="Arial" w:cs="Arial"/>
                <w:sz w:val="20"/>
                <w:szCs w:val="20"/>
              </w:rPr>
            </w:pPr>
            <w:r w:rsidRPr="00927E8F">
              <w:rPr>
                <w:rFonts w:ascii="Arial" w:hAnsi="Arial" w:cs="Arial"/>
                <w:sz w:val="20"/>
                <w:szCs w:val="20"/>
              </w:rPr>
              <w:t>Cambio de lámparas, balastros y cualquier tipo de luminaria dañada.</w:t>
            </w:r>
          </w:p>
        </w:tc>
      </w:tr>
      <w:tr w:rsidR="002472B2" w:rsidRPr="00927E8F" w14:paraId="63B9A325" w14:textId="77777777" w:rsidTr="00773C25">
        <w:trPr>
          <w:gridAfter w:val="2"/>
          <w:wAfter w:w="6519" w:type="dxa"/>
        </w:trPr>
        <w:tc>
          <w:tcPr>
            <w:tcW w:w="736" w:type="dxa"/>
          </w:tcPr>
          <w:p w14:paraId="0CDE0925" w14:textId="77777777" w:rsidR="002472B2" w:rsidRPr="00927E8F" w:rsidRDefault="002472B2" w:rsidP="006428DF">
            <w:pPr>
              <w:tabs>
                <w:tab w:val="left" w:pos="505"/>
              </w:tabs>
              <w:jc w:val="center"/>
              <w:rPr>
                <w:rFonts w:ascii="Arial" w:hAnsi="Arial" w:cs="Arial"/>
                <w:sz w:val="20"/>
                <w:szCs w:val="20"/>
              </w:rPr>
            </w:pPr>
            <w:r w:rsidRPr="00927E8F">
              <w:rPr>
                <w:rFonts w:ascii="Arial" w:hAnsi="Arial" w:cs="Arial"/>
                <w:sz w:val="20"/>
                <w:szCs w:val="20"/>
              </w:rPr>
              <w:t>4</w:t>
            </w:r>
          </w:p>
        </w:tc>
        <w:tc>
          <w:tcPr>
            <w:tcW w:w="7094" w:type="dxa"/>
            <w:shd w:val="clear" w:color="auto" w:fill="auto"/>
          </w:tcPr>
          <w:p w14:paraId="3D11821F" w14:textId="77777777" w:rsidR="002472B2" w:rsidRPr="00927E8F" w:rsidRDefault="002472B2" w:rsidP="006428DF">
            <w:pPr>
              <w:tabs>
                <w:tab w:val="left" w:pos="505"/>
              </w:tabs>
              <w:jc w:val="both"/>
              <w:rPr>
                <w:rFonts w:ascii="Arial" w:hAnsi="Arial" w:cs="Arial"/>
                <w:sz w:val="20"/>
                <w:szCs w:val="20"/>
              </w:rPr>
            </w:pPr>
            <w:r w:rsidRPr="00927E8F">
              <w:rPr>
                <w:rFonts w:ascii="Arial" w:hAnsi="Arial" w:cs="Arial"/>
                <w:sz w:val="20"/>
                <w:szCs w:val="20"/>
              </w:rPr>
              <w:t>Energizar y des energizar estaciones de trabajo donde se requiera.</w:t>
            </w:r>
          </w:p>
        </w:tc>
      </w:tr>
      <w:tr w:rsidR="002472B2" w:rsidRPr="00927E8F" w14:paraId="63805DB2" w14:textId="77777777" w:rsidTr="00773C25">
        <w:trPr>
          <w:gridAfter w:val="2"/>
          <w:wAfter w:w="6519" w:type="dxa"/>
        </w:trPr>
        <w:tc>
          <w:tcPr>
            <w:tcW w:w="736" w:type="dxa"/>
          </w:tcPr>
          <w:p w14:paraId="63B4B202" w14:textId="77777777" w:rsidR="002472B2" w:rsidRPr="00927E8F" w:rsidRDefault="002472B2" w:rsidP="006428DF">
            <w:pPr>
              <w:tabs>
                <w:tab w:val="left" w:pos="505"/>
              </w:tabs>
              <w:jc w:val="center"/>
              <w:rPr>
                <w:rFonts w:ascii="Arial" w:hAnsi="Arial" w:cs="Arial"/>
                <w:sz w:val="20"/>
                <w:szCs w:val="20"/>
              </w:rPr>
            </w:pPr>
            <w:r w:rsidRPr="00927E8F">
              <w:rPr>
                <w:rFonts w:ascii="Arial" w:hAnsi="Arial" w:cs="Arial"/>
                <w:sz w:val="20"/>
                <w:szCs w:val="20"/>
              </w:rPr>
              <w:t>5</w:t>
            </w:r>
          </w:p>
        </w:tc>
        <w:tc>
          <w:tcPr>
            <w:tcW w:w="7094" w:type="dxa"/>
            <w:shd w:val="clear" w:color="auto" w:fill="auto"/>
          </w:tcPr>
          <w:p w14:paraId="261DE253" w14:textId="77777777" w:rsidR="002472B2" w:rsidRPr="00927E8F" w:rsidRDefault="002472B2" w:rsidP="006428DF">
            <w:pPr>
              <w:tabs>
                <w:tab w:val="left" w:pos="505"/>
              </w:tabs>
              <w:jc w:val="both"/>
              <w:rPr>
                <w:rFonts w:ascii="Arial" w:hAnsi="Arial" w:cs="Arial"/>
                <w:sz w:val="20"/>
                <w:szCs w:val="20"/>
              </w:rPr>
            </w:pPr>
            <w:r w:rsidRPr="00927E8F">
              <w:rPr>
                <w:rFonts w:ascii="Arial" w:hAnsi="Arial" w:cs="Arial"/>
                <w:sz w:val="20"/>
                <w:szCs w:val="20"/>
              </w:rPr>
              <w:t xml:space="preserve">Cambiar interruptores termo magnéticos dañado en tableros generales. </w:t>
            </w:r>
          </w:p>
        </w:tc>
      </w:tr>
      <w:tr w:rsidR="002472B2" w:rsidRPr="00927E8F" w14:paraId="531D4E87" w14:textId="77777777" w:rsidTr="00773C25">
        <w:trPr>
          <w:gridAfter w:val="2"/>
          <w:wAfter w:w="6519" w:type="dxa"/>
        </w:trPr>
        <w:tc>
          <w:tcPr>
            <w:tcW w:w="736" w:type="dxa"/>
          </w:tcPr>
          <w:p w14:paraId="4E9763CF" w14:textId="77777777" w:rsidR="002472B2" w:rsidRPr="00927E8F" w:rsidRDefault="002472B2" w:rsidP="006428DF">
            <w:pPr>
              <w:tabs>
                <w:tab w:val="left" w:pos="505"/>
              </w:tabs>
              <w:jc w:val="center"/>
              <w:rPr>
                <w:rFonts w:ascii="Arial" w:hAnsi="Arial" w:cs="Arial"/>
                <w:sz w:val="20"/>
                <w:szCs w:val="20"/>
              </w:rPr>
            </w:pPr>
            <w:r w:rsidRPr="00927E8F">
              <w:rPr>
                <w:rFonts w:ascii="Arial" w:hAnsi="Arial" w:cs="Arial"/>
                <w:sz w:val="20"/>
                <w:szCs w:val="20"/>
              </w:rPr>
              <w:t>6</w:t>
            </w:r>
          </w:p>
        </w:tc>
        <w:tc>
          <w:tcPr>
            <w:tcW w:w="7094" w:type="dxa"/>
            <w:shd w:val="clear" w:color="auto" w:fill="auto"/>
          </w:tcPr>
          <w:p w14:paraId="20DCD67D" w14:textId="77777777" w:rsidR="002472B2" w:rsidRPr="00927E8F" w:rsidRDefault="002472B2" w:rsidP="006428DF">
            <w:pPr>
              <w:tabs>
                <w:tab w:val="left" w:pos="505"/>
              </w:tabs>
              <w:jc w:val="both"/>
              <w:rPr>
                <w:rFonts w:ascii="Arial" w:hAnsi="Arial" w:cs="Arial"/>
                <w:sz w:val="20"/>
                <w:szCs w:val="20"/>
              </w:rPr>
            </w:pPr>
            <w:r w:rsidRPr="00927E8F">
              <w:rPr>
                <w:rFonts w:ascii="Arial" w:hAnsi="Arial" w:cs="Arial"/>
                <w:sz w:val="20"/>
                <w:szCs w:val="20"/>
              </w:rPr>
              <w:t>Instalación de tubería de pared delgada y gruesa para canalización de energía eléctrica.</w:t>
            </w:r>
          </w:p>
        </w:tc>
      </w:tr>
      <w:tr w:rsidR="002472B2" w:rsidRPr="00927E8F" w14:paraId="2CC21F14" w14:textId="77777777" w:rsidTr="00773C25">
        <w:trPr>
          <w:gridAfter w:val="2"/>
          <w:wAfter w:w="6519" w:type="dxa"/>
        </w:trPr>
        <w:tc>
          <w:tcPr>
            <w:tcW w:w="736" w:type="dxa"/>
          </w:tcPr>
          <w:p w14:paraId="265A7812" w14:textId="77777777" w:rsidR="002472B2" w:rsidRPr="00927E8F" w:rsidRDefault="002472B2" w:rsidP="006428DF">
            <w:pPr>
              <w:tabs>
                <w:tab w:val="left" w:pos="505"/>
              </w:tabs>
              <w:jc w:val="center"/>
              <w:rPr>
                <w:rFonts w:ascii="Arial" w:hAnsi="Arial" w:cs="Arial"/>
                <w:sz w:val="20"/>
                <w:szCs w:val="20"/>
              </w:rPr>
            </w:pPr>
            <w:r w:rsidRPr="00927E8F">
              <w:rPr>
                <w:rFonts w:ascii="Arial" w:hAnsi="Arial" w:cs="Arial"/>
                <w:sz w:val="20"/>
                <w:szCs w:val="20"/>
              </w:rPr>
              <w:t>7</w:t>
            </w:r>
          </w:p>
        </w:tc>
        <w:tc>
          <w:tcPr>
            <w:tcW w:w="7094" w:type="dxa"/>
            <w:shd w:val="clear" w:color="auto" w:fill="auto"/>
          </w:tcPr>
          <w:p w14:paraId="77BD1B02" w14:textId="77777777" w:rsidR="002472B2" w:rsidRPr="00927E8F" w:rsidRDefault="002472B2" w:rsidP="006428DF">
            <w:pPr>
              <w:tabs>
                <w:tab w:val="left" w:pos="505"/>
              </w:tabs>
              <w:jc w:val="both"/>
              <w:rPr>
                <w:rFonts w:ascii="Arial" w:hAnsi="Arial" w:cs="Arial"/>
                <w:sz w:val="20"/>
                <w:szCs w:val="20"/>
              </w:rPr>
            </w:pPr>
            <w:r w:rsidRPr="00927E8F">
              <w:rPr>
                <w:rFonts w:ascii="Arial" w:hAnsi="Arial" w:cs="Arial"/>
                <w:sz w:val="20"/>
                <w:szCs w:val="20"/>
              </w:rPr>
              <w:t>Instalación de tubería para colocación de nodos de red de voz y datos.</w:t>
            </w:r>
          </w:p>
        </w:tc>
      </w:tr>
      <w:tr w:rsidR="002472B2" w:rsidRPr="00927E8F" w14:paraId="01BF49A9" w14:textId="77777777" w:rsidTr="00773C25">
        <w:trPr>
          <w:gridAfter w:val="2"/>
          <w:wAfter w:w="6519" w:type="dxa"/>
        </w:trPr>
        <w:tc>
          <w:tcPr>
            <w:tcW w:w="736" w:type="dxa"/>
          </w:tcPr>
          <w:p w14:paraId="2E2F05C7" w14:textId="77777777" w:rsidR="002472B2" w:rsidRPr="00927E8F" w:rsidRDefault="002472B2" w:rsidP="006428DF">
            <w:pPr>
              <w:tabs>
                <w:tab w:val="left" w:pos="505"/>
              </w:tabs>
              <w:jc w:val="center"/>
              <w:rPr>
                <w:rFonts w:ascii="Arial" w:hAnsi="Arial" w:cs="Arial"/>
                <w:sz w:val="20"/>
                <w:szCs w:val="20"/>
              </w:rPr>
            </w:pPr>
            <w:r w:rsidRPr="00927E8F">
              <w:rPr>
                <w:rFonts w:ascii="Arial" w:hAnsi="Arial" w:cs="Arial"/>
                <w:sz w:val="20"/>
                <w:szCs w:val="20"/>
              </w:rPr>
              <w:t>8</w:t>
            </w:r>
          </w:p>
        </w:tc>
        <w:tc>
          <w:tcPr>
            <w:tcW w:w="7094" w:type="dxa"/>
            <w:shd w:val="clear" w:color="auto" w:fill="auto"/>
          </w:tcPr>
          <w:p w14:paraId="5CFD7005" w14:textId="77777777" w:rsidR="002472B2" w:rsidRPr="00927E8F" w:rsidRDefault="002472B2" w:rsidP="006428DF">
            <w:pPr>
              <w:tabs>
                <w:tab w:val="left" w:pos="505"/>
              </w:tabs>
              <w:jc w:val="both"/>
              <w:rPr>
                <w:rFonts w:ascii="Arial" w:hAnsi="Arial" w:cs="Arial"/>
                <w:sz w:val="20"/>
                <w:szCs w:val="20"/>
              </w:rPr>
            </w:pPr>
            <w:r w:rsidRPr="00927E8F">
              <w:rPr>
                <w:rFonts w:ascii="Arial" w:hAnsi="Arial" w:cs="Arial"/>
                <w:sz w:val="20"/>
                <w:szCs w:val="20"/>
              </w:rPr>
              <w:t>Instalación de tableros eléctricos.</w:t>
            </w:r>
          </w:p>
        </w:tc>
      </w:tr>
      <w:tr w:rsidR="002472B2" w:rsidRPr="00927E8F" w14:paraId="65ED02E2" w14:textId="77777777" w:rsidTr="00773C25">
        <w:trPr>
          <w:gridAfter w:val="2"/>
          <w:wAfter w:w="6519" w:type="dxa"/>
        </w:trPr>
        <w:tc>
          <w:tcPr>
            <w:tcW w:w="736" w:type="dxa"/>
          </w:tcPr>
          <w:p w14:paraId="227983B5" w14:textId="77777777" w:rsidR="002472B2" w:rsidRPr="00927E8F" w:rsidRDefault="002472B2" w:rsidP="00F4517B">
            <w:pPr>
              <w:tabs>
                <w:tab w:val="left" w:pos="505"/>
              </w:tabs>
              <w:spacing w:after="120"/>
              <w:jc w:val="center"/>
              <w:rPr>
                <w:rFonts w:ascii="Arial" w:hAnsi="Arial" w:cs="Arial"/>
                <w:sz w:val="20"/>
                <w:szCs w:val="20"/>
              </w:rPr>
            </w:pPr>
            <w:r w:rsidRPr="00927E8F">
              <w:rPr>
                <w:rFonts w:ascii="Arial" w:hAnsi="Arial" w:cs="Arial"/>
                <w:sz w:val="20"/>
                <w:szCs w:val="20"/>
              </w:rPr>
              <w:t>9</w:t>
            </w:r>
          </w:p>
        </w:tc>
        <w:tc>
          <w:tcPr>
            <w:tcW w:w="7094" w:type="dxa"/>
            <w:shd w:val="clear" w:color="auto" w:fill="auto"/>
          </w:tcPr>
          <w:p w14:paraId="4AF97761" w14:textId="77777777" w:rsidR="002472B2" w:rsidRPr="00927E8F" w:rsidRDefault="002472B2" w:rsidP="00F4517B">
            <w:pPr>
              <w:tabs>
                <w:tab w:val="left" w:pos="505"/>
              </w:tabs>
              <w:spacing w:after="120"/>
              <w:jc w:val="both"/>
              <w:rPr>
                <w:rFonts w:ascii="Arial" w:hAnsi="Arial" w:cs="Arial"/>
                <w:sz w:val="20"/>
                <w:szCs w:val="20"/>
              </w:rPr>
            </w:pPr>
            <w:r w:rsidRPr="00927E8F">
              <w:rPr>
                <w:rFonts w:ascii="Arial" w:hAnsi="Arial" w:cs="Arial"/>
                <w:sz w:val="20"/>
                <w:szCs w:val="20"/>
              </w:rPr>
              <w:t>Encendido y apagado de luces interiores y exteriores</w:t>
            </w:r>
          </w:p>
          <w:p w14:paraId="2ABE69C9" w14:textId="5F65995B" w:rsidR="007D7CFD" w:rsidRPr="00927E8F" w:rsidRDefault="007D7CFD" w:rsidP="00F4517B">
            <w:pPr>
              <w:tabs>
                <w:tab w:val="left" w:pos="505"/>
              </w:tabs>
              <w:spacing w:after="120"/>
              <w:jc w:val="both"/>
              <w:rPr>
                <w:rFonts w:ascii="Arial" w:hAnsi="Arial" w:cs="Arial"/>
                <w:sz w:val="20"/>
                <w:szCs w:val="20"/>
              </w:rPr>
            </w:pPr>
            <w:r w:rsidRPr="00927E8F">
              <w:rPr>
                <w:rFonts w:ascii="Arial" w:hAnsi="Arial" w:cs="Arial"/>
                <w:sz w:val="20"/>
                <w:szCs w:val="20"/>
              </w:rPr>
              <w:t>Demás de naturaleza análoga que se requieran.</w:t>
            </w:r>
          </w:p>
        </w:tc>
      </w:tr>
      <w:tr w:rsidR="002472B2" w:rsidRPr="00927E8F" w14:paraId="5C25E7E6" w14:textId="77777777" w:rsidTr="00773C25">
        <w:trPr>
          <w:gridAfter w:val="2"/>
          <w:wAfter w:w="6519" w:type="dxa"/>
        </w:trPr>
        <w:tc>
          <w:tcPr>
            <w:tcW w:w="736" w:type="dxa"/>
            <w:tcBorders>
              <w:bottom w:val="single" w:sz="12" w:space="0" w:color="008000"/>
            </w:tcBorders>
          </w:tcPr>
          <w:p w14:paraId="50948126" w14:textId="77777777" w:rsidR="002472B2" w:rsidRPr="00927E8F" w:rsidRDefault="002472B2" w:rsidP="006428DF">
            <w:pPr>
              <w:tabs>
                <w:tab w:val="left" w:pos="505"/>
              </w:tabs>
              <w:jc w:val="center"/>
              <w:rPr>
                <w:rFonts w:ascii="Arial" w:hAnsi="Arial" w:cs="Arial"/>
                <w:color w:val="0070C0"/>
                <w:sz w:val="20"/>
                <w:szCs w:val="20"/>
              </w:rPr>
            </w:pPr>
          </w:p>
        </w:tc>
        <w:tc>
          <w:tcPr>
            <w:tcW w:w="7094" w:type="dxa"/>
            <w:tcBorders>
              <w:bottom w:val="single" w:sz="12" w:space="0" w:color="008000"/>
            </w:tcBorders>
            <w:shd w:val="clear" w:color="auto" w:fill="auto"/>
          </w:tcPr>
          <w:p w14:paraId="6C2B81F8" w14:textId="198DF202" w:rsidR="002472B2" w:rsidRPr="00927E8F" w:rsidRDefault="002472B2" w:rsidP="00F4517B">
            <w:pPr>
              <w:tabs>
                <w:tab w:val="left" w:pos="505"/>
              </w:tabs>
              <w:jc w:val="both"/>
              <w:rPr>
                <w:rFonts w:ascii="Arial" w:hAnsi="Arial" w:cs="Arial"/>
                <w:sz w:val="20"/>
                <w:szCs w:val="20"/>
              </w:rPr>
            </w:pPr>
          </w:p>
        </w:tc>
      </w:tr>
      <w:tr w:rsidR="002472B2" w:rsidRPr="00927E8F" w14:paraId="3388135C" w14:textId="77777777" w:rsidTr="00773C25">
        <w:trPr>
          <w:gridAfter w:val="2"/>
          <w:wAfter w:w="6519" w:type="dxa"/>
        </w:trPr>
        <w:tc>
          <w:tcPr>
            <w:tcW w:w="7830" w:type="dxa"/>
            <w:gridSpan w:val="2"/>
            <w:tcBorders>
              <w:top w:val="single" w:sz="12" w:space="0" w:color="008000"/>
              <w:bottom w:val="single" w:sz="12" w:space="0" w:color="008000"/>
            </w:tcBorders>
            <w:shd w:val="clear" w:color="auto" w:fill="auto"/>
          </w:tcPr>
          <w:p w14:paraId="353E5678" w14:textId="77777777" w:rsidR="002472B2" w:rsidRPr="00927E8F" w:rsidRDefault="002472B2" w:rsidP="00DE4DEF">
            <w:pPr>
              <w:tabs>
                <w:tab w:val="left" w:pos="505"/>
              </w:tabs>
              <w:jc w:val="center"/>
              <w:rPr>
                <w:rFonts w:ascii="Arial" w:hAnsi="Arial" w:cs="Arial"/>
                <w:b/>
                <w:sz w:val="20"/>
                <w:szCs w:val="20"/>
              </w:rPr>
            </w:pPr>
            <w:r w:rsidRPr="00927E8F">
              <w:rPr>
                <w:rFonts w:ascii="Arial" w:hAnsi="Arial" w:cs="Arial"/>
                <w:b/>
                <w:sz w:val="20"/>
                <w:szCs w:val="20"/>
              </w:rPr>
              <w:t>TRABAJOS DE HERRERIA</w:t>
            </w:r>
          </w:p>
        </w:tc>
      </w:tr>
      <w:tr w:rsidR="004D4D39" w:rsidRPr="00927E8F" w14:paraId="5C350490" w14:textId="77777777" w:rsidTr="00773C25">
        <w:trPr>
          <w:gridAfter w:val="2"/>
          <w:wAfter w:w="6519" w:type="dxa"/>
        </w:trPr>
        <w:tc>
          <w:tcPr>
            <w:tcW w:w="736" w:type="dxa"/>
          </w:tcPr>
          <w:p w14:paraId="065B7B21" w14:textId="77777777" w:rsidR="004D4D39" w:rsidRPr="00927E8F" w:rsidRDefault="004D4D39" w:rsidP="00DE4DEF">
            <w:pPr>
              <w:tabs>
                <w:tab w:val="left" w:pos="505"/>
              </w:tabs>
              <w:jc w:val="center"/>
              <w:rPr>
                <w:rFonts w:ascii="Arial" w:hAnsi="Arial" w:cs="Arial"/>
                <w:sz w:val="20"/>
                <w:szCs w:val="20"/>
              </w:rPr>
            </w:pPr>
            <w:r w:rsidRPr="00927E8F">
              <w:rPr>
                <w:rFonts w:ascii="Arial" w:hAnsi="Arial" w:cs="Arial"/>
                <w:sz w:val="20"/>
                <w:szCs w:val="20"/>
              </w:rPr>
              <w:t>1</w:t>
            </w:r>
          </w:p>
        </w:tc>
        <w:tc>
          <w:tcPr>
            <w:tcW w:w="7094" w:type="dxa"/>
            <w:shd w:val="clear" w:color="auto" w:fill="auto"/>
          </w:tcPr>
          <w:p w14:paraId="7E8F5822" w14:textId="77777777" w:rsidR="004F1F0F" w:rsidRPr="00927E8F" w:rsidRDefault="004D4D39" w:rsidP="00DE4DEF">
            <w:pPr>
              <w:tabs>
                <w:tab w:val="left" w:pos="505"/>
              </w:tabs>
              <w:jc w:val="both"/>
              <w:rPr>
                <w:rFonts w:ascii="Arial" w:hAnsi="Arial" w:cs="Arial"/>
                <w:sz w:val="20"/>
                <w:szCs w:val="20"/>
              </w:rPr>
            </w:pPr>
            <w:r w:rsidRPr="00927E8F">
              <w:rPr>
                <w:rFonts w:ascii="Arial" w:hAnsi="Arial" w:cs="Arial"/>
                <w:sz w:val="20"/>
                <w:szCs w:val="20"/>
              </w:rPr>
              <w:t xml:space="preserve">Soldar </w:t>
            </w:r>
            <w:r w:rsidR="00FE5690" w:rsidRPr="00927E8F">
              <w:rPr>
                <w:rFonts w:ascii="Arial" w:hAnsi="Arial" w:cs="Arial"/>
                <w:sz w:val="20"/>
                <w:szCs w:val="20"/>
              </w:rPr>
              <w:t>o</w:t>
            </w:r>
            <w:r w:rsidRPr="00927E8F">
              <w:rPr>
                <w:rFonts w:ascii="Arial" w:hAnsi="Arial" w:cs="Arial"/>
                <w:sz w:val="20"/>
                <w:szCs w:val="20"/>
              </w:rPr>
              <w:t xml:space="preserve"> reparar puertas, portones, rejas y cualquier objeto metálico Instalación de tubería de pared delgada y gruesa para canalización de energía eléctrica.</w:t>
            </w:r>
          </w:p>
        </w:tc>
      </w:tr>
      <w:tr w:rsidR="004D4D39" w:rsidRPr="00927E8F" w14:paraId="43C3C7F9" w14:textId="77777777" w:rsidTr="00773C25">
        <w:trPr>
          <w:gridAfter w:val="2"/>
          <w:wAfter w:w="6519" w:type="dxa"/>
        </w:trPr>
        <w:tc>
          <w:tcPr>
            <w:tcW w:w="736" w:type="dxa"/>
          </w:tcPr>
          <w:p w14:paraId="78FCFE06" w14:textId="77777777" w:rsidR="004D4D39" w:rsidRPr="00927E8F" w:rsidRDefault="004D4D39" w:rsidP="00DE4DEF">
            <w:pPr>
              <w:tabs>
                <w:tab w:val="left" w:pos="505"/>
              </w:tabs>
              <w:jc w:val="center"/>
              <w:rPr>
                <w:rFonts w:ascii="Arial" w:hAnsi="Arial" w:cs="Arial"/>
                <w:sz w:val="20"/>
                <w:szCs w:val="20"/>
              </w:rPr>
            </w:pPr>
            <w:r w:rsidRPr="00927E8F">
              <w:rPr>
                <w:rFonts w:ascii="Arial" w:hAnsi="Arial" w:cs="Arial"/>
                <w:sz w:val="20"/>
                <w:szCs w:val="20"/>
              </w:rPr>
              <w:t>2</w:t>
            </w:r>
          </w:p>
        </w:tc>
        <w:tc>
          <w:tcPr>
            <w:tcW w:w="7094" w:type="dxa"/>
            <w:shd w:val="clear" w:color="auto" w:fill="auto"/>
          </w:tcPr>
          <w:p w14:paraId="1CAA13BC" w14:textId="77777777" w:rsidR="004D4D39" w:rsidRPr="00927E8F" w:rsidRDefault="004D4D39" w:rsidP="00CA75C2">
            <w:pPr>
              <w:tabs>
                <w:tab w:val="left" w:pos="505"/>
              </w:tabs>
              <w:jc w:val="both"/>
              <w:rPr>
                <w:rFonts w:ascii="Arial" w:hAnsi="Arial" w:cs="Arial"/>
                <w:sz w:val="20"/>
                <w:szCs w:val="20"/>
              </w:rPr>
            </w:pPr>
            <w:r w:rsidRPr="00927E8F">
              <w:rPr>
                <w:rFonts w:ascii="Arial" w:hAnsi="Arial" w:cs="Arial"/>
                <w:sz w:val="20"/>
                <w:szCs w:val="20"/>
              </w:rPr>
              <w:t>Reparación y/o adecuación de barandales, barandillas, pasamanos y puertas.</w:t>
            </w:r>
          </w:p>
        </w:tc>
      </w:tr>
      <w:tr w:rsidR="004F1F0F" w:rsidRPr="00927E8F" w14:paraId="6E41D0B6" w14:textId="77777777" w:rsidTr="00F73617">
        <w:trPr>
          <w:gridAfter w:val="2"/>
          <w:wAfter w:w="6519" w:type="dxa"/>
          <w:trHeight w:val="238"/>
        </w:trPr>
        <w:tc>
          <w:tcPr>
            <w:tcW w:w="736" w:type="dxa"/>
          </w:tcPr>
          <w:p w14:paraId="48DB6988" w14:textId="77777777" w:rsidR="004F1F0F" w:rsidRPr="00927E8F" w:rsidRDefault="004F1F0F" w:rsidP="00F73617">
            <w:pPr>
              <w:tabs>
                <w:tab w:val="left" w:pos="505"/>
              </w:tabs>
              <w:jc w:val="center"/>
              <w:rPr>
                <w:rFonts w:ascii="Arial" w:hAnsi="Arial" w:cs="Arial"/>
                <w:sz w:val="20"/>
                <w:szCs w:val="20"/>
              </w:rPr>
            </w:pPr>
            <w:r w:rsidRPr="00927E8F">
              <w:rPr>
                <w:rFonts w:ascii="Arial" w:hAnsi="Arial" w:cs="Arial"/>
                <w:sz w:val="20"/>
                <w:szCs w:val="20"/>
              </w:rPr>
              <w:t>3</w:t>
            </w:r>
          </w:p>
        </w:tc>
        <w:tc>
          <w:tcPr>
            <w:tcW w:w="7094" w:type="dxa"/>
            <w:shd w:val="clear" w:color="auto" w:fill="auto"/>
          </w:tcPr>
          <w:p w14:paraId="246C6A96" w14:textId="77777777" w:rsidR="004F1F0F" w:rsidRPr="00927E8F" w:rsidRDefault="004F1F0F" w:rsidP="00F73617">
            <w:pPr>
              <w:tabs>
                <w:tab w:val="left" w:pos="505"/>
              </w:tabs>
              <w:jc w:val="both"/>
              <w:rPr>
                <w:rFonts w:ascii="Arial" w:hAnsi="Arial" w:cs="Arial"/>
                <w:sz w:val="20"/>
                <w:szCs w:val="20"/>
              </w:rPr>
            </w:pPr>
            <w:r w:rsidRPr="00927E8F">
              <w:rPr>
                <w:rFonts w:ascii="Arial" w:hAnsi="Arial" w:cs="Arial"/>
                <w:sz w:val="20"/>
                <w:szCs w:val="20"/>
              </w:rPr>
              <w:t>Manejo de tipos de soldadura autógena, cobre, aluminio, latón estaño, etc.</w:t>
            </w:r>
          </w:p>
        </w:tc>
      </w:tr>
      <w:tr w:rsidR="004D4D39" w:rsidRPr="00927E8F" w14:paraId="199F3400" w14:textId="77777777" w:rsidTr="00773C25">
        <w:trPr>
          <w:gridAfter w:val="2"/>
          <w:wAfter w:w="6519" w:type="dxa"/>
          <w:trHeight w:val="238"/>
        </w:trPr>
        <w:tc>
          <w:tcPr>
            <w:tcW w:w="736" w:type="dxa"/>
          </w:tcPr>
          <w:p w14:paraId="6DF0B63F" w14:textId="77777777" w:rsidR="004D4D39" w:rsidRPr="00927E8F" w:rsidRDefault="004F1F0F" w:rsidP="00DE4DEF">
            <w:pPr>
              <w:tabs>
                <w:tab w:val="left" w:pos="505"/>
              </w:tabs>
              <w:jc w:val="center"/>
              <w:rPr>
                <w:rFonts w:ascii="Arial" w:hAnsi="Arial" w:cs="Arial"/>
                <w:sz w:val="20"/>
                <w:szCs w:val="20"/>
              </w:rPr>
            </w:pPr>
            <w:r w:rsidRPr="00927E8F">
              <w:rPr>
                <w:rFonts w:ascii="Arial" w:hAnsi="Arial" w:cs="Arial"/>
                <w:sz w:val="20"/>
                <w:szCs w:val="20"/>
              </w:rPr>
              <w:lastRenderedPageBreak/>
              <w:t>4</w:t>
            </w:r>
          </w:p>
        </w:tc>
        <w:tc>
          <w:tcPr>
            <w:tcW w:w="7094" w:type="dxa"/>
            <w:shd w:val="clear" w:color="auto" w:fill="auto"/>
          </w:tcPr>
          <w:p w14:paraId="141D48E8" w14:textId="77777777" w:rsidR="004D4D39" w:rsidRPr="00927E8F" w:rsidRDefault="004F1F0F" w:rsidP="00CA75C2">
            <w:pPr>
              <w:tabs>
                <w:tab w:val="left" w:pos="505"/>
              </w:tabs>
              <w:jc w:val="both"/>
              <w:rPr>
                <w:rFonts w:ascii="Arial" w:hAnsi="Arial" w:cs="Arial"/>
                <w:sz w:val="20"/>
                <w:szCs w:val="20"/>
              </w:rPr>
            </w:pPr>
            <w:r w:rsidRPr="00927E8F">
              <w:rPr>
                <w:rFonts w:ascii="Arial" w:hAnsi="Arial" w:cs="Arial"/>
                <w:sz w:val="20"/>
                <w:szCs w:val="20"/>
              </w:rPr>
              <w:t>Conocimientos para el manejo de planta soldadora, presentar la documentación que compruebe o constancia de dichos conocimientos y manejo del equipo para soldar (Constancia de habilidades laborales).</w:t>
            </w:r>
          </w:p>
          <w:p w14:paraId="468C90E3" w14:textId="42829977" w:rsidR="007D7CFD" w:rsidRPr="00927E8F" w:rsidRDefault="007D7CFD" w:rsidP="00CA75C2">
            <w:pPr>
              <w:tabs>
                <w:tab w:val="left" w:pos="505"/>
              </w:tabs>
              <w:jc w:val="both"/>
              <w:rPr>
                <w:rFonts w:ascii="Arial" w:hAnsi="Arial" w:cs="Arial"/>
                <w:sz w:val="20"/>
                <w:szCs w:val="20"/>
              </w:rPr>
            </w:pPr>
            <w:r w:rsidRPr="00927E8F">
              <w:rPr>
                <w:rFonts w:ascii="Arial" w:hAnsi="Arial" w:cs="Arial"/>
                <w:sz w:val="20"/>
                <w:szCs w:val="20"/>
              </w:rPr>
              <w:t>Demás de naturaleza análoga que se requieran.</w:t>
            </w:r>
          </w:p>
        </w:tc>
      </w:tr>
      <w:tr w:rsidR="004D4D39" w:rsidRPr="00927E8F" w14:paraId="7F67E288" w14:textId="77777777" w:rsidTr="00773C25">
        <w:trPr>
          <w:gridAfter w:val="2"/>
          <w:wAfter w:w="6519" w:type="dxa"/>
        </w:trPr>
        <w:tc>
          <w:tcPr>
            <w:tcW w:w="736" w:type="dxa"/>
          </w:tcPr>
          <w:p w14:paraId="0B9AAE2F" w14:textId="77777777" w:rsidR="004D4D39" w:rsidRPr="00927E8F" w:rsidRDefault="004D4D39" w:rsidP="00DE4DEF">
            <w:pPr>
              <w:tabs>
                <w:tab w:val="left" w:pos="505"/>
              </w:tabs>
              <w:jc w:val="center"/>
              <w:rPr>
                <w:rFonts w:ascii="Arial" w:hAnsi="Arial" w:cs="Arial"/>
                <w:sz w:val="20"/>
                <w:szCs w:val="20"/>
              </w:rPr>
            </w:pPr>
          </w:p>
        </w:tc>
        <w:tc>
          <w:tcPr>
            <w:tcW w:w="7094" w:type="dxa"/>
            <w:shd w:val="clear" w:color="auto" w:fill="auto"/>
          </w:tcPr>
          <w:p w14:paraId="4818EDCE" w14:textId="758A05B3" w:rsidR="004D4D39" w:rsidRPr="00927E8F" w:rsidRDefault="004D4D39" w:rsidP="00F4517B">
            <w:pPr>
              <w:tabs>
                <w:tab w:val="left" w:pos="505"/>
              </w:tabs>
              <w:spacing w:after="120"/>
              <w:jc w:val="both"/>
              <w:rPr>
                <w:rFonts w:ascii="Arial" w:hAnsi="Arial" w:cs="Arial"/>
                <w:sz w:val="20"/>
                <w:szCs w:val="20"/>
              </w:rPr>
            </w:pPr>
          </w:p>
        </w:tc>
      </w:tr>
      <w:tr w:rsidR="007C637F" w:rsidRPr="00927E8F" w14:paraId="411AF82E" w14:textId="77777777" w:rsidTr="00773C25">
        <w:trPr>
          <w:gridAfter w:val="2"/>
          <w:wAfter w:w="6519" w:type="dxa"/>
        </w:trPr>
        <w:tc>
          <w:tcPr>
            <w:tcW w:w="7830" w:type="dxa"/>
            <w:gridSpan w:val="2"/>
            <w:tcBorders>
              <w:top w:val="single" w:sz="12" w:space="0" w:color="008000"/>
              <w:bottom w:val="single" w:sz="12" w:space="0" w:color="008000"/>
            </w:tcBorders>
            <w:shd w:val="clear" w:color="auto" w:fill="auto"/>
          </w:tcPr>
          <w:p w14:paraId="4F6A6E6C" w14:textId="77777777" w:rsidR="007C637F" w:rsidRPr="00927E8F" w:rsidRDefault="007C637F" w:rsidP="00DE4DEF">
            <w:pPr>
              <w:tabs>
                <w:tab w:val="left" w:pos="505"/>
              </w:tabs>
              <w:jc w:val="center"/>
              <w:rPr>
                <w:rFonts w:ascii="Arial" w:hAnsi="Arial" w:cs="Arial"/>
                <w:b/>
                <w:sz w:val="20"/>
                <w:szCs w:val="20"/>
              </w:rPr>
            </w:pPr>
            <w:r w:rsidRPr="00927E8F">
              <w:rPr>
                <w:rFonts w:ascii="Arial" w:hAnsi="Arial" w:cs="Arial"/>
                <w:b/>
                <w:sz w:val="20"/>
                <w:szCs w:val="20"/>
              </w:rPr>
              <w:t>TRABAJOS DE PLOMERIA</w:t>
            </w:r>
          </w:p>
        </w:tc>
      </w:tr>
      <w:tr w:rsidR="007C637F" w:rsidRPr="00927E8F" w14:paraId="24373C52" w14:textId="77777777" w:rsidTr="00773C25">
        <w:trPr>
          <w:gridAfter w:val="2"/>
          <w:wAfter w:w="6519" w:type="dxa"/>
        </w:trPr>
        <w:tc>
          <w:tcPr>
            <w:tcW w:w="736" w:type="dxa"/>
            <w:shd w:val="clear" w:color="auto" w:fill="auto"/>
          </w:tcPr>
          <w:p w14:paraId="42AFD979" w14:textId="77777777" w:rsidR="007C637F" w:rsidRPr="00927E8F" w:rsidRDefault="007C637F" w:rsidP="00DE4DEF">
            <w:pPr>
              <w:tabs>
                <w:tab w:val="left" w:pos="505"/>
              </w:tabs>
              <w:jc w:val="center"/>
              <w:rPr>
                <w:rFonts w:ascii="Arial" w:hAnsi="Arial" w:cs="Arial"/>
                <w:sz w:val="20"/>
                <w:szCs w:val="20"/>
              </w:rPr>
            </w:pPr>
            <w:r w:rsidRPr="00927E8F">
              <w:rPr>
                <w:rFonts w:ascii="Arial" w:hAnsi="Arial" w:cs="Arial"/>
                <w:sz w:val="20"/>
                <w:szCs w:val="20"/>
              </w:rPr>
              <w:t>1</w:t>
            </w:r>
          </w:p>
        </w:tc>
        <w:tc>
          <w:tcPr>
            <w:tcW w:w="7094" w:type="dxa"/>
            <w:shd w:val="clear" w:color="auto" w:fill="auto"/>
          </w:tcPr>
          <w:p w14:paraId="6F36CBD9" w14:textId="77777777" w:rsidR="007C637F" w:rsidRPr="00927E8F" w:rsidRDefault="007C637F" w:rsidP="007C637F">
            <w:pPr>
              <w:tabs>
                <w:tab w:val="left" w:pos="505"/>
              </w:tabs>
              <w:jc w:val="both"/>
              <w:rPr>
                <w:rFonts w:ascii="Arial" w:hAnsi="Arial" w:cs="Arial"/>
                <w:sz w:val="20"/>
                <w:szCs w:val="20"/>
              </w:rPr>
            </w:pPr>
            <w:r w:rsidRPr="00927E8F">
              <w:rPr>
                <w:rFonts w:ascii="Arial" w:hAnsi="Arial" w:cs="Arial"/>
                <w:sz w:val="20"/>
                <w:szCs w:val="20"/>
              </w:rPr>
              <w:t>Reparación de fugas en mingitorios y tazas de baño, así como cualquier desperfecto</w:t>
            </w:r>
          </w:p>
        </w:tc>
      </w:tr>
      <w:tr w:rsidR="007C637F" w:rsidRPr="00927E8F" w14:paraId="641F530A" w14:textId="77777777" w:rsidTr="00773C25">
        <w:trPr>
          <w:gridAfter w:val="2"/>
          <w:wAfter w:w="6519" w:type="dxa"/>
        </w:trPr>
        <w:tc>
          <w:tcPr>
            <w:tcW w:w="736" w:type="dxa"/>
            <w:shd w:val="clear" w:color="auto" w:fill="auto"/>
          </w:tcPr>
          <w:p w14:paraId="7611CC42" w14:textId="77777777" w:rsidR="007C637F" w:rsidRPr="00927E8F" w:rsidRDefault="007C637F" w:rsidP="00DE4DEF">
            <w:pPr>
              <w:tabs>
                <w:tab w:val="left" w:pos="505"/>
              </w:tabs>
              <w:jc w:val="center"/>
              <w:rPr>
                <w:rFonts w:ascii="Arial" w:hAnsi="Arial" w:cs="Arial"/>
                <w:sz w:val="20"/>
                <w:szCs w:val="20"/>
              </w:rPr>
            </w:pPr>
            <w:r w:rsidRPr="00927E8F">
              <w:rPr>
                <w:rFonts w:ascii="Arial" w:hAnsi="Arial" w:cs="Arial"/>
                <w:sz w:val="20"/>
                <w:szCs w:val="20"/>
              </w:rPr>
              <w:t>2</w:t>
            </w:r>
          </w:p>
        </w:tc>
        <w:tc>
          <w:tcPr>
            <w:tcW w:w="7094" w:type="dxa"/>
            <w:shd w:val="clear" w:color="auto" w:fill="auto"/>
          </w:tcPr>
          <w:p w14:paraId="23D60234" w14:textId="77777777" w:rsidR="007C637F" w:rsidRPr="00927E8F" w:rsidRDefault="007C637F" w:rsidP="007C637F">
            <w:pPr>
              <w:tabs>
                <w:tab w:val="left" w:pos="505"/>
              </w:tabs>
              <w:jc w:val="both"/>
              <w:rPr>
                <w:rFonts w:ascii="Arial" w:hAnsi="Arial" w:cs="Arial"/>
                <w:sz w:val="20"/>
                <w:szCs w:val="20"/>
              </w:rPr>
            </w:pPr>
            <w:r w:rsidRPr="00927E8F">
              <w:rPr>
                <w:rFonts w:ascii="Arial" w:hAnsi="Arial" w:cs="Arial"/>
                <w:sz w:val="20"/>
                <w:szCs w:val="20"/>
              </w:rPr>
              <w:t>Desazolve de tuberías y cañerías</w:t>
            </w:r>
          </w:p>
        </w:tc>
      </w:tr>
      <w:tr w:rsidR="007C637F" w:rsidRPr="00927E8F" w14:paraId="226C4DA0" w14:textId="77777777" w:rsidTr="00773C25">
        <w:trPr>
          <w:gridAfter w:val="2"/>
          <w:wAfter w:w="6519" w:type="dxa"/>
        </w:trPr>
        <w:tc>
          <w:tcPr>
            <w:tcW w:w="736" w:type="dxa"/>
            <w:shd w:val="clear" w:color="auto" w:fill="auto"/>
          </w:tcPr>
          <w:p w14:paraId="20C191C8" w14:textId="77777777" w:rsidR="007C637F" w:rsidRPr="00927E8F" w:rsidRDefault="007C637F" w:rsidP="00DE4DEF">
            <w:pPr>
              <w:tabs>
                <w:tab w:val="left" w:pos="505"/>
              </w:tabs>
              <w:jc w:val="center"/>
              <w:rPr>
                <w:rFonts w:ascii="Arial" w:hAnsi="Arial" w:cs="Arial"/>
                <w:sz w:val="20"/>
                <w:szCs w:val="20"/>
              </w:rPr>
            </w:pPr>
            <w:r w:rsidRPr="00927E8F">
              <w:rPr>
                <w:rFonts w:ascii="Arial" w:hAnsi="Arial" w:cs="Arial"/>
                <w:sz w:val="20"/>
                <w:szCs w:val="20"/>
              </w:rPr>
              <w:t>3</w:t>
            </w:r>
          </w:p>
        </w:tc>
        <w:tc>
          <w:tcPr>
            <w:tcW w:w="7094" w:type="dxa"/>
            <w:shd w:val="clear" w:color="auto" w:fill="auto"/>
          </w:tcPr>
          <w:p w14:paraId="3D0275C1" w14:textId="77777777" w:rsidR="007C637F" w:rsidRPr="00927E8F" w:rsidRDefault="007C637F" w:rsidP="007C637F">
            <w:pPr>
              <w:tabs>
                <w:tab w:val="left" w:pos="505"/>
              </w:tabs>
              <w:jc w:val="both"/>
              <w:rPr>
                <w:rFonts w:ascii="Arial" w:hAnsi="Arial" w:cs="Arial"/>
                <w:sz w:val="20"/>
                <w:szCs w:val="20"/>
              </w:rPr>
            </w:pPr>
            <w:r w:rsidRPr="00927E8F">
              <w:rPr>
                <w:rFonts w:ascii="Arial" w:hAnsi="Arial" w:cs="Arial"/>
                <w:sz w:val="20"/>
                <w:szCs w:val="20"/>
              </w:rPr>
              <w:t>Mantenimiento a instalaciones hidráulicas.</w:t>
            </w:r>
          </w:p>
        </w:tc>
      </w:tr>
      <w:tr w:rsidR="007C637F" w:rsidRPr="00927E8F" w14:paraId="2A5D206A" w14:textId="77777777" w:rsidTr="00773C25">
        <w:trPr>
          <w:gridAfter w:val="2"/>
          <w:wAfter w:w="6519" w:type="dxa"/>
        </w:trPr>
        <w:tc>
          <w:tcPr>
            <w:tcW w:w="736" w:type="dxa"/>
            <w:shd w:val="clear" w:color="auto" w:fill="auto"/>
          </w:tcPr>
          <w:p w14:paraId="2FEAA4CE" w14:textId="77777777" w:rsidR="007C637F" w:rsidRPr="00927E8F" w:rsidRDefault="007C637F" w:rsidP="00DE4DEF">
            <w:pPr>
              <w:tabs>
                <w:tab w:val="left" w:pos="505"/>
              </w:tabs>
              <w:jc w:val="center"/>
              <w:rPr>
                <w:rFonts w:ascii="Arial" w:hAnsi="Arial" w:cs="Arial"/>
                <w:sz w:val="20"/>
                <w:szCs w:val="20"/>
              </w:rPr>
            </w:pPr>
            <w:r w:rsidRPr="00927E8F">
              <w:rPr>
                <w:rFonts w:ascii="Arial" w:hAnsi="Arial" w:cs="Arial"/>
                <w:sz w:val="20"/>
                <w:szCs w:val="20"/>
              </w:rPr>
              <w:t>4</w:t>
            </w:r>
          </w:p>
        </w:tc>
        <w:tc>
          <w:tcPr>
            <w:tcW w:w="7094" w:type="dxa"/>
            <w:shd w:val="clear" w:color="auto" w:fill="auto"/>
          </w:tcPr>
          <w:p w14:paraId="57C136B8" w14:textId="77777777" w:rsidR="007C637F" w:rsidRPr="00927E8F" w:rsidRDefault="007C637F" w:rsidP="007C637F">
            <w:pPr>
              <w:tabs>
                <w:tab w:val="left" w:pos="505"/>
              </w:tabs>
              <w:jc w:val="both"/>
              <w:rPr>
                <w:rFonts w:ascii="Arial" w:hAnsi="Arial" w:cs="Arial"/>
                <w:sz w:val="20"/>
                <w:szCs w:val="20"/>
              </w:rPr>
            </w:pPr>
            <w:r w:rsidRPr="00927E8F">
              <w:rPr>
                <w:rFonts w:ascii="Arial" w:hAnsi="Arial" w:cs="Arial"/>
                <w:sz w:val="20"/>
                <w:szCs w:val="20"/>
              </w:rPr>
              <w:t>Revisión de registros pluviales</w:t>
            </w:r>
          </w:p>
        </w:tc>
      </w:tr>
      <w:tr w:rsidR="007C637F" w:rsidRPr="00927E8F" w14:paraId="190703D3" w14:textId="77777777" w:rsidTr="00773C25">
        <w:trPr>
          <w:gridAfter w:val="2"/>
          <w:wAfter w:w="6519" w:type="dxa"/>
          <w:trHeight w:val="537"/>
        </w:trPr>
        <w:tc>
          <w:tcPr>
            <w:tcW w:w="736" w:type="dxa"/>
            <w:shd w:val="clear" w:color="auto" w:fill="auto"/>
          </w:tcPr>
          <w:p w14:paraId="51B147BE" w14:textId="77777777" w:rsidR="007C637F" w:rsidRPr="00927E8F" w:rsidRDefault="007C637F" w:rsidP="00DE4DEF">
            <w:pPr>
              <w:tabs>
                <w:tab w:val="left" w:pos="505"/>
              </w:tabs>
              <w:jc w:val="center"/>
              <w:rPr>
                <w:rFonts w:ascii="Arial" w:hAnsi="Arial" w:cs="Arial"/>
                <w:sz w:val="20"/>
                <w:szCs w:val="20"/>
              </w:rPr>
            </w:pPr>
            <w:r w:rsidRPr="00927E8F">
              <w:rPr>
                <w:rFonts w:ascii="Arial" w:hAnsi="Arial" w:cs="Arial"/>
                <w:sz w:val="20"/>
                <w:szCs w:val="20"/>
              </w:rPr>
              <w:t>5</w:t>
            </w:r>
          </w:p>
        </w:tc>
        <w:tc>
          <w:tcPr>
            <w:tcW w:w="7094" w:type="dxa"/>
            <w:shd w:val="clear" w:color="auto" w:fill="auto"/>
          </w:tcPr>
          <w:p w14:paraId="191A1792" w14:textId="77777777" w:rsidR="007C637F" w:rsidRPr="00927E8F" w:rsidRDefault="00C96589" w:rsidP="007C637F">
            <w:pPr>
              <w:tabs>
                <w:tab w:val="left" w:pos="505"/>
              </w:tabs>
              <w:jc w:val="both"/>
              <w:rPr>
                <w:rFonts w:ascii="Arial" w:hAnsi="Arial" w:cs="Arial"/>
                <w:sz w:val="20"/>
                <w:szCs w:val="20"/>
              </w:rPr>
            </w:pPr>
            <w:r w:rsidRPr="00927E8F">
              <w:rPr>
                <w:rFonts w:ascii="Arial" w:hAnsi="Arial" w:cs="Arial"/>
                <w:sz w:val="20"/>
                <w:szCs w:val="20"/>
              </w:rPr>
              <w:t xml:space="preserve">Conocimiento en general de </w:t>
            </w:r>
            <w:r w:rsidR="007C637F" w:rsidRPr="00927E8F">
              <w:rPr>
                <w:rFonts w:ascii="Arial" w:hAnsi="Arial" w:cs="Arial"/>
                <w:sz w:val="20"/>
                <w:szCs w:val="20"/>
              </w:rPr>
              <w:t>bombas de agua de</w:t>
            </w:r>
            <w:r w:rsidRPr="00927E8F">
              <w:rPr>
                <w:rFonts w:ascii="Arial" w:hAnsi="Arial" w:cs="Arial"/>
                <w:sz w:val="20"/>
                <w:szCs w:val="20"/>
              </w:rPr>
              <w:t xml:space="preserve"> un</w:t>
            </w:r>
            <w:r w:rsidR="007C637F" w:rsidRPr="00927E8F">
              <w:rPr>
                <w:rFonts w:ascii="Arial" w:hAnsi="Arial" w:cs="Arial"/>
                <w:sz w:val="20"/>
                <w:szCs w:val="20"/>
              </w:rPr>
              <w:t xml:space="preserve"> sistema hidroneumático, reparaci</w:t>
            </w:r>
            <w:r w:rsidRPr="00927E8F">
              <w:rPr>
                <w:rFonts w:ascii="Arial" w:hAnsi="Arial" w:cs="Arial"/>
                <w:sz w:val="20"/>
                <w:szCs w:val="20"/>
              </w:rPr>
              <w:t>o</w:t>
            </w:r>
            <w:r w:rsidR="007C637F" w:rsidRPr="00927E8F">
              <w:rPr>
                <w:rFonts w:ascii="Arial" w:hAnsi="Arial" w:cs="Arial"/>
                <w:sz w:val="20"/>
                <w:szCs w:val="20"/>
              </w:rPr>
              <w:t>n</w:t>
            </w:r>
            <w:r w:rsidRPr="00927E8F">
              <w:rPr>
                <w:rFonts w:ascii="Arial" w:hAnsi="Arial" w:cs="Arial"/>
                <w:sz w:val="20"/>
                <w:szCs w:val="20"/>
              </w:rPr>
              <w:t>es emergentes</w:t>
            </w:r>
            <w:r w:rsidR="007C637F" w:rsidRPr="00927E8F">
              <w:rPr>
                <w:rFonts w:ascii="Arial" w:hAnsi="Arial" w:cs="Arial"/>
                <w:sz w:val="20"/>
                <w:szCs w:val="20"/>
              </w:rPr>
              <w:t xml:space="preserve"> de sellos mecánicos y baleros</w:t>
            </w:r>
            <w:r w:rsidRPr="00927E8F">
              <w:rPr>
                <w:rFonts w:ascii="Arial" w:hAnsi="Arial" w:cs="Arial"/>
                <w:sz w:val="20"/>
                <w:szCs w:val="20"/>
              </w:rPr>
              <w:t>.</w:t>
            </w:r>
          </w:p>
        </w:tc>
      </w:tr>
      <w:tr w:rsidR="007C637F" w:rsidRPr="00927E8F" w14:paraId="5603F020" w14:textId="77777777" w:rsidTr="00773C25">
        <w:trPr>
          <w:gridAfter w:val="2"/>
          <w:wAfter w:w="6519" w:type="dxa"/>
        </w:trPr>
        <w:tc>
          <w:tcPr>
            <w:tcW w:w="736" w:type="dxa"/>
            <w:shd w:val="clear" w:color="auto" w:fill="auto"/>
          </w:tcPr>
          <w:p w14:paraId="3D2A6994" w14:textId="77777777" w:rsidR="007C637F" w:rsidRPr="00927E8F" w:rsidRDefault="007C637F" w:rsidP="00DE4DEF">
            <w:pPr>
              <w:tabs>
                <w:tab w:val="left" w:pos="505"/>
              </w:tabs>
              <w:jc w:val="center"/>
              <w:rPr>
                <w:rFonts w:ascii="Arial" w:hAnsi="Arial" w:cs="Arial"/>
                <w:sz w:val="20"/>
                <w:szCs w:val="20"/>
              </w:rPr>
            </w:pPr>
            <w:r w:rsidRPr="00927E8F">
              <w:rPr>
                <w:rFonts w:ascii="Arial" w:hAnsi="Arial" w:cs="Arial"/>
                <w:sz w:val="20"/>
                <w:szCs w:val="20"/>
              </w:rPr>
              <w:t>6</w:t>
            </w:r>
          </w:p>
        </w:tc>
        <w:tc>
          <w:tcPr>
            <w:tcW w:w="7094" w:type="dxa"/>
            <w:shd w:val="clear" w:color="auto" w:fill="auto"/>
          </w:tcPr>
          <w:p w14:paraId="1F2127E3" w14:textId="77777777" w:rsidR="007C637F" w:rsidRPr="00927E8F" w:rsidRDefault="007C637F" w:rsidP="007C637F">
            <w:pPr>
              <w:tabs>
                <w:tab w:val="left" w:pos="505"/>
              </w:tabs>
              <w:jc w:val="both"/>
              <w:rPr>
                <w:rFonts w:ascii="Arial" w:hAnsi="Arial" w:cs="Arial"/>
                <w:sz w:val="20"/>
                <w:szCs w:val="20"/>
              </w:rPr>
            </w:pPr>
            <w:r w:rsidRPr="00927E8F">
              <w:rPr>
                <w:rFonts w:ascii="Arial" w:hAnsi="Arial" w:cs="Arial"/>
                <w:sz w:val="20"/>
                <w:szCs w:val="20"/>
              </w:rPr>
              <w:t>Conocimiento de soldadura en tuberías de cobre, fierro fundido, tubo plus etc.</w:t>
            </w:r>
          </w:p>
        </w:tc>
      </w:tr>
      <w:tr w:rsidR="00D844BD" w:rsidRPr="00927E8F" w14:paraId="2AA71612" w14:textId="77777777" w:rsidTr="00773C25">
        <w:trPr>
          <w:gridAfter w:val="2"/>
          <w:wAfter w:w="6519" w:type="dxa"/>
        </w:trPr>
        <w:tc>
          <w:tcPr>
            <w:tcW w:w="736" w:type="dxa"/>
            <w:shd w:val="clear" w:color="auto" w:fill="auto"/>
          </w:tcPr>
          <w:p w14:paraId="701FF275" w14:textId="77777777" w:rsidR="00D844BD" w:rsidRPr="00927E8F" w:rsidRDefault="00D844BD" w:rsidP="00DE4DEF">
            <w:pPr>
              <w:tabs>
                <w:tab w:val="left" w:pos="505"/>
              </w:tabs>
              <w:jc w:val="center"/>
              <w:rPr>
                <w:rFonts w:ascii="Arial" w:hAnsi="Arial" w:cs="Arial"/>
                <w:sz w:val="20"/>
                <w:szCs w:val="20"/>
              </w:rPr>
            </w:pPr>
            <w:r w:rsidRPr="00927E8F">
              <w:rPr>
                <w:rFonts w:ascii="Arial" w:hAnsi="Arial" w:cs="Arial"/>
                <w:sz w:val="20"/>
                <w:szCs w:val="20"/>
              </w:rPr>
              <w:t>7</w:t>
            </w:r>
          </w:p>
        </w:tc>
        <w:tc>
          <w:tcPr>
            <w:tcW w:w="7094" w:type="dxa"/>
            <w:shd w:val="clear" w:color="auto" w:fill="auto"/>
          </w:tcPr>
          <w:p w14:paraId="14A575DB" w14:textId="77777777" w:rsidR="00D844BD" w:rsidRPr="00927E8F" w:rsidRDefault="00D844BD" w:rsidP="00DE4DEF">
            <w:pPr>
              <w:tabs>
                <w:tab w:val="left" w:pos="505"/>
              </w:tabs>
              <w:jc w:val="both"/>
              <w:rPr>
                <w:rFonts w:ascii="Arial" w:hAnsi="Arial" w:cs="Arial"/>
                <w:sz w:val="20"/>
                <w:szCs w:val="20"/>
              </w:rPr>
            </w:pPr>
            <w:r w:rsidRPr="00927E8F">
              <w:rPr>
                <w:rFonts w:ascii="Arial" w:hAnsi="Arial" w:cs="Arial"/>
                <w:sz w:val="20"/>
                <w:szCs w:val="20"/>
              </w:rPr>
              <w:t>Calibración y reparación de fluxómetros, eléctricos, manuales y manejo de tarraja.</w:t>
            </w:r>
          </w:p>
        </w:tc>
      </w:tr>
      <w:tr w:rsidR="007C637F" w:rsidRPr="00927E8F" w14:paraId="6B0AD50E" w14:textId="77777777" w:rsidTr="00773C25">
        <w:trPr>
          <w:gridAfter w:val="2"/>
          <w:wAfter w:w="6519" w:type="dxa"/>
        </w:trPr>
        <w:tc>
          <w:tcPr>
            <w:tcW w:w="736" w:type="dxa"/>
            <w:shd w:val="clear" w:color="auto" w:fill="auto"/>
          </w:tcPr>
          <w:p w14:paraId="67067D43" w14:textId="77777777" w:rsidR="007C637F" w:rsidRPr="00927E8F" w:rsidRDefault="007C637F" w:rsidP="00DE4DEF">
            <w:pPr>
              <w:tabs>
                <w:tab w:val="left" w:pos="505"/>
              </w:tabs>
              <w:jc w:val="center"/>
              <w:rPr>
                <w:rFonts w:ascii="Arial" w:hAnsi="Arial" w:cs="Arial"/>
                <w:sz w:val="20"/>
                <w:szCs w:val="20"/>
              </w:rPr>
            </w:pPr>
          </w:p>
        </w:tc>
        <w:tc>
          <w:tcPr>
            <w:tcW w:w="7094" w:type="dxa"/>
            <w:shd w:val="clear" w:color="auto" w:fill="auto"/>
          </w:tcPr>
          <w:p w14:paraId="4F5D6D2B" w14:textId="5DA809CF" w:rsidR="007C637F" w:rsidRPr="00927E8F" w:rsidRDefault="00D844BD" w:rsidP="007C637F">
            <w:pPr>
              <w:tabs>
                <w:tab w:val="left" w:pos="505"/>
              </w:tabs>
              <w:jc w:val="both"/>
              <w:rPr>
                <w:rFonts w:ascii="Arial" w:hAnsi="Arial" w:cs="Arial"/>
                <w:sz w:val="20"/>
                <w:szCs w:val="20"/>
              </w:rPr>
            </w:pPr>
            <w:r w:rsidRPr="00927E8F">
              <w:rPr>
                <w:rFonts w:ascii="Arial" w:hAnsi="Arial" w:cs="Arial"/>
                <w:b/>
                <w:sz w:val="20"/>
                <w:szCs w:val="20"/>
              </w:rPr>
              <w:t>Nota:</w:t>
            </w:r>
            <w:r w:rsidRPr="00927E8F">
              <w:rPr>
                <w:rFonts w:ascii="Arial" w:hAnsi="Arial" w:cs="Arial"/>
                <w:sz w:val="20"/>
                <w:szCs w:val="20"/>
              </w:rPr>
              <w:t xml:space="preserve"> El personal tiene conocimientos básicos de instalaciones hidrosanitarias, como: sistemas de bombeo,</w:t>
            </w:r>
            <w:r w:rsidR="000B51FE" w:rsidRPr="00927E8F">
              <w:rPr>
                <w:rFonts w:ascii="Arial" w:hAnsi="Arial" w:cs="Arial"/>
                <w:sz w:val="20"/>
                <w:szCs w:val="20"/>
              </w:rPr>
              <w:t xml:space="preserve"> hidroneumáticos</w:t>
            </w:r>
            <w:r w:rsidRPr="00927E8F">
              <w:rPr>
                <w:rFonts w:ascii="Arial" w:hAnsi="Arial" w:cs="Arial"/>
                <w:sz w:val="20"/>
                <w:szCs w:val="20"/>
              </w:rPr>
              <w:t xml:space="preserve"> demás naturaleza análoga que se requiera.</w:t>
            </w:r>
          </w:p>
          <w:p w14:paraId="4E31E429" w14:textId="77777777" w:rsidR="00773C25" w:rsidRPr="00927E8F" w:rsidRDefault="00773C25" w:rsidP="007C637F">
            <w:pPr>
              <w:tabs>
                <w:tab w:val="left" w:pos="505"/>
              </w:tabs>
              <w:jc w:val="both"/>
              <w:rPr>
                <w:rFonts w:ascii="Arial" w:hAnsi="Arial" w:cs="Arial"/>
                <w:sz w:val="20"/>
                <w:szCs w:val="20"/>
              </w:rPr>
            </w:pPr>
          </w:p>
        </w:tc>
      </w:tr>
      <w:tr w:rsidR="007C637F" w:rsidRPr="00927E8F" w14:paraId="1FB3A12C" w14:textId="77777777" w:rsidTr="00773C25">
        <w:trPr>
          <w:gridAfter w:val="2"/>
          <w:wAfter w:w="6519" w:type="dxa"/>
        </w:trPr>
        <w:tc>
          <w:tcPr>
            <w:tcW w:w="7830" w:type="dxa"/>
            <w:gridSpan w:val="2"/>
            <w:tcBorders>
              <w:top w:val="single" w:sz="12" w:space="0" w:color="008000"/>
              <w:bottom w:val="single" w:sz="12" w:space="0" w:color="008000"/>
            </w:tcBorders>
            <w:shd w:val="clear" w:color="auto" w:fill="auto"/>
          </w:tcPr>
          <w:p w14:paraId="199C63F6" w14:textId="77777777" w:rsidR="007C637F" w:rsidRPr="00927E8F" w:rsidRDefault="007C637F" w:rsidP="00DE4DEF">
            <w:pPr>
              <w:tabs>
                <w:tab w:val="left" w:pos="505"/>
              </w:tabs>
              <w:jc w:val="center"/>
              <w:rPr>
                <w:rFonts w:ascii="Arial" w:hAnsi="Arial" w:cs="Arial"/>
                <w:b/>
                <w:sz w:val="20"/>
                <w:szCs w:val="20"/>
              </w:rPr>
            </w:pPr>
            <w:r w:rsidRPr="00927E8F">
              <w:rPr>
                <w:rFonts w:ascii="Arial" w:hAnsi="Arial" w:cs="Arial"/>
                <w:b/>
                <w:sz w:val="20"/>
                <w:szCs w:val="20"/>
              </w:rPr>
              <w:t>TRABAJOS DE ALBAÑILERIA</w:t>
            </w:r>
          </w:p>
        </w:tc>
      </w:tr>
      <w:tr w:rsidR="006173D0" w:rsidRPr="00927E8F" w14:paraId="2899875B" w14:textId="77777777" w:rsidTr="00773C25">
        <w:trPr>
          <w:gridAfter w:val="2"/>
          <w:wAfter w:w="6519" w:type="dxa"/>
        </w:trPr>
        <w:tc>
          <w:tcPr>
            <w:tcW w:w="736" w:type="dxa"/>
            <w:shd w:val="clear" w:color="auto" w:fill="auto"/>
          </w:tcPr>
          <w:p w14:paraId="493ACF6E" w14:textId="77777777" w:rsidR="006173D0" w:rsidRPr="00927E8F" w:rsidRDefault="006173D0" w:rsidP="00DE4DEF">
            <w:pPr>
              <w:tabs>
                <w:tab w:val="left" w:pos="505"/>
              </w:tabs>
              <w:jc w:val="center"/>
              <w:rPr>
                <w:rFonts w:ascii="Arial" w:hAnsi="Arial" w:cs="Arial"/>
                <w:sz w:val="20"/>
                <w:szCs w:val="20"/>
              </w:rPr>
            </w:pPr>
            <w:r w:rsidRPr="00927E8F">
              <w:rPr>
                <w:rFonts w:ascii="Arial" w:hAnsi="Arial" w:cs="Arial"/>
                <w:sz w:val="20"/>
                <w:szCs w:val="20"/>
              </w:rPr>
              <w:t>1</w:t>
            </w:r>
          </w:p>
        </w:tc>
        <w:tc>
          <w:tcPr>
            <w:tcW w:w="7094" w:type="dxa"/>
            <w:shd w:val="clear" w:color="auto" w:fill="auto"/>
          </w:tcPr>
          <w:p w14:paraId="70347C82" w14:textId="77777777" w:rsidR="006173D0" w:rsidRPr="00927E8F" w:rsidRDefault="006173D0" w:rsidP="00DE4DEF">
            <w:pPr>
              <w:jc w:val="both"/>
              <w:rPr>
                <w:rFonts w:ascii="Arial" w:hAnsi="Arial" w:cs="Arial"/>
                <w:sz w:val="20"/>
                <w:szCs w:val="20"/>
              </w:rPr>
            </w:pPr>
            <w:r w:rsidRPr="00927E8F">
              <w:rPr>
                <w:rFonts w:ascii="Arial" w:hAnsi="Arial" w:cs="Arial"/>
                <w:sz w:val="20"/>
                <w:szCs w:val="20"/>
              </w:rPr>
              <w:t>Acabados y resanes con yeso</w:t>
            </w:r>
          </w:p>
        </w:tc>
      </w:tr>
      <w:tr w:rsidR="006173D0" w:rsidRPr="00927E8F" w14:paraId="33E55454" w14:textId="77777777" w:rsidTr="00773C25">
        <w:trPr>
          <w:gridAfter w:val="2"/>
          <w:wAfter w:w="6519" w:type="dxa"/>
        </w:trPr>
        <w:tc>
          <w:tcPr>
            <w:tcW w:w="736" w:type="dxa"/>
            <w:shd w:val="clear" w:color="auto" w:fill="auto"/>
          </w:tcPr>
          <w:p w14:paraId="24EA78EA" w14:textId="77777777" w:rsidR="006173D0" w:rsidRPr="00927E8F" w:rsidRDefault="006173D0" w:rsidP="00DE4DEF">
            <w:pPr>
              <w:tabs>
                <w:tab w:val="left" w:pos="505"/>
              </w:tabs>
              <w:jc w:val="center"/>
              <w:rPr>
                <w:rFonts w:ascii="Arial" w:hAnsi="Arial" w:cs="Arial"/>
                <w:sz w:val="20"/>
                <w:szCs w:val="20"/>
              </w:rPr>
            </w:pPr>
            <w:r w:rsidRPr="00927E8F">
              <w:rPr>
                <w:rFonts w:ascii="Arial" w:hAnsi="Arial" w:cs="Arial"/>
                <w:sz w:val="20"/>
                <w:szCs w:val="20"/>
              </w:rPr>
              <w:t>2</w:t>
            </w:r>
          </w:p>
        </w:tc>
        <w:tc>
          <w:tcPr>
            <w:tcW w:w="7094" w:type="dxa"/>
            <w:shd w:val="clear" w:color="auto" w:fill="auto"/>
          </w:tcPr>
          <w:p w14:paraId="522D6E17" w14:textId="77777777" w:rsidR="006173D0" w:rsidRPr="00927E8F" w:rsidRDefault="006173D0" w:rsidP="006173D0">
            <w:pPr>
              <w:jc w:val="both"/>
              <w:rPr>
                <w:rFonts w:ascii="Arial" w:hAnsi="Arial" w:cs="Arial"/>
                <w:sz w:val="20"/>
                <w:szCs w:val="20"/>
              </w:rPr>
            </w:pPr>
            <w:r w:rsidRPr="00927E8F">
              <w:rPr>
                <w:rFonts w:ascii="Arial" w:hAnsi="Arial" w:cs="Arial"/>
                <w:sz w:val="20"/>
                <w:szCs w:val="20"/>
              </w:rPr>
              <w:t xml:space="preserve">Cambio de piezas de mármol. </w:t>
            </w:r>
          </w:p>
        </w:tc>
      </w:tr>
      <w:tr w:rsidR="006173D0" w:rsidRPr="00927E8F" w14:paraId="7AB867B8" w14:textId="77777777" w:rsidTr="00773C25">
        <w:trPr>
          <w:gridAfter w:val="2"/>
          <w:wAfter w:w="6519" w:type="dxa"/>
        </w:trPr>
        <w:tc>
          <w:tcPr>
            <w:tcW w:w="736" w:type="dxa"/>
            <w:shd w:val="clear" w:color="auto" w:fill="auto"/>
          </w:tcPr>
          <w:p w14:paraId="7FE0EA89" w14:textId="77777777" w:rsidR="006173D0" w:rsidRPr="00927E8F" w:rsidRDefault="006173D0" w:rsidP="00DE4DEF">
            <w:pPr>
              <w:tabs>
                <w:tab w:val="left" w:pos="505"/>
              </w:tabs>
              <w:jc w:val="center"/>
              <w:rPr>
                <w:rFonts w:ascii="Arial" w:hAnsi="Arial" w:cs="Arial"/>
                <w:sz w:val="20"/>
                <w:szCs w:val="20"/>
              </w:rPr>
            </w:pPr>
            <w:r w:rsidRPr="00927E8F">
              <w:rPr>
                <w:rFonts w:ascii="Arial" w:hAnsi="Arial" w:cs="Arial"/>
                <w:sz w:val="20"/>
                <w:szCs w:val="20"/>
              </w:rPr>
              <w:t>3</w:t>
            </w:r>
          </w:p>
        </w:tc>
        <w:tc>
          <w:tcPr>
            <w:tcW w:w="7094" w:type="dxa"/>
            <w:shd w:val="clear" w:color="auto" w:fill="auto"/>
          </w:tcPr>
          <w:p w14:paraId="729289AB" w14:textId="77777777" w:rsidR="006173D0" w:rsidRPr="00927E8F" w:rsidRDefault="006173D0" w:rsidP="006173D0">
            <w:pPr>
              <w:jc w:val="both"/>
              <w:rPr>
                <w:rFonts w:ascii="Arial" w:hAnsi="Arial" w:cs="Arial"/>
                <w:sz w:val="20"/>
                <w:szCs w:val="20"/>
              </w:rPr>
            </w:pPr>
            <w:r w:rsidRPr="00927E8F">
              <w:rPr>
                <w:rFonts w:ascii="Arial" w:hAnsi="Arial" w:cs="Arial"/>
                <w:sz w:val="20"/>
                <w:szCs w:val="20"/>
              </w:rPr>
              <w:t>Instalación, sustitución, nivelación y limpieza de plafones y colgantes.</w:t>
            </w:r>
          </w:p>
        </w:tc>
      </w:tr>
      <w:tr w:rsidR="006173D0" w:rsidRPr="00927E8F" w14:paraId="0A2C5E7A" w14:textId="77777777" w:rsidTr="00773C25">
        <w:trPr>
          <w:gridAfter w:val="2"/>
          <w:wAfter w:w="6519" w:type="dxa"/>
        </w:trPr>
        <w:tc>
          <w:tcPr>
            <w:tcW w:w="736" w:type="dxa"/>
            <w:shd w:val="clear" w:color="auto" w:fill="auto"/>
          </w:tcPr>
          <w:p w14:paraId="0F6FEEC4" w14:textId="77777777" w:rsidR="006173D0" w:rsidRPr="00927E8F" w:rsidRDefault="006173D0" w:rsidP="00DE4DEF">
            <w:pPr>
              <w:tabs>
                <w:tab w:val="left" w:pos="505"/>
              </w:tabs>
              <w:jc w:val="center"/>
              <w:rPr>
                <w:rFonts w:ascii="Arial" w:hAnsi="Arial" w:cs="Arial"/>
                <w:sz w:val="20"/>
                <w:szCs w:val="20"/>
              </w:rPr>
            </w:pPr>
            <w:r w:rsidRPr="00927E8F">
              <w:rPr>
                <w:rFonts w:ascii="Arial" w:hAnsi="Arial" w:cs="Arial"/>
                <w:sz w:val="20"/>
                <w:szCs w:val="20"/>
              </w:rPr>
              <w:t>4</w:t>
            </w:r>
          </w:p>
        </w:tc>
        <w:tc>
          <w:tcPr>
            <w:tcW w:w="7094" w:type="dxa"/>
            <w:shd w:val="clear" w:color="auto" w:fill="auto"/>
          </w:tcPr>
          <w:p w14:paraId="54277E7D" w14:textId="77777777" w:rsidR="006173D0" w:rsidRPr="00927E8F" w:rsidRDefault="006173D0" w:rsidP="00DE4DEF">
            <w:pPr>
              <w:jc w:val="both"/>
              <w:rPr>
                <w:rFonts w:ascii="Arial" w:hAnsi="Arial" w:cs="Arial"/>
                <w:sz w:val="20"/>
                <w:szCs w:val="20"/>
              </w:rPr>
            </w:pPr>
            <w:r w:rsidRPr="00927E8F">
              <w:rPr>
                <w:rFonts w:ascii="Arial" w:hAnsi="Arial" w:cs="Arial"/>
                <w:sz w:val="20"/>
                <w:szCs w:val="20"/>
              </w:rPr>
              <w:t>Colganteo y nivelación de plafón.</w:t>
            </w:r>
          </w:p>
        </w:tc>
      </w:tr>
      <w:tr w:rsidR="00507F07" w:rsidRPr="00927E8F" w14:paraId="73E67C91" w14:textId="77777777" w:rsidTr="007F527C">
        <w:trPr>
          <w:gridAfter w:val="2"/>
          <w:wAfter w:w="6519" w:type="dxa"/>
        </w:trPr>
        <w:tc>
          <w:tcPr>
            <w:tcW w:w="736" w:type="dxa"/>
            <w:shd w:val="clear" w:color="auto" w:fill="auto"/>
          </w:tcPr>
          <w:p w14:paraId="6331125C" w14:textId="77777777" w:rsidR="00507F07" w:rsidRPr="00927E8F" w:rsidRDefault="00507F07" w:rsidP="007F527C">
            <w:pPr>
              <w:tabs>
                <w:tab w:val="left" w:pos="505"/>
              </w:tabs>
              <w:jc w:val="center"/>
              <w:rPr>
                <w:rFonts w:ascii="Arial" w:hAnsi="Arial" w:cs="Arial"/>
                <w:sz w:val="20"/>
                <w:szCs w:val="20"/>
              </w:rPr>
            </w:pPr>
            <w:r w:rsidRPr="00927E8F">
              <w:rPr>
                <w:rFonts w:ascii="Arial" w:hAnsi="Arial" w:cs="Arial"/>
                <w:sz w:val="20"/>
                <w:szCs w:val="20"/>
              </w:rPr>
              <w:t>5</w:t>
            </w:r>
          </w:p>
        </w:tc>
        <w:tc>
          <w:tcPr>
            <w:tcW w:w="7094" w:type="dxa"/>
            <w:shd w:val="clear" w:color="auto" w:fill="auto"/>
          </w:tcPr>
          <w:p w14:paraId="6C9A3B6C" w14:textId="77777777" w:rsidR="00507F07" w:rsidRPr="00927E8F" w:rsidRDefault="00507F07" w:rsidP="007F527C">
            <w:pPr>
              <w:jc w:val="both"/>
              <w:rPr>
                <w:rFonts w:ascii="Arial" w:hAnsi="Arial" w:cs="Arial"/>
                <w:sz w:val="20"/>
                <w:szCs w:val="20"/>
              </w:rPr>
            </w:pPr>
            <w:r w:rsidRPr="00927E8F">
              <w:rPr>
                <w:rFonts w:ascii="Arial" w:hAnsi="Arial" w:cs="Arial"/>
                <w:sz w:val="20"/>
                <w:szCs w:val="20"/>
              </w:rPr>
              <w:t>Instalación de muros de tabla roca y tabla cemento, canal de amarre y postes</w:t>
            </w:r>
          </w:p>
        </w:tc>
      </w:tr>
      <w:tr w:rsidR="006173D0" w:rsidRPr="00927E8F" w14:paraId="375181F9" w14:textId="77777777" w:rsidTr="00773C25">
        <w:trPr>
          <w:gridAfter w:val="2"/>
          <w:wAfter w:w="6519" w:type="dxa"/>
        </w:trPr>
        <w:tc>
          <w:tcPr>
            <w:tcW w:w="736" w:type="dxa"/>
            <w:shd w:val="clear" w:color="auto" w:fill="auto"/>
          </w:tcPr>
          <w:p w14:paraId="6C45BAE3" w14:textId="77777777" w:rsidR="006173D0" w:rsidRPr="00927E8F" w:rsidRDefault="00507F07" w:rsidP="00DE4DEF">
            <w:pPr>
              <w:tabs>
                <w:tab w:val="left" w:pos="505"/>
              </w:tabs>
              <w:jc w:val="center"/>
              <w:rPr>
                <w:rFonts w:ascii="Arial" w:hAnsi="Arial" w:cs="Arial"/>
                <w:sz w:val="20"/>
                <w:szCs w:val="20"/>
              </w:rPr>
            </w:pPr>
            <w:r w:rsidRPr="00927E8F">
              <w:rPr>
                <w:rFonts w:ascii="Arial" w:hAnsi="Arial" w:cs="Arial"/>
                <w:sz w:val="20"/>
                <w:szCs w:val="20"/>
              </w:rPr>
              <w:t>6</w:t>
            </w:r>
          </w:p>
        </w:tc>
        <w:tc>
          <w:tcPr>
            <w:tcW w:w="7094" w:type="dxa"/>
            <w:shd w:val="clear" w:color="auto" w:fill="auto"/>
          </w:tcPr>
          <w:p w14:paraId="4A1F8C2D" w14:textId="77777777" w:rsidR="006173D0" w:rsidRPr="00927E8F" w:rsidRDefault="006173D0" w:rsidP="006173D0">
            <w:pPr>
              <w:jc w:val="both"/>
              <w:rPr>
                <w:rFonts w:ascii="Arial" w:hAnsi="Arial" w:cs="Arial"/>
                <w:sz w:val="20"/>
                <w:szCs w:val="20"/>
              </w:rPr>
            </w:pPr>
            <w:r w:rsidRPr="00927E8F">
              <w:rPr>
                <w:rFonts w:ascii="Arial" w:hAnsi="Arial" w:cs="Arial"/>
                <w:sz w:val="20"/>
                <w:szCs w:val="20"/>
              </w:rPr>
              <w:t xml:space="preserve">Instalación </w:t>
            </w:r>
            <w:r w:rsidR="00507F07" w:rsidRPr="00927E8F">
              <w:rPr>
                <w:rFonts w:ascii="Arial" w:hAnsi="Arial" w:cs="Arial"/>
                <w:sz w:val="20"/>
                <w:szCs w:val="20"/>
              </w:rPr>
              <w:t>y reparación de persianas.</w:t>
            </w:r>
          </w:p>
        </w:tc>
      </w:tr>
      <w:tr w:rsidR="006173D0" w:rsidRPr="00927E8F" w14:paraId="6FF3A5D8" w14:textId="77777777" w:rsidTr="00773C25">
        <w:trPr>
          <w:gridAfter w:val="2"/>
          <w:wAfter w:w="6519" w:type="dxa"/>
        </w:trPr>
        <w:tc>
          <w:tcPr>
            <w:tcW w:w="736" w:type="dxa"/>
            <w:shd w:val="clear" w:color="auto" w:fill="auto"/>
          </w:tcPr>
          <w:p w14:paraId="4CF40F50" w14:textId="77777777" w:rsidR="006173D0" w:rsidRPr="00927E8F" w:rsidRDefault="00507F07" w:rsidP="00DE4DEF">
            <w:pPr>
              <w:tabs>
                <w:tab w:val="left" w:pos="505"/>
              </w:tabs>
              <w:jc w:val="center"/>
              <w:rPr>
                <w:rFonts w:ascii="Arial" w:hAnsi="Arial" w:cs="Arial"/>
                <w:sz w:val="20"/>
                <w:szCs w:val="20"/>
              </w:rPr>
            </w:pPr>
            <w:r w:rsidRPr="00927E8F">
              <w:rPr>
                <w:rFonts w:ascii="Arial" w:hAnsi="Arial" w:cs="Arial"/>
                <w:sz w:val="20"/>
                <w:szCs w:val="20"/>
              </w:rPr>
              <w:t>7</w:t>
            </w:r>
          </w:p>
        </w:tc>
        <w:tc>
          <w:tcPr>
            <w:tcW w:w="7094" w:type="dxa"/>
            <w:shd w:val="clear" w:color="auto" w:fill="auto"/>
          </w:tcPr>
          <w:p w14:paraId="49FC5271" w14:textId="77777777" w:rsidR="006173D0" w:rsidRPr="00927E8F" w:rsidRDefault="006173D0" w:rsidP="00DE4DEF">
            <w:pPr>
              <w:jc w:val="both"/>
              <w:rPr>
                <w:rFonts w:ascii="Arial" w:hAnsi="Arial" w:cs="Arial"/>
                <w:sz w:val="20"/>
                <w:szCs w:val="20"/>
              </w:rPr>
            </w:pPr>
            <w:r w:rsidRPr="00927E8F">
              <w:rPr>
                <w:rFonts w:ascii="Arial" w:hAnsi="Arial" w:cs="Arial"/>
                <w:sz w:val="20"/>
                <w:szCs w:val="20"/>
              </w:rPr>
              <w:t>Demás de naturaleza análoga que se requieran.</w:t>
            </w:r>
          </w:p>
        </w:tc>
      </w:tr>
      <w:tr w:rsidR="007C637F" w:rsidRPr="00927E8F" w14:paraId="1737DC4E" w14:textId="77777777" w:rsidTr="00773C25">
        <w:trPr>
          <w:gridAfter w:val="2"/>
          <w:wAfter w:w="6519" w:type="dxa"/>
          <w:trHeight w:val="33"/>
        </w:trPr>
        <w:tc>
          <w:tcPr>
            <w:tcW w:w="7830" w:type="dxa"/>
            <w:gridSpan w:val="2"/>
            <w:tcBorders>
              <w:top w:val="single" w:sz="12" w:space="0" w:color="008000"/>
              <w:bottom w:val="single" w:sz="12" w:space="0" w:color="008000"/>
            </w:tcBorders>
            <w:shd w:val="clear" w:color="auto" w:fill="auto"/>
          </w:tcPr>
          <w:p w14:paraId="712E45C7" w14:textId="77777777" w:rsidR="007C637F" w:rsidRPr="00927E8F" w:rsidRDefault="007C637F" w:rsidP="00DE4DEF">
            <w:pPr>
              <w:tabs>
                <w:tab w:val="left" w:pos="505"/>
              </w:tabs>
              <w:jc w:val="center"/>
              <w:rPr>
                <w:rFonts w:ascii="Arial" w:hAnsi="Arial" w:cs="Arial"/>
                <w:b/>
                <w:sz w:val="20"/>
                <w:szCs w:val="20"/>
              </w:rPr>
            </w:pPr>
            <w:r w:rsidRPr="00927E8F">
              <w:rPr>
                <w:rFonts w:ascii="Arial" w:hAnsi="Arial" w:cs="Arial"/>
                <w:b/>
                <w:sz w:val="20"/>
                <w:szCs w:val="20"/>
              </w:rPr>
              <w:t>TRABAJOS DE PINTURA</w:t>
            </w:r>
          </w:p>
        </w:tc>
      </w:tr>
      <w:tr w:rsidR="007C637F" w:rsidRPr="00927E8F" w14:paraId="1B553B82" w14:textId="77777777" w:rsidTr="00773C25">
        <w:trPr>
          <w:gridAfter w:val="2"/>
          <w:wAfter w:w="6519" w:type="dxa"/>
        </w:trPr>
        <w:tc>
          <w:tcPr>
            <w:tcW w:w="736" w:type="dxa"/>
            <w:shd w:val="clear" w:color="auto" w:fill="auto"/>
          </w:tcPr>
          <w:p w14:paraId="550B5D4C" w14:textId="77777777" w:rsidR="007C637F" w:rsidRPr="00927E8F" w:rsidRDefault="007C637F" w:rsidP="00DE4DEF">
            <w:pPr>
              <w:tabs>
                <w:tab w:val="left" w:pos="505"/>
              </w:tabs>
              <w:jc w:val="center"/>
              <w:rPr>
                <w:rFonts w:ascii="Arial" w:hAnsi="Arial" w:cs="Arial"/>
                <w:sz w:val="20"/>
                <w:szCs w:val="20"/>
              </w:rPr>
            </w:pPr>
            <w:r w:rsidRPr="00927E8F">
              <w:rPr>
                <w:rFonts w:ascii="Arial" w:hAnsi="Arial" w:cs="Arial"/>
                <w:sz w:val="20"/>
                <w:szCs w:val="20"/>
              </w:rPr>
              <w:t>1</w:t>
            </w:r>
          </w:p>
        </w:tc>
        <w:tc>
          <w:tcPr>
            <w:tcW w:w="7094" w:type="dxa"/>
            <w:shd w:val="clear" w:color="auto" w:fill="auto"/>
          </w:tcPr>
          <w:p w14:paraId="300718F5" w14:textId="77777777" w:rsidR="007C637F" w:rsidRPr="00927E8F" w:rsidRDefault="007C637F" w:rsidP="00DE4DEF">
            <w:pPr>
              <w:jc w:val="both"/>
              <w:rPr>
                <w:rFonts w:ascii="Arial" w:hAnsi="Arial" w:cs="Arial"/>
                <w:sz w:val="20"/>
                <w:szCs w:val="20"/>
              </w:rPr>
            </w:pPr>
            <w:r w:rsidRPr="00927E8F">
              <w:rPr>
                <w:rFonts w:ascii="Arial" w:hAnsi="Arial" w:cs="Arial"/>
                <w:sz w:val="20"/>
                <w:szCs w:val="20"/>
              </w:rPr>
              <w:t>Pintura en plafones.</w:t>
            </w:r>
          </w:p>
        </w:tc>
      </w:tr>
      <w:tr w:rsidR="007C637F" w:rsidRPr="00927E8F" w14:paraId="5EB8A3BA" w14:textId="77777777" w:rsidTr="00773C25">
        <w:trPr>
          <w:gridAfter w:val="2"/>
          <w:wAfter w:w="6519" w:type="dxa"/>
        </w:trPr>
        <w:tc>
          <w:tcPr>
            <w:tcW w:w="736" w:type="dxa"/>
            <w:shd w:val="clear" w:color="auto" w:fill="auto"/>
          </w:tcPr>
          <w:p w14:paraId="2FD8AF29" w14:textId="77777777" w:rsidR="007C637F" w:rsidRPr="00927E8F" w:rsidRDefault="007C637F" w:rsidP="00DE4DEF">
            <w:pPr>
              <w:tabs>
                <w:tab w:val="left" w:pos="505"/>
              </w:tabs>
              <w:jc w:val="center"/>
              <w:rPr>
                <w:rFonts w:ascii="Arial" w:hAnsi="Arial" w:cs="Arial"/>
                <w:sz w:val="20"/>
                <w:szCs w:val="20"/>
              </w:rPr>
            </w:pPr>
            <w:r w:rsidRPr="00927E8F">
              <w:rPr>
                <w:rFonts w:ascii="Arial" w:hAnsi="Arial" w:cs="Arial"/>
                <w:sz w:val="20"/>
                <w:szCs w:val="20"/>
              </w:rPr>
              <w:t>2</w:t>
            </w:r>
          </w:p>
        </w:tc>
        <w:tc>
          <w:tcPr>
            <w:tcW w:w="7094" w:type="dxa"/>
            <w:shd w:val="clear" w:color="auto" w:fill="auto"/>
          </w:tcPr>
          <w:p w14:paraId="26C495EE" w14:textId="77777777" w:rsidR="007C637F" w:rsidRPr="00927E8F" w:rsidRDefault="007C637F" w:rsidP="00DE4DEF">
            <w:pPr>
              <w:jc w:val="both"/>
              <w:rPr>
                <w:rFonts w:ascii="Arial" w:hAnsi="Arial" w:cs="Arial"/>
                <w:sz w:val="20"/>
                <w:szCs w:val="20"/>
              </w:rPr>
            </w:pPr>
            <w:r w:rsidRPr="00927E8F">
              <w:rPr>
                <w:rFonts w:ascii="Arial" w:hAnsi="Arial" w:cs="Arial"/>
                <w:sz w:val="20"/>
                <w:szCs w:val="20"/>
              </w:rPr>
              <w:t>Pintura en muros interiores y exteriores.</w:t>
            </w:r>
          </w:p>
        </w:tc>
      </w:tr>
      <w:tr w:rsidR="007C637F" w:rsidRPr="00927E8F" w14:paraId="062109DA" w14:textId="77777777" w:rsidTr="00773C25">
        <w:trPr>
          <w:gridAfter w:val="2"/>
          <w:wAfter w:w="6519" w:type="dxa"/>
        </w:trPr>
        <w:tc>
          <w:tcPr>
            <w:tcW w:w="736" w:type="dxa"/>
            <w:shd w:val="clear" w:color="auto" w:fill="auto"/>
          </w:tcPr>
          <w:p w14:paraId="6C6DEF5C" w14:textId="77777777" w:rsidR="007C637F" w:rsidRPr="00927E8F" w:rsidRDefault="00A80DA3" w:rsidP="00DE4DEF">
            <w:pPr>
              <w:tabs>
                <w:tab w:val="left" w:pos="505"/>
              </w:tabs>
              <w:jc w:val="center"/>
              <w:rPr>
                <w:rFonts w:ascii="Arial" w:hAnsi="Arial" w:cs="Arial"/>
                <w:sz w:val="20"/>
                <w:szCs w:val="20"/>
              </w:rPr>
            </w:pPr>
            <w:r w:rsidRPr="00927E8F">
              <w:rPr>
                <w:rFonts w:ascii="Arial" w:hAnsi="Arial" w:cs="Arial"/>
                <w:sz w:val="20"/>
                <w:szCs w:val="20"/>
              </w:rPr>
              <w:t>3</w:t>
            </w:r>
          </w:p>
        </w:tc>
        <w:tc>
          <w:tcPr>
            <w:tcW w:w="7094" w:type="dxa"/>
            <w:shd w:val="clear" w:color="auto" w:fill="auto"/>
          </w:tcPr>
          <w:p w14:paraId="50847FA0" w14:textId="77777777" w:rsidR="007C637F" w:rsidRPr="00927E8F" w:rsidRDefault="007C637F" w:rsidP="00DE4DEF">
            <w:pPr>
              <w:jc w:val="both"/>
              <w:rPr>
                <w:rFonts w:ascii="Arial" w:hAnsi="Arial" w:cs="Arial"/>
                <w:sz w:val="20"/>
                <w:szCs w:val="20"/>
              </w:rPr>
            </w:pPr>
            <w:r w:rsidRPr="00927E8F">
              <w:rPr>
                <w:rFonts w:ascii="Arial" w:hAnsi="Arial" w:cs="Arial"/>
                <w:sz w:val="20"/>
                <w:szCs w:val="20"/>
              </w:rPr>
              <w:t>Pintura en canceles.</w:t>
            </w:r>
          </w:p>
        </w:tc>
      </w:tr>
      <w:tr w:rsidR="007C637F" w:rsidRPr="00927E8F" w14:paraId="1676F986" w14:textId="77777777" w:rsidTr="00773C25">
        <w:trPr>
          <w:gridAfter w:val="2"/>
          <w:wAfter w:w="6519" w:type="dxa"/>
        </w:trPr>
        <w:tc>
          <w:tcPr>
            <w:tcW w:w="736" w:type="dxa"/>
            <w:shd w:val="clear" w:color="auto" w:fill="auto"/>
          </w:tcPr>
          <w:p w14:paraId="3C8392D0" w14:textId="77777777" w:rsidR="007C637F" w:rsidRPr="00927E8F" w:rsidRDefault="00A80DA3" w:rsidP="00DE4DEF">
            <w:pPr>
              <w:tabs>
                <w:tab w:val="left" w:pos="505"/>
              </w:tabs>
              <w:jc w:val="center"/>
              <w:rPr>
                <w:rFonts w:ascii="Arial" w:hAnsi="Arial" w:cs="Arial"/>
                <w:sz w:val="20"/>
                <w:szCs w:val="20"/>
              </w:rPr>
            </w:pPr>
            <w:r w:rsidRPr="00927E8F">
              <w:rPr>
                <w:rFonts w:ascii="Arial" w:hAnsi="Arial" w:cs="Arial"/>
                <w:sz w:val="20"/>
                <w:szCs w:val="20"/>
              </w:rPr>
              <w:t>4</w:t>
            </w:r>
          </w:p>
        </w:tc>
        <w:tc>
          <w:tcPr>
            <w:tcW w:w="7094" w:type="dxa"/>
            <w:shd w:val="clear" w:color="auto" w:fill="auto"/>
          </w:tcPr>
          <w:p w14:paraId="1EA40C42" w14:textId="77777777" w:rsidR="007C637F" w:rsidRPr="00927E8F" w:rsidRDefault="007C637F" w:rsidP="00DE4DEF">
            <w:pPr>
              <w:jc w:val="both"/>
              <w:rPr>
                <w:rFonts w:ascii="Arial" w:hAnsi="Arial" w:cs="Arial"/>
                <w:sz w:val="20"/>
                <w:szCs w:val="20"/>
              </w:rPr>
            </w:pPr>
            <w:r w:rsidRPr="00927E8F">
              <w:rPr>
                <w:rFonts w:ascii="Arial" w:hAnsi="Arial" w:cs="Arial"/>
                <w:sz w:val="20"/>
                <w:szCs w:val="20"/>
              </w:rPr>
              <w:t>Pintura en cajones de estacionamiento y señalizaciones correspondientes</w:t>
            </w:r>
          </w:p>
        </w:tc>
      </w:tr>
      <w:tr w:rsidR="007C637F" w:rsidRPr="00927E8F" w14:paraId="5873FD70" w14:textId="77777777" w:rsidTr="00773C25">
        <w:trPr>
          <w:gridAfter w:val="2"/>
          <w:wAfter w:w="6519" w:type="dxa"/>
        </w:trPr>
        <w:tc>
          <w:tcPr>
            <w:tcW w:w="736" w:type="dxa"/>
            <w:shd w:val="clear" w:color="auto" w:fill="auto"/>
          </w:tcPr>
          <w:p w14:paraId="6D4F5056" w14:textId="77777777" w:rsidR="007C637F" w:rsidRPr="00927E8F" w:rsidRDefault="00A80DA3" w:rsidP="00DE4DEF">
            <w:pPr>
              <w:tabs>
                <w:tab w:val="left" w:pos="505"/>
              </w:tabs>
              <w:jc w:val="center"/>
              <w:rPr>
                <w:rFonts w:ascii="Arial" w:hAnsi="Arial" w:cs="Arial"/>
                <w:sz w:val="20"/>
                <w:szCs w:val="20"/>
              </w:rPr>
            </w:pPr>
            <w:r w:rsidRPr="00927E8F">
              <w:rPr>
                <w:rFonts w:ascii="Arial" w:hAnsi="Arial" w:cs="Arial"/>
                <w:sz w:val="20"/>
                <w:szCs w:val="20"/>
              </w:rPr>
              <w:t>5</w:t>
            </w:r>
          </w:p>
        </w:tc>
        <w:tc>
          <w:tcPr>
            <w:tcW w:w="7094" w:type="dxa"/>
            <w:shd w:val="clear" w:color="auto" w:fill="auto"/>
          </w:tcPr>
          <w:p w14:paraId="16C9D819" w14:textId="77777777" w:rsidR="007C637F" w:rsidRPr="00927E8F" w:rsidRDefault="007C637F" w:rsidP="00DE4DEF">
            <w:pPr>
              <w:jc w:val="both"/>
              <w:rPr>
                <w:rFonts w:ascii="Arial" w:hAnsi="Arial" w:cs="Arial"/>
                <w:sz w:val="20"/>
                <w:szCs w:val="20"/>
              </w:rPr>
            </w:pPr>
            <w:r w:rsidRPr="00927E8F">
              <w:rPr>
                <w:rFonts w:ascii="Arial" w:hAnsi="Arial" w:cs="Arial"/>
                <w:sz w:val="20"/>
                <w:szCs w:val="20"/>
              </w:rPr>
              <w:t>Retoque de barniz en zoclos, escaleras y paredes de madera, etc</w:t>
            </w:r>
            <w:r w:rsidR="00A80DA3" w:rsidRPr="00927E8F">
              <w:rPr>
                <w:rFonts w:ascii="Arial" w:hAnsi="Arial" w:cs="Arial"/>
                <w:sz w:val="20"/>
                <w:szCs w:val="20"/>
              </w:rPr>
              <w:t>.</w:t>
            </w:r>
          </w:p>
        </w:tc>
      </w:tr>
      <w:tr w:rsidR="007C637F" w:rsidRPr="00927E8F" w14:paraId="66AC7B90" w14:textId="77777777" w:rsidTr="00773C25">
        <w:trPr>
          <w:gridAfter w:val="2"/>
          <w:wAfter w:w="6519" w:type="dxa"/>
        </w:trPr>
        <w:tc>
          <w:tcPr>
            <w:tcW w:w="736" w:type="dxa"/>
            <w:shd w:val="clear" w:color="auto" w:fill="auto"/>
          </w:tcPr>
          <w:p w14:paraId="74CEA107" w14:textId="77777777" w:rsidR="007C637F" w:rsidRPr="00927E8F" w:rsidRDefault="00A80DA3" w:rsidP="00DE4DEF">
            <w:pPr>
              <w:tabs>
                <w:tab w:val="left" w:pos="505"/>
              </w:tabs>
              <w:jc w:val="center"/>
              <w:rPr>
                <w:rFonts w:ascii="Arial" w:hAnsi="Arial" w:cs="Arial"/>
                <w:sz w:val="20"/>
                <w:szCs w:val="20"/>
              </w:rPr>
            </w:pPr>
            <w:r w:rsidRPr="00927E8F">
              <w:rPr>
                <w:rFonts w:ascii="Arial" w:hAnsi="Arial" w:cs="Arial"/>
                <w:sz w:val="20"/>
                <w:szCs w:val="20"/>
              </w:rPr>
              <w:t>6</w:t>
            </w:r>
          </w:p>
        </w:tc>
        <w:tc>
          <w:tcPr>
            <w:tcW w:w="7094" w:type="dxa"/>
            <w:shd w:val="clear" w:color="auto" w:fill="auto"/>
          </w:tcPr>
          <w:p w14:paraId="36048699" w14:textId="77777777" w:rsidR="007C637F" w:rsidRPr="00927E8F" w:rsidRDefault="007C637F" w:rsidP="00DE4DEF">
            <w:pPr>
              <w:jc w:val="both"/>
              <w:rPr>
                <w:rFonts w:ascii="Arial" w:hAnsi="Arial" w:cs="Arial"/>
                <w:sz w:val="20"/>
                <w:szCs w:val="20"/>
              </w:rPr>
            </w:pPr>
            <w:r w:rsidRPr="00927E8F">
              <w:rPr>
                <w:rFonts w:ascii="Arial" w:hAnsi="Arial" w:cs="Arial"/>
                <w:sz w:val="20"/>
                <w:szCs w:val="20"/>
              </w:rPr>
              <w:t xml:space="preserve">Mantenimiento de pintura a tanques de gas y </w:t>
            </w:r>
            <w:r w:rsidR="00A80DA3" w:rsidRPr="00927E8F">
              <w:rPr>
                <w:rFonts w:ascii="Arial" w:hAnsi="Arial" w:cs="Arial"/>
                <w:sz w:val="20"/>
                <w:szCs w:val="20"/>
              </w:rPr>
              <w:t>diésel</w:t>
            </w:r>
            <w:r w:rsidRPr="00927E8F">
              <w:rPr>
                <w:rFonts w:ascii="Arial" w:hAnsi="Arial" w:cs="Arial"/>
                <w:sz w:val="20"/>
                <w:szCs w:val="20"/>
              </w:rPr>
              <w:t>.</w:t>
            </w:r>
          </w:p>
        </w:tc>
      </w:tr>
      <w:tr w:rsidR="007C637F" w:rsidRPr="00927E8F" w14:paraId="79BD9756" w14:textId="77777777" w:rsidTr="00773C25">
        <w:trPr>
          <w:gridAfter w:val="2"/>
          <w:wAfter w:w="6519" w:type="dxa"/>
        </w:trPr>
        <w:tc>
          <w:tcPr>
            <w:tcW w:w="736" w:type="dxa"/>
            <w:shd w:val="clear" w:color="auto" w:fill="auto"/>
          </w:tcPr>
          <w:p w14:paraId="020D374E" w14:textId="77777777" w:rsidR="007C637F" w:rsidRPr="00927E8F" w:rsidRDefault="00A80DA3" w:rsidP="00DE4DEF">
            <w:pPr>
              <w:tabs>
                <w:tab w:val="left" w:pos="505"/>
              </w:tabs>
              <w:jc w:val="center"/>
              <w:rPr>
                <w:rFonts w:ascii="Arial" w:hAnsi="Arial" w:cs="Arial"/>
                <w:sz w:val="20"/>
                <w:szCs w:val="20"/>
              </w:rPr>
            </w:pPr>
            <w:r w:rsidRPr="00927E8F">
              <w:rPr>
                <w:rFonts w:ascii="Arial" w:hAnsi="Arial" w:cs="Arial"/>
                <w:sz w:val="20"/>
                <w:szCs w:val="20"/>
              </w:rPr>
              <w:t>7</w:t>
            </w:r>
          </w:p>
        </w:tc>
        <w:tc>
          <w:tcPr>
            <w:tcW w:w="7094" w:type="dxa"/>
            <w:shd w:val="clear" w:color="auto" w:fill="auto"/>
          </w:tcPr>
          <w:p w14:paraId="500F65B4" w14:textId="77777777" w:rsidR="007C637F" w:rsidRPr="00927E8F" w:rsidRDefault="007C637F" w:rsidP="00DE4DEF">
            <w:pPr>
              <w:jc w:val="both"/>
              <w:rPr>
                <w:rFonts w:ascii="Arial" w:hAnsi="Arial" w:cs="Arial"/>
                <w:sz w:val="20"/>
                <w:szCs w:val="20"/>
              </w:rPr>
            </w:pPr>
            <w:r w:rsidRPr="00927E8F">
              <w:rPr>
                <w:rFonts w:ascii="Arial" w:hAnsi="Arial" w:cs="Arial"/>
                <w:sz w:val="20"/>
                <w:szCs w:val="20"/>
              </w:rPr>
              <w:t>Impermeabilizaciones en general, carpeta asfáltica, manejo de soplete, selladores etc.</w:t>
            </w:r>
          </w:p>
        </w:tc>
      </w:tr>
      <w:tr w:rsidR="00A80DA3" w:rsidRPr="00927E8F" w14:paraId="0E44C8F8" w14:textId="77777777" w:rsidTr="00773C25">
        <w:trPr>
          <w:gridAfter w:val="2"/>
          <w:wAfter w:w="6519" w:type="dxa"/>
        </w:trPr>
        <w:tc>
          <w:tcPr>
            <w:tcW w:w="736" w:type="dxa"/>
            <w:shd w:val="clear" w:color="auto" w:fill="auto"/>
          </w:tcPr>
          <w:p w14:paraId="7963B321" w14:textId="77777777" w:rsidR="00A80DA3" w:rsidRPr="00927E8F" w:rsidRDefault="00C2669D" w:rsidP="00DE4DEF">
            <w:pPr>
              <w:tabs>
                <w:tab w:val="left" w:pos="505"/>
              </w:tabs>
              <w:jc w:val="center"/>
              <w:rPr>
                <w:rFonts w:ascii="Arial" w:hAnsi="Arial" w:cs="Arial"/>
                <w:sz w:val="20"/>
                <w:szCs w:val="20"/>
              </w:rPr>
            </w:pPr>
            <w:r w:rsidRPr="00927E8F">
              <w:rPr>
                <w:rFonts w:ascii="Arial" w:hAnsi="Arial" w:cs="Arial"/>
                <w:sz w:val="20"/>
                <w:szCs w:val="20"/>
              </w:rPr>
              <w:t>8</w:t>
            </w:r>
          </w:p>
        </w:tc>
        <w:tc>
          <w:tcPr>
            <w:tcW w:w="7094" w:type="dxa"/>
            <w:shd w:val="clear" w:color="auto" w:fill="auto"/>
          </w:tcPr>
          <w:p w14:paraId="00DBE09E" w14:textId="77777777" w:rsidR="00F4517B" w:rsidRPr="00927E8F" w:rsidRDefault="00A80DA3" w:rsidP="007173EF">
            <w:pPr>
              <w:jc w:val="both"/>
              <w:rPr>
                <w:rFonts w:ascii="Arial" w:hAnsi="Arial" w:cs="Arial"/>
                <w:sz w:val="20"/>
                <w:szCs w:val="20"/>
              </w:rPr>
            </w:pPr>
            <w:r w:rsidRPr="00927E8F">
              <w:rPr>
                <w:rFonts w:ascii="Arial" w:hAnsi="Arial" w:cs="Arial"/>
                <w:sz w:val="20"/>
                <w:szCs w:val="20"/>
              </w:rPr>
              <w:t>Demás de naturaleza análoga que se requieran.</w:t>
            </w:r>
          </w:p>
        </w:tc>
      </w:tr>
      <w:tr w:rsidR="00773C25" w:rsidRPr="00927E8F" w14:paraId="190A1472" w14:textId="77777777" w:rsidTr="00773C25">
        <w:trPr>
          <w:gridAfter w:val="2"/>
          <w:wAfter w:w="6519" w:type="dxa"/>
          <w:trHeight w:val="33"/>
        </w:trPr>
        <w:tc>
          <w:tcPr>
            <w:tcW w:w="7830" w:type="dxa"/>
            <w:gridSpan w:val="2"/>
            <w:tcBorders>
              <w:top w:val="single" w:sz="12" w:space="0" w:color="008000"/>
              <w:bottom w:val="single" w:sz="12" w:space="0" w:color="008000"/>
            </w:tcBorders>
            <w:shd w:val="clear" w:color="auto" w:fill="auto"/>
          </w:tcPr>
          <w:p w14:paraId="7FDE9514" w14:textId="77777777" w:rsidR="00A04359" w:rsidRPr="00927E8F" w:rsidRDefault="00A04359" w:rsidP="00773C25">
            <w:pPr>
              <w:tabs>
                <w:tab w:val="left" w:pos="505"/>
              </w:tabs>
              <w:jc w:val="center"/>
              <w:rPr>
                <w:rFonts w:ascii="Arial" w:hAnsi="Arial" w:cs="Arial"/>
                <w:b/>
                <w:sz w:val="20"/>
                <w:szCs w:val="20"/>
              </w:rPr>
            </w:pPr>
            <w:r w:rsidRPr="00927E8F">
              <w:rPr>
                <w:rFonts w:ascii="Arial" w:hAnsi="Arial" w:cs="Arial"/>
                <w:b/>
                <w:sz w:val="20"/>
                <w:szCs w:val="20"/>
              </w:rPr>
              <w:t>TRABAJOS DE CARPINTERIA</w:t>
            </w:r>
          </w:p>
        </w:tc>
      </w:tr>
      <w:tr w:rsidR="00773C25" w:rsidRPr="00927E8F" w14:paraId="73B6F43C" w14:textId="77777777" w:rsidTr="00773C25">
        <w:trPr>
          <w:gridAfter w:val="2"/>
          <w:wAfter w:w="6519" w:type="dxa"/>
        </w:trPr>
        <w:tc>
          <w:tcPr>
            <w:tcW w:w="736" w:type="dxa"/>
            <w:shd w:val="clear" w:color="auto" w:fill="auto"/>
          </w:tcPr>
          <w:p w14:paraId="32BF1223" w14:textId="77777777" w:rsidR="00A04359" w:rsidRPr="00927E8F" w:rsidRDefault="00A04359" w:rsidP="00773C25">
            <w:pPr>
              <w:tabs>
                <w:tab w:val="left" w:pos="505"/>
              </w:tabs>
              <w:jc w:val="center"/>
              <w:rPr>
                <w:rFonts w:ascii="Arial" w:hAnsi="Arial" w:cs="Arial"/>
                <w:sz w:val="20"/>
                <w:szCs w:val="20"/>
              </w:rPr>
            </w:pPr>
            <w:r w:rsidRPr="00927E8F">
              <w:rPr>
                <w:rFonts w:ascii="Arial" w:hAnsi="Arial" w:cs="Arial"/>
                <w:sz w:val="20"/>
                <w:szCs w:val="20"/>
              </w:rPr>
              <w:t>1</w:t>
            </w:r>
          </w:p>
        </w:tc>
        <w:tc>
          <w:tcPr>
            <w:tcW w:w="7094" w:type="dxa"/>
            <w:shd w:val="clear" w:color="auto" w:fill="auto"/>
          </w:tcPr>
          <w:p w14:paraId="67278F72" w14:textId="77777777" w:rsidR="00A04359" w:rsidRPr="00927E8F" w:rsidRDefault="00A04359" w:rsidP="00773C25">
            <w:pPr>
              <w:jc w:val="both"/>
              <w:rPr>
                <w:rFonts w:ascii="Arial" w:hAnsi="Arial" w:cs="Arial"/>
                <w:sz w:val="20"/>
                <w:szCs w:val="20"/>
              </w:rPr>
            </w:pPr>
            <w:r w:rsidRPr="00927E8F">
              <w:rPr>
                <w:rFonts w:ascii="Arial" w:hAnsi="Arial" w:cs="Arial"/>
                <w:sz w:val="20"/>
                <w:szCs w:val="20"/>
              </w:rPr>
              <w:t>Reparaciones a duela, sillas, mesas, escaleras, gradas y puertas de madera</w:t>
            </w:r>
          </w:p>
        </w:tc>
      </w:tr>
      <w:tr w:rsidR="00773C25" w:rsidRPr="00927E8F" w14:paraId="18A65F47" w14:textId="77777777" w:rsidTr="00773C25">
        <w:trPr>
          <w:gridAfter w:val="2"/>
          <w:wAfter w:w="6519" w:type="dxa"/>
        </w:trPr>
        <w:tc>
          <w:tcPr>
            <w:tcW w:w="736" w:type="dxa"/>
            <w:shd w:val="clear" w:color="auto" w:fill="auto"/>
          </w:tcPr>
          <w:p w14:paraId="4CC48A3F" w14:textId="77777777" w:rsidR="00A04359" w:rsidRPr="00927E8F" w:rsidRDefault="00A04359" w:rsidP="00773C25">
            <w:pPr>
              <w:tabs>
                <w:tab w:val="left" w:pos="505"/>
              </w:tabs>
              <w:jc w:val="center"/>
              <w:rPr>
                <w:rFonts w:ascii="Arial" w:hAnsi="Arial" w:cs="Arial"/>
                <w:sz w:val="20"/>
                <w:szCs w:val="20"/>
              </w:rPr>
            </w:pPr>
            <w:r w:rsidRPr="00927E8F">
              <w:rPr>
                <w:rFonts w:ascii="Arial" w:hAnsi="Arial" w:cs="Arial"/>
                <w:sz w:val="20"/>
                <w:szCs w:val="20"/>
              </w:rPr>
              <w:t>2</w:t>
            </w:r>
          </w:p>
        </w:tc>
        <w:tc>
          <w:tcPr>
            <w:tcW w:w="7094" w:type="dxa"/>
            <w:shd w:val="clear" w:color="auto" w:fill="auto"/>
          </w:tcPr>
          <w:p w14:paraId="2AF874D2" w14:textId="77777777" w:rsidR="00A04359" w:rsidRPr="00927E8F" w:rsidRDefault="00A04359" w:rsidP="00773C25">
            <w:pPr>
              <w:jc w:val="both"/>
              <w:rPr>
                <w:rFonts w:ascii="Arial" w:hAnsi="Arial" w:cs="Arial"/>
                <w:sz w:val="20"/>
                <w:szCs w:val="20"/>
              </w:rPr>
            </w:pPr>
            <w:r w:rsidRPr="00927E8F">
              <w:rPr>
                <w:rFonts w:ascii="Arial" w:hAnsi="Arial" w:cs="Arial"/>
                <w:sz w:val="20"/>
                <w:szCs w:val="20"/>
              </w:rPr>
              <w:t>Entintado en áreas de madera.</w:t>
            </w:r>
          </w:p>
        </w:tc>
      </w:tr>
      <w:tr w:rsidR="00773C25" w:rsidRPr="00927E8F" w14:paraId="58FEC466" w14:textId="77777777" w:rsidTr="00773C25">
        <w:trPr>
          <w:gridAfter w:val="2"/>
          <w:wAfter w:w="6519" w:type="dxa"/>
        </w:trPr>
        <w:tc>
          <w:tcPr>
            <w:tcW w:w="736" w:type="dxa"/>
            <w:shd w:val="clear" w:color="auto" w:fill="auto"/>
          </w:tcPr>
          <w:p w14:paraId="41A1E91B" w14:textId="77777777" w:rsidR="00A04359" w:rsidRPr="00927E8F" w:rsidRDefault="00A04359" w:rsidP="00773C25">
            <w:pPr>
              <w:tabs>
                <w:tab w:val="left" w:pos="505"/>
              </w:tabs>
              <w:jc w:val="center"/>
              <w:rPr>
                <w:rFonts w:ascii="Arial" w:hAnsi="Arial" w:cs="Arial"/>
                <w:sz w:val="20"/>
                <w:szCs w:val="20"/>
              </w:rPr>
            </w:pPr>
            <w:r w:rsidRPr="00927E8F">
              <w:rPr>
                <w:rFonts w:ascii="Arial" w:hAnsi="Arial" w:cs="Arial"/>
                <w:sz w:val="20"/>
                <w:szCs w:val="20"/>
              </w:rPr>
              <w:t>3</w:t>
            </w:r>
          </w:p>
        </w:tc>
        <w:tc>
          <w:tcPr>
            <w:tcW w:w="7094" w:type="dxa"/>
            <w:shd w:val="clear" w:color="auto" w:fill="auto"/>
          </w:tcPr>
          <w:p w14:paraId="7B788121" w14:textId="77777777" w:rsidR="00A04359" w:rsidRPr="00927E8F" w:rsidRDefault="00A04359" w:rsidP="00773C25">
            <w:pPr>
              <w:jc w:val="both"/>
              <w:rPr>
                <w:rFonts w:ascii="Arial" w:hAnsi="Arial" w:cs="Arial"/>
                <w:sz w:val="20"/>
                <w:szCs w:val="20"/>
              </w:rPr>
            </w:pPr>
            <w:r w:rsidRPr="00927E8F">
              <w:rPr>
                <w:rFonts w:ascii="Arial" w:hAnsi="Arial" w:cs="Arial"/>
                <w:sz w:val="20"/>
                <w:szCs w:val="20"/>
              </w:rPr>
              <w:t>Instalación de chapas, llavines, marcos y puertas de madera.</w:t>
            </w:r>
          </w:p>
        </w:tc>
      </w:tr>
      <w:tr w:rsidR="00773C25" w:rsidRPr="00927E8F" w14:paraId="49C1DC40" w14:textId="77777777" w:rsidTr="00773C25">
        <w:trPr>
          <w:gridAfter w:val="2"/>
          <w:wAfter w:w="6519" w:type="dxa"/>
        </w:trPr>
        <w:tc>
          <w:tcPr>
            <w:tcW w:w="736" w:type="dxa"/>
            <w:shd w:val="clear" w:color="auto" w:fill="auto"/>
          </w:tcPr>
          <w:p w14:paraId="40C16F2C" w14:textId="77777777" w:rsidR="00A04359" w:rsidRPr="00927E8F" w:rsidRDefault="00A04359" w:rsidP="00773C25">
            <w:pPr>
              <w:tabs>
                <w:tab w:val="left" w:pos="505"/>
              </w:tabs>
              <w:jc w:val="center"/>
              <w:rPr>
                <w:rFonts w:ascii="Arial" w:hAnsi="Arial" w:cs="Arial"/>
                <w:sz w:val="20"/>
                <w:szCs w:val="20"/>
              </w:rPr>
            </w:pPr>
            <w:r w:rsidRPr="00927E8F">
              <w:rPr>
                <w:rFonts w:ascii="Arial" w:hAnsi="Arial" w:cs="Arial"/>
                <w:sz w:val="20"/>
                <w:szCs w:val="20"/>
              </w:rPr>
              <w:t>4</w:t>
            </w:r>
          </w:p>
        </w:tc>
        <w:tc>
          <w:tcPr>
            <w:tcW w:w="7094" w:type="dxa"/>
            <w:shd w:val="clear" w:color="auto" w:fill="auto"/>
          </w:tcPr>
          <w:p w14:paraId="57D2B6F6" w14:textId="77777777" w:rsidR="00A04359" w:rsidRPr="00927E8F" w:rsidRDefault="00A04359" w:rsidP="00773C25">
            <w:pPr>
              <w:jc w:val="both"/>
              <w:rPr>
                <w:rFonts w:ascii="Arial" w:hAnsi="Arial" w:cs="Arial"/>
                <w:sz w:val="20"/>
                <w:szCs w:val="20"/>
              </w:rPr>
            </w:pPr>
            <w:r w:rsidRPr="00927E8F">
              <w:rPr>
                <w:rFonts w:ascii="Arial" w:hAnsi="Arial" w:cs="Arial"/>
                <w:sz w:val="20"/>
                <w:szCs w:val="20"/>
              </w:rPr>
              <w:t>Reparación de madera en cocinetas.</w:t>
            </w:r>
          </w:p>
        </w:tc>
      </w:tr>
      <w:tr w:rsidR="00773C25" w:rsidRPr="00927E8F" w14:paraId="223C40B3" w14:textId="77777777" w:rsidTr="00773C25">
        <w:trPr>
          <w:gridAfter w:val="2"/>
          <w:wAfter w:w="6519" w:type="dxa"/>
        </w:trPr>
        <w:tc>
          <w:tcPr>
            <w:tcW w:w="736" w:type="dxa"/>
            <w:shd w:val="clear" w:color="auto" w:fill="auto"/>
          </w:tcPr>
          <w:p w14:paraId="2D2B57C5" w14:textId="77777777" w:rsidR="00A04359" w:rsidRPr="00927E8F" w:rsidRDefault="00A04359" w:rsidP="00773C25">
            <w:pPr>
              <w:tabs>
                <w:tab w:val="left" w:pos="505"/>
              </w:tabs>
              <w:jc w:val="center"/>
              <w:rPr>
                <w:rFonts w:ascii="Arial" w:hAnsi="Arial" w:cs="Arial"/>
                <w:sz w:val="20"/>
                <w:szCs w:val="20"/>
              </w:rPr>
            </w:pPr>
            <w:r w:rsidRPr="00927E8F">
              <w:rPr>
                <w:rFonts w:ascii="Arial" w:hAnsi="Arial" w:cs="Arial"/>
                <w:sz w:val="20"/>
                <w:szCs w:val="20"/>
              </w:rPr>
              <w:t>5</w:t>
            </w:r>
          </w:p>
        </w:tc>
        <w:tc>
          <w:tcPr>
            <w:tcW w:w="7094" w:type="dxa"/>
            <w:shd w:val="clear" w:color="auto" w:fill="auto"/>
          </w:tcPr>
          <w:p w14:paraId="72D2F635" w14:textId="77777777" w:rsidR="00A04359" w:rsidRPr="00927E8F" w:rsidRDefault="00A04359" w:rsidP="00773C25">
            <w:pPr>
              <w:jc w:val="both"/>
              <w:rPr>
                <w:rFonts w:ascii="Arial" w:hAnsi="Arial" w:cs="Arial"/>
                <w:sz w:val="20"/>
                <w:szCs w:val="20"/>
              </w:rPr>
            </w:pPr>
            <w:r w:rsidRPr="00927E8F">
              <w:rPr>
                <w:rFonts w:ascii="Arial" w:hAnsi="Arial" w:cs="Arial"/>
                <w:sz w:val="20"/>
                <w:szCs w:val="20"/>
              </w:rPr>
              <w:t>Elaboración de artículos necesarios de madera que se requieran para el servicio de las áreas (Repisas y cuadros).</w:t>
            </w:r>
          </w:p>
        </w:tc>
      </w:tr>
      <w:tr w:rsidR="00773C25" w:rsidRPr="00927E8F" w14:paraId="6BB04CDF" w14:textId="77777777" w:rsidTr="00773C25">
        <w:trPr>
          <w:gridAfter w:val="2"/>
          <w:wAfter w:w="6519" w:type="dxa"/>
        </w:trPr>
        <w:tc>
          <w:tcPr>
            <w:tcW w:w="736" w:type="dxa"/>
            <w:shd w:val="clear" w:color="auto" w:fill="auto"/>
          </w:tcPr>
          <w:p w14:paraId="7C8AC6CD" w14:textId="77777777" w:rsidR="00A04359" w:rsidRPr="00927E8F" w:rsidRDefault="00A04359" w:rsidP="00773C25">
            <w:pPr>
              <w:tabs>
                <w:tab w:val="left" w:pos="505"/>
              </w:tabs>
              <w:jc w:val="center"/>
              <w:rPr>
                <w:rFonts w:ascii="Arial" w:hAnsi="Arial" w:cs="Arial"/>
                <w:sz w:val="20"/>
                <w:szCs w:val="20"/>
              </w:rPr>
            </w:pPr>
            <w:r w:rsidRPr="00927E8F">
              <w:rPr>
                <w:rFonts w:ascii="Arial" w:hAnsi="Arial" w:cs="Arial"/>
                <w:sz w:val="20"/>
                <w:szCs w:val="20"/>
              </w:rPr>
              <w:t>6</w:t>
            </w:r>
          </w:p>
        </w:tc>
        <w:tc>
          <w:tcPr>
            <w:tcW w:w="7094" w:type="dxa"/>
            <w:shd w:val="clear" w:color="auto" w:fill="auto"/>
          </w:tcPr>
          <w:p w14:paraId="72F99404" w14:textId="77777777" w:rsidR="00A04359" w:rsidRPr="00927E8F" w:rsidRDefault="00A04359" w:rsidP="00773C25">
            <w:pPr>
              <w:jc w:val="both"/>
              <w:rPr>
                <w:rFonts w:ascii="Arial" w:hAnsi="Arial" w:cs="Arial"/>
                <w:sz w:val="20"/>
                <w:szCs w:val="20"/>
              </w:rPr>
            </w:pPr>
            <w:r w:rsidRPr="00927E8F">
              <w:rPr>
                <w:rFonts w:ascii="Arial" w:hAnsi="Arial" w:cs="Arial"/>
                <w:sz w:val="20"/>
                <w:szCs w:val="20"/>
              </w:rPr>
              <w:t>Demás de naturaleza análoga que se requieran</w:t>
            </w:r>
          </w:p>
        </w:tc>
      </w:tr>
      <w:tr w:rsidR="007C637F" w:rsidRPr="00927E8F" w14:paraId="43315638" w14:textId="77777777" w:rsidTr="00773C25">
        <w:trPr>
          <w:gridAfter w:val="2"/>
          <w:wAfter w:w="6519" w:type="dxa"/>
          <w:trHeight w:val="33"/>
        </w:trPr>
        <w:tc>
          <w:tcPr>
            <w:tcW w:w="7830" w:type="dxa"/>
            <w:gridSpan w:val="2"/>
            <w:tcBorders>
              <w:top w:val="single" w:sz="12" w:space="0" w:color="008000"/>
              <w:bottom w:val="single" w:sz="12" w:space="0" w:color="008000"/>
            </w:tcBorders>
            <w:shd w:val="clear" w:color="auto" w:fill="auto"/>
          </w:tcPr>
          <w:p w14:paraId="6581E4BF" w14:textId="77777777" w:rsidR="007C637F" w:rsidRPr="00927E8F" w:rsidRDefault="007C637F" w:rsidP="00DE4DEF">
            <w:pPr>
              <w:tabs>
                <w:tab w:val="left" w:pos="505"/>
              </w:tabs>
              <w:jc w:val="center"/>
              <w:rPr>
                <w:rFonts w:ascii="Arial" w:hAnsi="Arial" w:cs="Arial"/>
                <w:b/>
                <w:sz w:val="20"/>
                <w:szCs w:val="20"/>
              </w:rPr>
            </w:pPr>
            <w:r w:rsidRPr="00927E8F">
              <w:rPr>
                <w:rFonts w:ascii="Arial" w:hAnsi="Arial" w:cs="Arial"/>
                <w:b/>
                <w:sz w:val="20"/>
                <w:szCs w:val="20"/>
              </w:rPr>
              <w:t>TRABAJOS DE C</w:t>
            </w:r>
            <w:r w:rsidR="00A04359" w:rsidRPr="00927E8F">
              <w:rPr>
                <w:rFonts w:ascii="Arial" w:hAnsi="Arial" w:cs="Arial"/>
                <w:b/>
                <w:sz w:val="20"/>
                <w:szCs w:val="20"/>
              </w:rPr>
              <w:t xml:space="preserve">ERRAJERÍA </w:t>
            </w:r>
          </w:p>
        </w:tc>
      </w:tr>
      <w:tr w:rsidR="007C637F" w:rsidRPr="00927E8F" w14:paraId="150CA611" w14:textId="77777777" w:rsidTr="00773C25">
        <w:trPr>
          <w:gridAfter w:val="2"/>
          <w:wAfter w:w="6519" w:type="dxa"/>
        </w:trPr>
        <w:tc>
          <w:tcPr>
            <w:tcW w:w="736" w:type="dxa"/>
            <w:shd w:val="clear" w:color="auto" w:fill="auto"/>
          </w:tcPr>
          <w:p w14:paraId="56C56C39" w14:textId="77777777" w:rsidR="007C637F" w:rsidRPr="00927E8F" w:rsidRDefault="00C2669D" w:rsidP="00DE4DEF">
            <w:pPr>
              <w:tabs>
                <w:tab w:val="left" w:pos="505"/>
              </w:tabs>
              <w:jc w:val="center"/>
              <w:rPr>
                <w:rFonts w:ascii="Arial" w:hAnsi="Arial" w:cs="Arial"/>
                <w:sz w:val="20"/>
                <w:szCs w:val="20"/>
              </w:rPr>
            </w:pPr>
            <w:r w:rsidRPr="00927E8F">
              <w:rPr>
                <w:rFonts w:ascii="Arial" w:hAnsi="Arial" w:cs="Arial"/>
                <w:sz w:val="20"/>
                <w:szCs w:val="20"/>
              </w:rPr>
              <w:t>1</w:t>
            </w:r>
          </w:p>
        </w:tc>
        <w:tc>
          <w:tcPr>
            <w:tcW w:w="7094" w:type="dxa"/>
            <w:shd w:val="clear" w:color="auto" w:fill="auto"/>
          </w:tcPr>
          <w:p w14:paraId="6ED5A44A" w14:textId="77777777" w:rsidR="007C637F" w:rsidRPr="00927E8F" w:rsidRDefault="00A04359" w:rsidP="00DE4DEF">
            <w:pPr>
              <w:jc w:val="both"/>
              <w:rPr>
                <w:rFonts w:ascii="Arial" w:hAnsi="Arial" w:cs="Arial"/>
                <w:sz w:val="20"/>
                <w:szCs w:val="20"/>
              </w:rPr>
            </w:pPr>
            <w:r w:rsidRPr="00927E8F">
              <w:rPr>
                <w:rFonts w:ascii="Arial" w:hAnsi="Arial" w:cs="Arial"/>
                <w:sz w:val="20"/>
                <w:szCs w:val="20"/>
              </w:rPr>
              <w:t>Apertura de chapas de puertas y muebles</w:t>
            </w:r>
          </w:p>
        </w:tc>
      </w:tr>
      <w:tr w:rsidR="007C637F" w:rsidRPr="00927E8F" w14:paraId="533EC572" w14:textId="77777777" w:rsidTr="00773C25">
        <w:trPr>
          <w:gridAfter w:val="2"/>
          <w:wAfter w:w="6519" w:type="dxa"/>
        </w:trPr>
        <w:tc>
          <w:tcPr>
            <w:tcW w:w="736" w:type="dxa"/>
            <w:shd w:val="clear" w:color="auto" w:fill="auto"/>
          </w:tcPr>
          <w:p w14:paraId="214BA555" w14:textId="77777777" w:rsidR="007C637F" w:rsidRPr="00927E8F" w:rsidRDefault="00C2669D" w:rsidP="00DE4DEF">
            <w:pPr>
              <w:tabs>
                <w:tab w:val="left" w:pos="505"/>
              </w:tabs>
              <w:jc w:val="center"/>
              <w:rPr>
                <w:rFonts w:ascii="Arial" w:hAnsi="Arial" w:cs="Arial"/>
                <w:sz w:val="20"/>
                <w:szCs w:val="20"/>
              </w:rPr>
            </w:pPr>
            <w:r w:rsidRPr="00927E8F">
              <w:rPr>
                <w:rFonts w:ascii="Arial" w:hAnsi="Arial" w:cs="Arial"/>
                <w:sz w:val="20"/>
                <w:szCs w:val="20"/>
              </w:rPr>
              <w:lastRenderedPageBreak/>
              <w:t>2</w:t>
            </w:r>
          </w:p>
        </w:tc>
        <w:tc>
          <w:tcPr>
            <w:tcW w:w="7094" w:type="dxa"/>
            <w:shd w:val="clear" w:color="auto" w:fill="auto"/>
          </w:tcPr>
          <w:p w14:paraId="6E126878" w14:textId="77777777" w:rsidR="007C637F" w:rsidRPr="00927E8F" w:rsidRDefault="00A04359" w:rsidP="00A04359">
            <w:pPr>
              <w:spacing w:before="100" w:beforeAutospacing="1" w:after="24"/>
              <w:rPr>
                <w:rFonts w:ascii="Arial" w:hAnsi="Arial" w:cs="Arial"/>
                <w:sz w:val="20"/>
                <w:szCs w:val="20"/>
              </w:rPr>
            </w:pPr>
            <w:r w:rsidRPr="00927E8F">
              <w:rPr>
                <w:rFonts w:ascii="Arial" w:hAnsi="Arial" w:cs="Arial"/>
                <w:sz w:val="20"/>
                <w:szCs w:val="20"/>
              </w:rPr>
              <w:t>Reparación y mantenimiento de cerraduras, cerrojos y candados</w:t>
            </w:r>
          </w:p>
        </w:tc>
      </w:tr>
      <w:tr w:rsidR="00A04359" w:rsidRPr="00927E8F" w14:paraId="2757BCF0" w14:textId="77777777" w:rsidTr="00773C25">
        <w:trPr>
          <w:gridAfter w:val="2"/>
          <w:wAfter w:w="6519" w:type="dxa"/>
        </w:trPr>
        <w:tc>
          <w:tcPr>
            <w:tcW w:w="736" w:type="dxa"/>
            <w:shd w:val="clear" w:color="auto" w:fill="auto"/>
          </w:tcPr>
          <w:p w14:paraId="2A297803" w14:textId="77777777" w:rsidR="00A04359" w:rsidRPr="00927E8F" w:rsidRDefault="00A04359" w:rsidP="00DE4DEF">
            <w:pPr>
              <w:tabs>
                <w:tab w:val="left" w:pos="505"/>
              </w:tabs>
              <w:jc w:val="center"/>
              <w:rPr>
                <w:rFonts w:ascii="Arial" w:hAnsi="Arial" w:cs="Arial"/>
                <w:sz w:val="20"/>
                <w:szCs w:val="20"/>
              </w:rPr>
            </w:pPr>
            <w:r w:rsidRPr="00927E8F">
              <w:rPr>
                <w:rFonts w:ascii="Arial" w:hAnsi="Arial" w:cs="Arial"/>
                <w:sz w:val="20"/>
                <w:szCs w:val="20"/>
              </w:rPr>
              <w:t>3</w:t>
            </w:r>
          </w:p>
        </w:tc>
        <w:tc>
          <w:tcPr>
            <w:tcW w:w="7094" w:type="dxa"/>
            <w:shd w:val="clear" w:color="auto" w:fill="auto"/>
          </w:tcPr>
          <w:p w14:paraId="13EDDD84" w14:textId="73EA5F76" w:rsidR="00A04359" w:rsidRPr="00927E8F" w:rsidRDefault="00A04359" w:rsidP="00DE4DEF">
            <w:pPr>
              <w:jc w:val="both"/>
              <w:rPr>
                <w:rFonts w:ascii="Arial" w:hAnsi="Arial" w:cs="Arial"/>
                <w:sz w:val="20"/>
                <w:szCs w:val="20"/>
              </w:rPr>
            </w:pPr>
            <w:r w:rsidRPr="00927E8F">
              <w:rPr>
                <w:rFonts w:ascii="Arial" w:hAnsi="Arial" w:cs="Arial"/>
                <w:sz w:val="20"/>
                <w:szCs w:val="20"/>
              </w:rPr>
              <w:t xml:space="preserve">Instalación y </w:t>
            </w:r>
            <w:r w:rsidR="007D7CFD" w:rsidRPr="00927E8F">
              <w:rPr>
                <w:rFonts w:ascii="Arial" w:hAnsi="Arial" w:cs="Arial"/>
                <w:sz w:val="20"/>
                <w:szCs w:val="20"/>
              </w:rPr>
              <w:t>configuración</w:t>
            </w:r>
            <w:r w:rsidRPr="00927E8F">
              <w:rPr>
                <w:rFonts w:ascii="Arial" w:hAnsi="Arial" w:cs="Arial"/>
                <w:sz w:val="20"/>
                <w:szCs w:val="20"/>
              </w:rPr>
              <w:t xml:space="preserve"> de chapas biométricas</w:t>
            </w:r>
          </w:p>
        </w:tc>
      </w:tr>
      <w:tr w:rsidR="00A04359" w:rsidRPr="00927E8F" w14:paraId="7134AD8B" w14:textId="77777777" w:rsidTr="00773C25">
        <w:trPr>
          <w:gridAfter w:val="2"/>
          <w:wAfter w:w="6519" w:type="dxa"/>
        </w:trPr>
        <w:tc>
          <w:tcPr>
            <w:tcW w:w="736" w:type="dxa"/>
            <w:shd w:val="clear" w:color="auto" w:fill="auto"/>
          </w:tcPr>
          <w:p w14:paraId="6BF80E90" w14:textId="77777777" w:rsidR="00A04359" w:rsidRPr="00927E8F" w:rsidRDefault="00A2787B" w:rsidP="00DE4DEF">
            <w:pPr>
              <w:tabs>
                <w:tab w:val="left" w:pos="505"/>
              </w:tabs>
              <w:jc w:val="center"/>
              <w:rPr>
                <w:rFonts w:ascii="Arial" w:hAnsi="Arial" w:cs="Arial"/>
                <w:sz w:val="20"/>
                <w:szCs w:val="20"/>
              </w:rPr>
            </w:pPr>
            <w:r w:rsidRPr="00927E8F">
              <w:rPr>
                <w:rFonts w:ascii="Arial" w:hAnsi="Arial" w:cs="Arial"/>
                <w:sz w:val="20"/>
                <w:szCs w:val="20"/>
              </w:rPr>
              <w:t>4</w:t>
            </w:r>
          </w:p>
        </w:tc>
        <w:tc>
          <w:tcPr>
            <w:tcW w:w="7094" w:type="dxa"/>
            <w:shd w:val="clear" w:color="auto" w:fill="auto"/>
          </w:tcPr>
          <w:p w14:paraId="2653A02D" w14:textId="77777777" w:rsidR="00A04359" w:rsidRPr="00927E8F" w:rsidRDefault="00A04359" w:rsidP="00DE4DEF">
            <w:pPr>
              <w:jc w:val="both"/>
              <w:rPr>
                <w:rFonts w:ascii="Arial" w:hAnsi="Arial" w:cs="Arial"/>
                <w:sz w:val="20"/>
                <w:szCs w:val="20"/>
              </w:rPr>
            </w:pPr>
            <w:r w:rsidRPr="00927E8F">
              <w:rPr>
                <w:rFonts w:ascii="Arial" w:hAnsi="Arial" w:cs="Arial"/>
                <w:sz w:val="20"/>
                <w:szCs w:val="20"/>
              </w:rPr>
              <w:t>Demás de naturaleza análoga que se requieran.</w:t>
            </w:r>
          </w:p>
        </w:tc>
      </w:tr>
      <w:tr w:rsidR="00A04359" w:rsidRPr="00927E8F" w14:paraId="7755D7BE" w14:textId="77777777" w:rsidTr="00773C25">
        <w:trPr>
          <w:trHeight w:val="33"/>
        </w:trPr>
        <w:tc>
          <w:tcPr>
            <w:tcW w:w="7830" w:type="dxa"/>
            <w:gridSpan w:val="2"/>
            <w:tcBorders>
              <w:top w:val="single" w:sz="12" w:space="0" w:color="008000"/>
              <w:bottom w:val="single" w:sz="12" w:space="0" w:color="008000"/>
            </w:tcBorders>
            <w:shd w:val="clear" w:color="auto" w:fill="auto"/>
          </w:tcPr>
          <w:p w14:paraId="0CF2AD7A" w14:textId="77777777" w:rsidR="00A04359" w:rsidRPr="00927E8F" w:rsidRDefault="00A04359" w:rsidP="00DE4DEF">
            <w:pPr>
              <w:tabs>
                <w:tab w:val="left" w:pos="505"/>
              </w:tabs>
              <w:jc w:val="center"/>
              <w:rPr>
                <w:rFonts w:ascii="Arial" w:hAnsi="Arial" w:cs="Arial"/>
                <w:b/>
                <w:sz w:val="20"/>
                <w:szCs w:val="20"/>
              </w:rPr>
            </w:pPr>
            <w:r w:rsidRPr="00927E8F">
              <w:rPr>
                <w:rFonts w:ascii="Arial" w:hAnsi="Arial" w:cs="Arial"/>
                <w:b/>
                <w:sz w:val="20"/>
                <w:szCs w:val="20"/>
              </w:rPr>
              <w:t xml:space="preserve">TRABAJOS DE CARPINTERIA Y EBANESTERÍA </w:t>
            </w:r>
          </w:p>
        </w:tc>
        <w:tc>
          <w:tcPr>
            <w:tcW w:w="6519" w:type="dxa"/>
            <w:gridSpan w:val="2"/>
            <w:shd w:val="clear" w:color="auto" w:fill="auto"/>
          </w:tcPr>
          <w:p w14:paraId="54F5DE16" w14:textId="77777777" w:rsidR="00A04359" w:rsidRPr="00927E8F" w:rsidRDefault="00A04359">
            <w:pPr>
              <w:rPr>
                <w:rFonts w:ascii="Arial" w:hAnsi="Arial" w:cs="Arial"/>
                <w:sz w:val="20"/>
                <w:szCs w:val="20"/>
              </w:rPr>
            </w:pPr>
          </w:p>
        </w:tc>
      </w:tr>
      <w:tr w:rsidR="00A04359" w:rsidRPr="00927E8F" w14:paraId="3B104EDF" w14:textId="77777777" w:rsidTr="00773C25">
        <w:trPr>
          <w:gridAfter w:val="2"/>
          <w:wAfter w:w="6519" w:type="dxa"/>
        </w:trPr>
        <w:tc>
          <w:tcPr>
            <w:tcW w:w="736" w:type="dxa"/>
            <w:shd w:val="clear" w:color="auto" w:fill="auto"/>
          </w:tcPr>
          <w:p w14:paraId="3342877D" w14:textId="77777777" w:rsidR="00A04359" w:rsidRPr="00927E8F" w:rsidRDefault="002E31F1" w:rsidP="00DE4DEF">
            <w:pPr>
              <w:tabs>
                <w:tab w:val="left" w:pos="505"/>
              </w:tabs>
              <w:jc w:val="center"/>
              <w:rPr>
                <w:rFonts w:ascii="Arial" w:hAnsi="Arial" w:cs="Arial"/>
                <w:sz w:val="20"/>
                <w:szCs w:val="20"/>
              </w:rPr>
            </w:pPr>
            <w:r w:rsidRPr="00927E8F">
              <w:rPr>
                <w:rFonts w:ascii="Arial" w:hAnsi="Arial" w:cs="Arial"/>
                <w:sz w:val="20"/>
                <w:szCs w:val="20"/>
              </w:rPr>
              <w:t>1</w:t>
            </w:r>
          </w:p>
        </w:tc>
        <w:tc>
          <w:tcPr>
            <w:tcW w:w="7094" w:type="dxa"/>
            <w:shd w:val="clear" w:color="auto" w:fill="auto"/>
          </w:tcPr>
          <w:p w14:paraId="1A549CCE" w14:textId="77777777" w:rsidR="00A04359" w:rsidRPr="00927E8F" w:rsidRDefault="00A04359" w:rsidP="001461E0">
            <w:pPr>
              <w:rPr>
                <w:rFonts w:ascii="Arial" w:hAnsi="Arial" w:cs="Arial"/>
                <w:sz w:val="20"/>
                <w:szCs w:val="20"/>
              </w:rPr>
            </w:pPr>
            <w:r w:rsidRPr="00927E8F">
              <w:rPr>
                <w:rFonts w:ascii="Arial" w:hAnsi="Arial" w:cs="Arial"/>
                <w:sz w:val="20"/>
                <w:szCs w:val="20"/>
              </w:rPr>
              <w:t>Pulido y barnizado de toda clase de maderas.</w:t>
            </w:r>
          </w:p>
        </w:tc>
      </w:tr>
      <w:tr w:rsidR="00A04359" w:rsidRPr="00927E8F" w14:paraId="22FE3020" w14:textId="77777777" w:rsidTr="00773C25">
        <w:trPr>
          <w:gridAfter w:val="2"/>
          <w:wAfter w:w="6519" w:type="dxa"/>
        </w:trPr>
        <w:tc>
          <w:tcPr>
            <w:tcW w:w="736" w:type="dxa"/>
            <w:shd w:val="clear" w:color="auto" w:fill="auto"/>
          </w:tcPr>
          <w:p w14:paraId="7BAE9826" w14:textId="77777777" w:rsidR="00A04359" w:rsidRPr="00927E8F" w:rsidRDefault="002E31F1" w:rsidP="00DE4DEF">
            <w:pPr>
              <w:tabs>
                <w:tab w:val="left" w:pos="505"/>
              </w:tabs>
              <w:jc w:val="center"/>
              <w:rPr>
                <w:rFonts w:ascii="Arial" w:hAnsi="Arial" w:cs="Arial"/>
                <w:sz w:val="20"/>
                <w:szCs w:val="20"/>
              </w:rPr>
            </w:pPr>
            <w:r w:rsidRPr="00927E8F">
              <w:rPr>
                <w:rFonts w:ascii="Arial" w:hAnsi="Arial" w:cs="Arial"/>
                <w:sz w:val="20"/>
                <w:szCs w:val="20"/>
              </w:rPr>
              <w:t>2</w:t>
            </w:r>
          </w:p>
        </w:tc>
        <w:tc>
          <w:tcPr>
            <w:tcW w:w="7094" w:type="dxa"/>
            <w:shd w:val="clear" w:color="auto" w:fill="auto"/>
          </w:tcPr>
          <w:p w14:paraId="740FF385" w14:textId="77777777" w:rsidR="00A04359" w:rsidRPr="00927E8F" w:rsidRDefault="00A04359" w:rsidP="001461E0">
            <w:pPr>
              <w:rPr>
                <w:rFonts w:ascii="Arial" w:hAnsi="Arial" w:cs="Arial"/>
                <w:sz w:val="20"/>
                <w:szCs w:val="20"/>
              </w:rPr>
            </w:pPr>
            <w:r w:rsidRPr="00927E8F">
              <w:rPr>
                <w:rFonts w:ascii="Arial" w:hAnsi="Arial" w:cs="Arial"/>
                <w:sz w:val="20"/>
                <w:szCs w:val="20"/>
              </w:rPr>
              <w:t>Colocación de chapas en mobiliario.</w:t>
            </w:r>
          </w:p>
        </w:tc>
      </w:tr>
      <w:tr w:rsidR="00A04359" w:rsidRPr="00927E8F" w14:paraId="78630A7C" w14:textId="77777777" w:rsidTr="00773C25">
        <w:trPr>
          <w:gridAfter w:val="2"/>
          <w:wAfter w:w="6519" w:type="dxa"/>
        </w:trPr>
        <w:tc>
          <w:tcPr>
            <w:tcW w:w="736" w:type="dxa"/>
            <w:shd w:val="clear" w:color="auto" w:fill="auto"/>
          </w:tcPr>
          <w:p w14:paraId="0C890A61" w14:textId="77777777" w:rsidR="00A04359" w:rsidRPr="00927E8F" w:rsidRDefault="002E31F1" w:rsidP="00DE4DEF">
            <w:pPr>
              <w:tabs>
                <w:tab w:val="left" w:pos="505"/>
              </w:tabs>
              <w:jc w:val="center"/>
              <w:rPr>
                <w:rFonts w:ascii="Arial" w:hAnsi="Arial" w:cs="Arial"/>
                <w:sz w:val="20"/>
                <w:szCs w:val="20"/>
              </w:rPr>
            </w:pPr>
            <w:r w:rsidRPr="00927E8F">
              <w:rPr>
                <w:rFonts w:ascii="Arial" w:hAnsi="Arial" w:cs="Arial"/>
                <w:sz w:val="20"/>
                <w:szCs w:val="20"/>
              </w:rPr>
              <w:t>3</w:t>
            </w:r>
          </w:p>
        </w:tc>
        <w:tc>
          <w:tcPr>
            <w:tcW w:w="7094" w:type="dxa"/>
            <w:shd w:val="clear" w:color="auto" w:fill="auto"/>
          </w:tcPr>
          <w:p w14:paraId="005FDB0C" w14:textId="77777777" w:rsidR="00A04359" w:rsidRPr="00927E8F" w:rsidRDefault="00A04359" w:rsidP="00DE4DEF">
            <w:pPr>
              <w:jc w:val="both"/>
              <w:rPr>
                <w:rFonts w:ascii="Arial" w:hAnsi="Arial" w:cs="Arial"/>
                <w:sz w:val="20"/>
                <w:szCs w:val="20"/>
              </w:rPr>
            </w:pPr>
            <w:r w:rsidRPr="00927E8F">
              <w:rPr>
                <w:rFonts w:ascii="Arial" w:hAnsi="Arial" w:cs="Arial"/>
                <w:sz w:val="20"/>
                <w:szCs w:val="20"/>
              </w:rPr>
              <w:t xml:space="preserve">Reparaciones mayores de pisos laminados y </w:t>
            </w:r>
            <w:proofErr w:type="spellStart"/>
            <w:r w:rsidRPr="00927E8F">
              <w:rPr>
                <w:rFonts w:ascii="Arial" w:hAnsi="Arial" w:cs="Arial"/>
                <w:sz w:val="20"/>
                <w:szCs w:val="20"/>
              </w:rPr>
              <w:t>parquet</w:t>
            </w:r>
            <w:proofErr w:type="spellEnd"/>
            <w:r w:rsidRPr="00927E8F">
              <w:rPr>
                <w:rFonts w:ascii="Arial" w:hAnsi="Arial" w:cs="Arial"/>
                <w:sz w:val="20"/>
                <w:szCs w:val="20"/>
              </w:rPr>
              <w:t>.</w:t>
            </w:r>
          </w:p>
        </w:tc>
      </w:tr>
      <w:tr w:rsidR="00A04359" w:rsidRPr="00927E8F" w14:paraId="18F37131" w14:textId="77777777" w:rsidTr="00773C25">
        <w:trPr>
          <w:gridAfter w:val="2"/>
          <w:wAfter w:w="6519" w:type="dxa"/>
        </w:trPr>
        <w:tc>
          <w:tcPr>
            <w:tcW w:w="736" w:type="dxa"/>
            <w:shd w:val="clear" w:color="auto" w:fill="auto"/>
          </w:tcPr>
          <w:p w14:paraId="0A9640EC" w14:textId="77777777" w:rsidR="00A04359" w:rsidRPr="00927E8F" w:rsidRDefault="002E31F1" w:rsidP="00DE4DEF">
            <w:pPr>
              <w:tabs>
                <w:tab w:val="left" w:pos="505"/>
              </w:tabs>
              <w:jc w:val="center"/>
              <w:rPr>
                <w:rFonts w:ascii="Arial" w:hAnsi="Arial" w:cs="Arial"/>
                <w:sz w:val="20"/>
                <w:szCs w:val="20"/>
              </w:rPr>
            </w:pPr>
            <w:r w:rsidRPr="00927E8F">
              <w:rPr>
                <w:rFonts w:ascii="Arial" w:hAnsi="Arial" w:cs="Arial"/>
                <w:sz w:val="20"/>
                <w:szCs w:val="20"/>
              </w:rPr>
              <w:t>4</w:t>
            </w:r>
          </w:p>
        </w:tc>
        <w:tc>
          <w:tcPr>
            <w:tcW w:w="7094" w:type="dxa"/>
            <w:shd w:val="clear" w:color="auto" w:fill="auto"/>
          </w:tcPr>
          <w:p w14:paraId="414541A0" w14:textId="77777777" w:rsidR="00A04359" w:rsidRPr="00927E8F" w:rsidRDefault="00A04359" w:rsidP="001461E0">
            <w:pPr>
              <w:rPr>
                <w:rFonts w:ascii="Arial" w:hAnsi="Arial" w:cs="Arial"/>
                <w:sz w:val="20"/>
                <w:szCs w:val="20"/>
              </w:rPr>
            </w:pPr>
            <w:r w:rsidRPr="00927E8F">
              <w:rPr>
                <w:rFonts w:ascii="Arial" w:hAnsi="Arial" w:cs="Arial"/>
                <w:sz w:val="20"/>
                <w:szCs w:val="20"/>
              </w:rPr>
              <w:t>Fabricación y colocación de repisas y cuadros.</w:t>
            </w:r>
          </w:p>
        </w:tc>
      </w:tr>
      <w:tr w:rsidR="00A04359" w:rsidRPr="00927E8F" w14:paraId="3CA95908" w14:textId="77777777" w:rsidTr="00773C25">
        <w:trPr>
          <w:gridAfter w:val="2"/>
          <w:wAfter w:w="6519" w:type="dxa"/>
        </w:trPr>
        <w:tc>
          <w:tcPr>
            <w:tcW w:w="736" w:type="dxa"/>
            <w:shd w:val="clear" w:color="auto" w:fill="auto"/>
          </w:tcPr>
          <w:p w14:paraId="4E4A2504" w14:textId="77777777" w:rsidR="00A04359" w:rsidRPr="00927E8F" w:rsidRDefault="002E31F1" w:rsidP="00DE4DEF">
            <w:pPr>
              <w:tabs>
                <w:tab w:val="left" w:pos="505"/>
              </w:tabs>
              <w:jc w:val="center"/>
              <w:rPr>
                <w:rFonts w:ascii="Arial" w:hAnsi="Arial" w:cs="Arial"/>
                <w:sz w:val="20"/>
                <w:szCs w:val="20"/>
              </w:rPr>
            </w:pPr>
            <w:r w:rsidRPr="00927E8F">
              <w:rPr>
                <w:rFonts w:ascii="Arial" w:hAnsi="Arial" w:cs="Arial"/>
                <w:sz w:val="20"/>
                <w:szCs w:val="20"/>
              </w:rPr>
              <w:t>5</w:t>
            </w:r>
          </w:p>
        </w:tc>
        <w:tc>
          <w:tcPr>
            <w:tcW w:w="7094" w:type="dxa"/>
            <w:shd w:val="clear" w:color="auto" w:fill="auto"/>
          </w:tcPr>
          <w:p w14:paraId="0D7AD77C" w14:textId="77777777" w:rsidR="00A04359" w:rsidRPr="00927E8F" w:rsidRDefault="00A04359" w:rsidP="001461E0">
            <w:pPr>
              <w:rPr>
                <w:rFonts w:ascii="Arial" w:hAnsi="Arial" w:cs="Arial"/>
                <w:sz w:val="20"/>
                <w:szCs w:val="20"/>
              </w:rPr>
            </w:pPr>
            <w:r w:rsidRPr="00927E8F">
              <w:rPr>
                <w:rFonts w:ascii="Arial" w:hAnsi="Arial" w:cs="Arial"/>
                <w:sz w:val="20"/>
                <w:szCs w:val="20"/>
              </w:rPr>
              <w:t>Manejo de herramienta especializada.</w:t>
            </w:r>
          </w:p>
        </w:tc>
      </w:tr>
      <w:tr w:rsidR="00A04359" w:rsidRPr="00927E8F" w14:paraId="5CF300D4" w14:textId="77777777" w:rsidTr="00773C25">
        <w:trPr>
          <w:gridAfter w:val="2"/>
          <w:wAfter w:w="6519" w:type="dxa"/>
        </w:trPr>
        <w:tc>
          <w:tcPr>
            <w:tcW w:w="736" w:type="dxa"/>
            <w:shd w:val="clear" w:color="auto" w:fill="auto"/>
          </w:tcPr>
          <w:p w14:paraId="47C96F75" w14:textId="77777777" w:rsidR="00A04359" w:rsidRPr="00927E8F" w:rsidRDefault="002E31F1" w:rsidP="00DE4DEF">
            <w:pPr>
              <w:tabs>
                <w:tab w:val="left" w:pos="505"/>
              </w:tabs>
              <w:jc w:val="center"/>
              <w:rPr>
                <w:rFonts w:ascii="Arial" w:hAnsi="Arial" w:cs="Arial"/>
                <w:sz w:val="20"/>
                <w:szCs w:val="20"/>
              </w:rPr>
            </w:pPr>
            <w:r w:rsidRPr="00927E8F">
              <w:rPr>
                <w:rFonts w:ascii="Arial" w:hAnsi="Arial" w:cs="Arial"/>
                <w:sz w:val="20"/>
                <w:szCs w:val="20"/>
              </w:rPr>
              <w:t>6</w:t>
            </w:r>
          </w:p>
        </w:tc>
        <w:tc>
          <w:tcPr>
            <w:tcW w:w="7094" w:type="dxa"/>
            <w:shd w:val="clear" w:color="auto" w:fill="auto"/>
          </w:tcPr>
          <w:p w14:paraId="15C5B665" w14:textId="77777777" w:rsidR="00A04359" w:rsidRPr="00927E8F" w:rsidRDefault="00A04359" w:rsidP="001461E0">
            <w:pPr>
              <w:jc w:val="both"/>
              <w:rPr>
                <w:rFonts w:ascii="Arial" w:hAnsi="Arial" w:cs="Arial"/>
                <w:sz w:val="20"/>
                <w:szCs w:val="20"/>
              </w:rPr>
            </w:pPr>
            <w:r w:rsidRPr="00927E8F">
              <w:rPr>
                <w:rFonts w:ascii="Arial" w:hAnsi="Arial" w:cs="Arial"/>
                <w:sz w:val="20"/>
                <w:szCs w:val="20"/>
              </w:rPr>
              <w:t>Demás de naturaleza análoga que se requieran.</w:t>
            </w:r>
          </w:p>
        </w:tc>
      </w:tr>
    </w:tbl>
    <w:p w14:paraId="7173B16F" w14:textId="77777777" w:rsidR="00050DCA" w:rsidRPr="00927E8F" w:rsidRDefault="00050DCA" w:rsidP="000E14A8">
      <w:pPr>
        <w:tabs>
          <w:tab w:val="center" w:pos="4818"/>
        </w:tabs>
        <w:spacing w:after="120"/>
        <w:rPr>
          <w:rFonts w:ascii="Arial" w:hAnsi="Arial" w:cs="Arial"/>
          <w:b/>
          <w:sz w:val="20"/>
          <w:szCs w:val="20"/>
        </w:rPr>
      </w:pPr>
      <w:r w:rsidRPr="00927E8F">
        <w:rPr>
          <w:rFonts w:ascii="Arial" w:hAnsi="Arial" w:cs="Arial"/>
          <w:b/>
          <w:sz w:val="20"/>
          <w:szCs w:val="20"/>
        </w:rPr>
        <w:t>MATERIALES Y REFACCIONES</w:t>
      </w:r>
    </w:p>
    <w:p w14:paraId="7E6AE927" w14:textId="77777777" w:rsidR="00050DCA" w:rsidRPr="00927E8F" w:rsidRDefault="00050DCA" w:rsidP="000E14A8">
      <w:pPr>
        <w:pStyle w:val="Prrafodelista"/>
        <w:spacing w:after="120" w:line="240" w:lineRule="auto"/>
        <w:ind w:left="0"/>
        <w:contextualSpacing w:val="0"/>
        <w:jc w:val="both"/>
        <w:rPr>
          <w:rFonts w:ascii="Arial" w:hAnsi="Arial" w:cs="Arial"/>
          <w:sz w:val="20"/>
          <w:szCs w:val="20"/>
          <w:lang w:eastAsia="es-ES"/>
        </w:rPr>
      </w:pPr>
      <w:r w:rsidRPr="00927E8F">
        <w:rPr>
          <w:rFonts w:ascii="Arial" w:hAnsi="Arial" w:cs="Arial"/>
          <w:sz w:val="20"/>
          <w:szCs w:val="20"/>
          <w:lang w:eastAsia="es-ES"/>
        </w:rPr>
        <w:t xml:space="preserve">Los materiales y consumibles que se utilicen para la correcta ejecución de los trabajos a realizar, serán suministrados en todos los casos por la </w:t>
      </w:r>
      <w:r w:rsidR="002377C6" w:rsidRPr="00927E8F">
        <w:rPr>
          <w:rFonts w:ascii="Arial" w:hAnsi="Arial" w:cs="Arial"/>
          <w:sz w:val="20"/>
          <w:szCs w:val="20"/>
          <w:lang w:eastAsia="es-ES"/>
        </w:rPr>
        <w:t>Delegación</w:t>
      </w:r>
      <w:r w:rsidRPr="00927E8F">
        <w:rPr>
          <w:rFonts w:ascii="Arial" w:hAnsi="Arial" w:cs="Arial"/>
          <w:sz w:val="20"/>
          <w:szCs w:val="20"/>
          <w:lang w:eastAsia="es-ES"/>
        </w:rPr>
        <w:t xml:space="preserve"> </w:t>
      </w:r>
      <w:r w:rsidR="002377C6" w:rsidRPr="00927E8F">
        <w:rPr>
          <w:rFonts w:ascii="Arial" w:hAnsi="Arial" w:cs="Arial"/>
          <w:sz w:val="20"/>
          <w:szCs w:val="20"/>
          <w:lang w:eastAsia="es-ES"/>
        </w:rPr>
        <w:t>A</w:t>
      </w:r>
      <w:r w:rsidRPr="00927E8F">
        <w:rPr>
          <w:rFonts w:ascii="Arial" w:hAnsi="Arial" w:cs="Arial"/>
          <w:sz w:val="20"/>
          <w:szCs w:val="20"/>
          <w:lang w:eastAsia="es-ES"/>
        </w:rPr>
        <w:t>dministrativa</w:t>
      </w:r>
      <w:r w:rsidR="002377C6" w:rsidRPr="00927E8F">
        <w:rPr>
          <w:rFonts w:ascii="Arial" w:hAnsi="Arial" w:cs="Arial"/>
          <w:sz w:val="20"/>
          <w:szCs w:val="20"/>
          <w:lang w:eastAsia="es-ES"/>
        </w:rPr>
        <w:t xml:space="preserve"> de la Sala Regional Guadalajara</w:t>
      </w:r>
      <w:r w:rsidRPr="00927E8F">
        <w:rPr>
          <w:rFonts w:ascii="Arial" w:hAnsi="Arial" w:cs="Arial"/>
          <w:sz w:val="20"/>
          <w:szCs w:val="20"/>
          <w:lang w:eastAsia="es-ES"/>
        </w:rPr>
        <w:t>.</w:t>
      </w:r>
    </w:p>
    <w:p w14:paraId="667F8ADB" w14:textId="77777777" w:rsidR="00050DCA" w:rsidRPr="00927E8F" w:rsidRDefault="00050DCA" w:rsidP="000E14A8">
      <w:pPr>
        <w:pStyle w:val="Prrafodelista"/>
        <w:spacing w:after="120" w:line="240" w:lineRule="auto"/>
        <w:ind w:left="0"/>
        <w:contextualSpacing w:val="0"/>
        <w:jc w:val="both"/>
        <w:rPr>
          <w:rFonts w:ascii="Arial" w:hAnsi="Arial" w:cs="Arial"/>
          <w:sz w:val="20"/>
          <w:szCs w:val="20"/>
          <w:lang w:eastAsia="es-ES"/>
        </w:rPr>
      </w:pPr>
      <w:r w:rsidRPr="00927E8F">
        <w:rPr>
          <w:rFonts w:ascii="Arial" w:hAnsi="Arial" w:cs="Arial"/>
          <w:sz w:val="20"/>
          <w:szCs w:val="20"/>
          <w:lang w:eastAsia="es-ES"/>
        </w:rPr>
        <w:t xml:space="preserve">Inventario de herramienta menor que deberá ser suministrado </w:t>
      </w:r>
      <w:r w:rsidR="002377C6" w:rsidRPr="00927E8F">
        <w:rPr>
          <w:rFonts w:ascii="Arial" w:hAnsi="Arial" w:cs="Arial"/>
          <w:sz w:val="20"/>
          <w:szCs w:val="20"/>
          <w:lang w:eastAsia="es-ES"/>
        </w:rPr>
        <w:t>por</w:t>
      </w:r>
      <w:r w:rsidRPr="00927E8F">
        <w:rPr>
          <w:rFonts w:ascii="Arial" w:hAnsi="Arial" w:cs="Arial"/>
          <w:sz w:val="20"/>
          <w:szCs w:val="20"/>
          <w:lang w:eastAsia="es-ES"/>
        </w:rPr>
        <w:t xml:space="preserve"> la empresa prestadora de servicios para la realización de trabajos de mantenimiento a las instalaciones de la Sala Regional</w:t>
      </w:r>
      <w:r w:rsidR="002377C6" w:rsidRPr="00927E8F">
        <w:rPr>
          <w:rFonts w:ascii="Arial" w:hAnsi="Arial" w:cs="Arial"/>
          <w:sz w:val="20"/>
          <w:szCs w:val="20"/>
          <w:lang w:eastAsia="es-ES"/>
        </w:rPr>
        <w:t xml:space="preserve"> Guadalajara</w:t>
      </w:r>
      <w:r w:rsidRPr="00927E8F">
        <w:rPr>
          <w:rFonts w:ascii="Arial" w:hAnsi="Arial" w:cs="Arial"/>
          <w:sz w:val="20"/>
          <w:szCs w:val="20"/>
          <w:lang w:eastAsia="es-E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3"/>
        <w:gridCol w:w="4816"/>
      </w:tblGrid>
      <w:tr w:rsidR="00050DCA" w:rsidRPr="00927E8F" w14:paraId="582270C7" w14:textId="77777777" w:rsidTr="00E412F3">
        <w:tc>
          <w:tcPr>
            <w:tcW w:w="4813" w:type="dxa"/>
            <w:shd w:val="clear" w:color="auto" w:fill="auto"/>
          </w:tcPr>
          <w:p w14:paraId="45FEDFFB"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 xml:space="preserve">Juego de desarmadores planos y de cruz </w:t>
            </w:r>
          </w:p>
          <w:p w14:paraId="5DE373A7"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 xml:space="preserve">Puntas de cruz y planas </w:t>
            </w:r>
          </w:p>
          <w:p w14:paraId="79D8B4D7"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Pinzas de corte</w:t>
            </w:r>
          </w:p>
          <w:p w14:paraId="099EA0E2"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Pinzas de electricista</w:t>
            </w:r>
          </w:p>
          <w:p w14:paraId="258EAC7C"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Pinzas de punta</w:t>
            </w:r>
          </w:p>
          <w:p w14:paraId="6D7BD53B"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 xml:space="preserve">Pinzas mecánicas </w:t>
            </w:r>
          </w:p>
          <w:p w14:paraId="42B01D83"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Llaves inglesas</w:t>
            </w:r>
          </w:p>
          <w:p w14:paraId="796905C6"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 xml:space="preserve">Llaves de presión </w:t>
            </w:r>
          </w:p>
          <w:p w14:paraId="4D0F7F4E"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 xml:space="preserve">Llaves </w:t>
            </w:r>
            <w:proofErr w:type="spellStart"/>
            <w:r w:rsidRPr="00927E8F">
              <w:rPr>
                <w:rFonts w:ascii="Arial" w:hAnsi="Arial" w:cs="Arial"/>
                <w:sz w:val="20"/>
                <w:szCs w:val="20"/>
                <w:lang w:eastAsia="es-ES"/>
              </w:rPr>
              <w:t>Stilson</w:t>
            </w:r>
            <w:proofErr w:type="spellEnd"/>
            <w:r w:rsidRPr="00927E8F">
              <w:rPr>
                <w:rFonts w:ascii="Arial" w:hAnsi="Arial" w:cs="Arial"/>
                <w:sz w:val="20"/>
                <w:szCs w:val="20"/>
                <w:lang w:eastAsia="es-ES"/>
              </w:rPr>
              <w:t xml:space="preserve"> de 8” y 14”</w:t>
            </w:r>
          </w:p>
          <w:p w14:paraId="6693AF45"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Llave de perico de 8” y 12“</w:t>
            </w:r>
          </w:p>
          <w:p w14:paraId="4AB7E566"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Llave de perico de 12” para flexómetro</w:t>
            </w:r>
          </w:p>
          <w:p w14:paraId="0BE85326"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 xml:space="preserve">Llave española </w:t>
            </w:r>
          </w:p>
          <w:p w14:paraId="6ACA8B27"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 xml:space="preserve">Llaves mixtas de diferentes medidas </w:t>
            </w:r>
          </w:p>
          <w:p w14:paraId="774959C4"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Juego de dados milimétrico y estándar</w:t>
            </w:r>
          </w:p>
          <w:p w14:paraId="5405A51F"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Llave de plomero</w:t>
            </w:r>
          </w:p>
          <w:p w14:paraId="779C65E8"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 xml:space="preserve">Taladro percutor </w:t>
            </w:r>
          </w:p>
          <w:p w14:paraId="45FE78B5"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 xml:space="preserve">Taladro y destornillador inalámbrico </w:t>
            </w:r>
          </w:p>
          <w:p w14:paraId="4E69824F"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 xml:space="preserve">Cuñas </w:t>
            </w:r>
          </w:p>
          <w:p w14:paraId="40B8E046"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 xml:space="preserve">Probador de corriente </w:t>
            </w:r>
          </w:p>
          <w:p w14:paraId="0F80B387"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Flexómetro</w:t>
            </w:r>
          </w:p>
          <w:p w14:paraId="5773EA34"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Escuadra</w:t>
            </w:r>
          </w:p>
          <w:p w14:paraId="14ECB485"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Nivel</w:t>
            </w:r>
          </w:p>
          <w:p w14:paraId="57D60DCF"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Lámpara de mano recargable</w:t>
            </w:r>
          </w:p>
          <w:p w14:paraId="49DCA094"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Lámpara tipo minero ajustable</w:t>
            </w:r>
          </w:p>
          <w:p w14:paraId="30093A90"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 xml:space="preserve">Arco con segueta </w:t>
            </w:r>
          </w:p>
          <w:p w14:paraId="6D187642"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 xml:space="preserve">Cuchara de albañil </w:t>
            </w:r>
          </w:p>
          <w:p w14:paraId="5E7DBAE9"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Pala</w:t>
            </w:r>
          </w:p>
          <w:p w14:paraId="18785D14"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Pico</w:t>
            </w:r>
          </w:p>
          <w:p w14:paraId="5C979956"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Llana</w:t>
            </w:r>
          </w:p>
          <w:p w14:paraId="3EE2669D"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lastRenderedPageBreak/>
              <w:t xml:space="preserve">Plomadas </w:t>
            </w:r>
          </w:p>
          <w:p w14:paraId="0E875DDE"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Destornillador inalámbrico</w:t>
            </w:r>
          </w:p>
        </w:tc>
        <w:tc>
          <w:tcPr>
            <w:tcW w:w="4816" w:type="dxa"/>
            <w:shd w:val="clear" w:color="auto" w:fill="auto"/>
          </w:tcPr>
          <w:p w14:paraId="7A28D667"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lastRenderedPageBreak/>
              <w:t>Navaja o cúter</w:t>
            </w:r>
          </w:p>
          <w:p w14:paraId="0BB61592"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Cortador de cubo doble</w:t>
            </w:r>
          </w:p>
          <w:p w14:paraId="63664818"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 xml:space="preserve">Sierra de calor </w:t>
            </w:r>
          </w:p>
          <w:p w14:paraId="65E8BA8D"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 xml:space="preserve">Tijeras de corte de lámina </w:t>
            </w:r>
          </w:p>
          <w:p w14:paraId="2C499A67"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 xml:space="preserve">Extensión de 20 metros de contacto y clavija </w:t>
            </w:r>
          </w:p>
          <w:p w14:paraId="1EB51977"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 xml:space="preserve">Guía para cable, para canalizaciones eléctricas </w:t>
            </w:r>
          </w:p>
          <w:p w14:paraId="249EBEFA"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Multímetro de gancho</w:t>
            </w:r>
          </w:p>
          <w:p w14:paraId="79114100"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 xml:space="preserve">Multímetro </w:t>
            </w:r>
          </w:p>
          <w:p w14:paraId="25F7A872"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 xml:space="preserve">Porta herramientas individual </w:t>
            </w:r>
          </w:p>
          <w:p w14:paraId="2905D23E"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 xml:space="preserve">Taladro tipo rotomartillo con brocas </w:t>
            </w:r>
          </w:p>
          <w:p w14:paraId="5F5F4A2C"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 xml:space="preserve">Pulidora </w:t>
            </w:r>
          </w:p>
          <w:p w14:paraId="65AD55EB"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Esmeriladora</w:t>
            </w:r>
          </w:p>
          <w:p w14:paraId="45C613B4"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 xml:space="preserve">Calafateadora </w:t>
            </w:r>
          </w:p>
          <w:p w14:paraId="5AEEB97B"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 xml:space="preserve">Martillo de uña y de bola </w:t>
            </w:r>
          </w:p>
          <w:p w14:paraId="134E7C67"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Escalera de tijera</w:t>
            </w:r>
          </w:p>
          <w:p w14:paraId="4507314B"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 xml:space="preserve">Cepillo de alambre </w:t>
            </w:r>
          </w:p>
          <w:p w14:paraId="3FFAD4BA"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Limas bastarda y fina</w:t>
            </w:r>
          </w:p>
          <w:p w14:paraId="14BFAC2E"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Equipos de seguridad: arnés, línea de vida, guantes de carnaza, lentes de seguridad, rodillera y tapones auditivos.</w:t>
            </w:r>
          </w:p>
          <w:p w14:paraId="183D1490"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 xml:space="preserve">Formol </w:t>
            </w:r>
          </w:p>
          <w:p w14:paraId="7A4AA676"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 xml:space="preserve">Cepillo </w:t>
            </w:r>
          </w:p>
          <w:p w14:paraId="1CE0E804"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Serrucho</w:t>
            </w:r>
          </w:p>
          <w:p w14:paraId="7B31B1B3"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 xml:space="preserve">Prensas </w:t>
            </w:r>
          </w:p>
          <w:p w14:paraId="3C7B0E79"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 xml:space="preserve">Juego de broca para metal, madera y </w:t>
            </w:r>
            <w:proofErr w:type="spellStart"/>
            <w:r w:rsidRPr="00927E8F">
              <w:rPr>
                <w:rFonts w:ascii="Arial" w:hAnsi="Arial" w:cs="Arial"/>
                <w:sz w:val="20"/>
                <w:szCs w:val="20"/>
                <w:lang w:eastAsia="es-ES"/>
              </w:rPr>
              <w:t>router</w:t>
            </w:r>
            <w:proofErr w:type="spellEnd"/>
          </w:p>
          <w:p w14:paraId="57E707E8" w14:textId="0038FC5F"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 xml:space="preserve">Compresora </w:t>
            </w:r>
          </w:p>
          <w:p w14:paraId="552721DA"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 xml:space="preserve">Pistola de pintura </w:t>
            </w:r>
          </w:p>
          <w:p w14:paraId="594A887A"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Caladora</w:t>
            </w:r>
          </w:p>
          <w:p w14:paraId="1B6299D2"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lastRenderedPageBreak/>
              <w:t xml:space="preserve">Sacabocados </w:t>
            </w:r>
          </w:p>
          <w:p w14:paraId="30B3DD8A" w14:textId="77777777" w:rsidR="00050DCA" w:rsidRPr="00927E8F" w:rsidRDefault="00050DCA" w:rsidP="00E412F3">
            <w:pPr>
              <w:pStyle w:val="Prrafodelista"/>
              <w:numPr>
                <w:ilvl w:val="0"/>
                <w:numId w:val="26"/>
              </w:numPr>
              <w:spacing w:afterLines="60" w:after="144"/>
              <w:jc w:val="both"/>
              <w:rPr>
                <w:rFonts w:ascii="Arial" w:hAnsi="Arial" w:cs="Arial"/>
                <w:sz w:val="20"/>
                <w:szCs w:val="20"/>
                <w:lang w:eastAsia="es-ES"/>
              </w:rPr>
            </w:pPr>
            <w:r w:rsidRPr="00927E8F">
              <w:rPr>
                <w:rFonts w:ascii="Arial" w:hAnsi="Arial" w:cs="Arial"/>
                <w:sz w:val="20"/>
                <w:szCs w:val="20"/>
                <w:lang w:eastAsia="es-ES"/>
              </w:rPr>
              <w:t xml:space="preserve">Lijadora orbital </w:t>
            </w:r>
          </w:p>
          <w:p w14:paraId="7F46BF36" w14:textId="77777777" w:rsidR="00050DCA" w:rsidRPr="00927E8F" w:rsidRDefault="00050DCA" w:rsidP="00E412F3">
            <w:pPr>
              <w:pStyle w:val="Prrafodelista"/>
              <w:spacing w:after="0"/>
              <w:ind w:left="0"/>
              <w:jc w:val="both"/>
              <w:rPr>
                <w:rFonts w:ascii="Arial" w:hAnsi="Arial" w:cs="Arial"/>
                <w:sz w:val="20"/>
                <w:szCs w:val="20"/>
                <w:lang w:eastAsia="es-ES"/>
              </w:rPr>
            </w:pPr>
          </w:p>
        </w:tc>
      </w:tr>
    </w:tbl>
    <w:p w14:paraId="519CBF70" w14:textId="77777777" w:rsidR="000C6689" w:rsidRPr="00927E8F" w:rsidRDefault="000C6689" w:rsidP="007173EF">
      <w:pPr>
        <w:tabs>
          <w:tab w:val="center" w:pos="4818"/>
        </w:tabs>
        <w:spacing w:before="120" w:after="60"/>
        <w:rPr>
          <w:rFonts w:ascii="Arial" w:hAnsi="Arial" w:cs="Arial"/>
          <w:sz w:val="20"/>
          <w:szCs w:val="20"/>
        </w:rPr>
      </w:pPr>
      <w:r w:rsidRPr="00927E8F">
        <w:rPr>
          <w:rFonts w:ascii="Arial" w:hAnsi="Arial" w:cs="Arial"/>
          <w:b/>
          <w:sz w:val="20"/>
          <w:szCs w:val="20"/>
        </w:rPr>
        <w:lastRenderedPageBreak/>
        <w:t xml:space="preserve">Nota: </w:t>
      </w:r>
      <w:r w:rsidRPr="00927E8F">
        <w:rPr>
          <w:rFonts w:ascii="Arial" w:hAnsi="Arial" w:cs="Arial"/>
          <w:sz w:val="20"/>
          <w:szCs w:val="20"/>
        </w:rPr>
        <w:t>El prestador de servicios deberá proporcionar todo el equipo para realizar trabajos de altura como son andamios y/o grúas.</w:t>
      </w:r>
    </w:p>
    <w:p w14:paraId="79C20DCB" w14:textId="0155BF69" w:rsidR="000C6689" w:rsidRPr="00927E8F" w:rsidRDefault="000C6689" w:rsidP="007173EF">
      <w:pPr>
        <w:tabs>
          <w:tab w:val="center" w:pos="4818"/>
        </w:tabs>
        <w:spacing w:before="120" w:after="60"/>
        <w:rPr>
          <w:rFonts w:ascii="Arial" w:hAnsi="Arial" w:cs="Arial"/>
          <w:sz w:val="20"/>
          <w:szCs w:val="20"/>
        </w:rPr>
      </w:pPr>
      <w:r w:rsidRPr="00927E8F">
        <w:rPr>
          <w:rFonts w:ascii="Arial" w:hAnsi="Arial" w:cs="Arial"/>
          <w:sz w:val="20"/>
          <w:szCs w:val="20"/>
        </w:rPr>
        <w:t xml:space="preserve"> </w:t>
      </w:r>
    </w:p>
    <w:p w14:paraId="3C4D6D5E" w14:textId="1E74EA63" w:rsidR="00050DCA" w:rsidRPr="00927E8F" w:rsidRDefault="00050DCA" w:rsidP="007173EF">
      <w:pPr>
        <w:tabs>
          <w:tab w:val="center" w:pos="4818"/>
        </w:tabs>
        <w:spacing w:before="120" w:after="60"/>
        <w:rPr>
          <w:rFonts w:ascii="Arial" w:hAnsi="Arial" w:cs="Arial"/>
          <w:b/>
          <w:sz w:val="20"/>
          <w:szCs w:val="20"/>
        </w:rPr>
      </w:pPr>
      <w:r w:rsidRPr="00927E8F">
        <w:rPr>
          <w:rFonts w:ascii="Arial" w:hAnsi="Arial" w:cs="Arial"/>
          <w:b/>
          <w:sz w:val="20"/>
          <w:szCs w:val="20"/>
        </w:rPr>
        <w:t>FORMA EN QUE SE PRESTARÁ EL SERVICIO</w:t>
      </w:r>
    </w:p>
    <w:p w14:paraId="01697848" w14:textId="7A84674D" w:rsidR="00050DCA" w:rsidRPr="00927E8F" w:rsidRDefault="00050DCA" w:rsidP="007173EF">
      <w:pPr>
        <w:pStyle w:val="Prrafodelista"/>
        <w:spacing w:after="60"/>
        <w:ind w:left="0"/>
        <w:jc w:val="both"/>
        <w:rPr>
          <w:rFonts w:ascii="Arial" w:hAnsi="Arial" w:cs="Arial"/>
          <w:sz w:val="20"/>
          <w:szCs w:val="20"/>
          <w:lang w:eastAsia="es-ES"/>
        </w:rPr>
      </w:pPr>
      <w:r w:rsidRPr="00927E8F">
        <w:rPr>
          <w:rFonts w:ascii="Arial" w:hAnsi="Arial" w:cs="Arial"/>
          <w:sz w:val="20"/>
          <w:szCs w:val="20"/>
          <w:lang w:eastAsia="es-ES"/>
        </w:rPr>
        <w:t>El servicio de mantenimiento preventivo y/o correctivo se llevará a cabo todos los días hábiles del año en los horarios establecidos para tal efecto. El prestador del servicio adjudicado, deberá solicitar su acceso a las instalaciones a la administración correspondiente, antes del 01 de enero del 202</w:t>
      </w:r>
      <w:r w:rsidR="006945AB" w:rsidRPr="00927E8F">
        <w:rPr>
          <w:rFonts w:ascii="Arial" w:hAnsi="Arial" w:cs="Arial"/>
          <w:sz w:val="20"/>
          <w:szCs w:val="20"/>
          <w:lang w:eastAsia="es-ES"/>
        </w:rPr>
        <w:t>4</w:t>
      </w:r>
      <w:r w:rsidRPr="00927E8F">
        <w:rPr>
          <w:rFonts w:ascii="Arial" w:hAnsi="Arial" w:cs="Arial"/>
          <w:sz w:val="20"/>
          <w:szCs w:val="20"/>
          <w:lang w:eastAsia="es-ES"/>
        </w:rPr>
        <w:t xml:space="preserve">, en donde especificará </w:t>
      </w:r>
      <w:r w:rsidR="007D7CFD" w:rsidRPr="00927E8F">
        <w:rPr>
          <w:rFonts w:ascii="Arial" w:hAnsi="Arial" w:cs="Arial"/>
          <w:sz w:val="20"/>
          <w:szCs w:val="20"/>
          <w:lang w:eastAsia="es-ES"/>
        </w:rPr>
        <w:t>el nombre</w:t>
      </w:r>
      <w:r w:rsidRPr="00927E8F">
        <w:rPr>
          <w:rFonts w:ascii="Arial" w:hAnsi="Arial" w:cs="Arial"/>
          <w:sz w:val="20"/>
          <w:szCs w:val="20"/>
          <w:lang w:eastAsia="es-ES"/>
        </w:rPr>
        <w:t xml:space="preserve"> del personal que llevará a cabo el mantenimiento, con su</w:t>
      </w:r>
      <w:r w:rsidR="00903B3D" w:rsidRPr="00927E8F">
        <w:rPr>
          <w:rFonts w:ascii="Arial" w:hAnsi="Arial" w:cs="Arial"/>
          <w:sz w:val="20"/>
          <w:szCs w:val="20"/>
          <w:lang w:eastAsia="es-ES"/>
        </w:rPr>
        <w:t xml:space="preserve">s </w:t>
      </w:r>
      <w:r w:rsidRPr="00927E8F">
        <w:rPr>
          <w:rFonts w:ascii="Arial" w:hAnsi="Arial" w:cs="Arial"/>
          <w:sz w:val="20"/>
          <w:szCs w:val="20"/>
          <w:lang w:eastAsia="es-ES"/>
        </w:rPr>
        <w:t xml:space="preserve">altas del IMSS y lista de material y equipo, tanto para realizar el servicio de mantenimiento como el correspondiente a la seguridad de quien lo realizará, es importante que el adjudicado deberá de comprometerse a proporcionar todos lo necesario para llevar a cabo el mantenimiento de los inmuebles, ya que el material será proporcionado por la </w:t>
      </w:r>
      <w:r w:rsidR="002377C6" w:rsidRPr="00927E8F">
        <w:rPr>
          <w:rFonts w:ascii="Arial" w:hAnsi="Arial" w:cs="Arial"/>
          <w:sz w:val="20"/>
          <w:szCs w:val="20"/>
          <w:lang w:eastAsia="es-ES"/>
        </w:rPr>
        <w:t>Delegación Administrativa de la Sala Regional Guadalajara</w:t>
      </w:r>
      <w:r w:rsidRPr="00927E8F">
        <w:rPr>
          <w:rFonts w:ascii="Arial" w:hAnsi="Arial" w:cs="Arial"/>
          <w:sz w:val="20"/>
          <w:szCs w:val="20"/>
          <w:lang w:eastAsia="es-ES"/>
        </w:rPr>
        <w:t>.</w:t>
      </w:r>
    </w:p>
    <w:p w14:paraId="4638206C" w14:textId="0E5E5BEA" w:rsidR="00874086" w:rsidRPr="00927E8F" w:rsidRDefault="00874086" w:rsidP="00936F19">
      <w:pPr>
        <w:spacing w:after="60"/>
        <w:jc w:val="both"/>
        <w:rPr>
          <w:rFonts w:ascii="Arial" w:hAnsi="Arial" w:cs="Arial"/>
          <w:b/>
          <w:sz w:val="20"/>
          <w:szCs w:val="20"/>
          <w:u w:val="single"/>
        </w:rPr>
      </w:pPr>
      <w:r w:rsidRPr="00927E8F">
        <w:rPr>
          <w:rFonts w:ascii="Arial" w:hAnsi="Arial" w:cs="Arial"/>
          <w:b/>
          <w:sz w:val="20"/>
          <w:szCs w:val="20"/>
          <w:u w:val="single"/>
        </w:rPr>
        <w:t>Sala Regional Guadalajara</w:t>
      </w:r>
    </w:p>
    <w:p w14:paraId="54F8E3F8" w14:textId="77777777" w:rsidR="00FA63EF" w:rsidRPr="00927E8F" w:rsidRDefault="00FA63EF" w:rsidP="00936F19">
      <w:pPr>
        <w:spacing w:after="60"/>
        <w:jc w:val="both"/>
        <w:rPr>
          <w:rFonts w:ascii="Arial" w:hAnsi="Arial" w:cs="Arial"/>
          <w:b/>
          <w:sz w:val="20"/>
          <w:szCs w:val="20"/>
          <w:u w:val="single"/>
        </w:rPr>
      </w:pPr>
    </w:p>
    <w:tbl>
      <w:tblPr>
        <w:tblW w:w="85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34"/>
        <w:gridCol w:w="3506"/>
        <w:gridCol w:w="1261"/>
        <w:gridCol w:w="797"/>
        <w:gridCol w:w="1236"/>
      </w:tblGrid>
      <w:tr w:rsidR="00770598" w:rsidRPr="00927E8F" w14:paraId="3967E20C" w14:textId="77777777" w:rsidTr="00CF455B">
        <w:trPr>
          <w:trHeight w:val="32"/>
          <w:tblHeader/>
          <w:jc w:val="center"/>
        </w:trPr>
        <w:tc>
          <w:tcPr>
            <w:tcW w:w="1734" w:type="dxa"/>
            <w:shd w:val="clear" w:color="auto" w:fill="D9D9D9"/>
            <w:noWrap/>
            <w:vAlign w:val="center"/>
          </w:tcPr>
          <w:p w14:paraId="7240A6E6" w14:textId="77777777" w:rsidR="001A7313" w:rsidRPr="00927E8F" w:rsidRDefault="001A7313" w:rsidP="001A7313">
            <w:pPr>
              <w:jc w:val="center"/>
              <w:rPr>
                <w:rFonts w:ascii="Arial" w:hAnsi="Arial" w:cs="Arial"/>
                <w:b/>
                <w:bCs/>
                <w:sz w:val="20"/>
                <w:szCs w:val="20"/>
              </w:rPr>
            </w:pPr>
            <w:r w:rsidRPr="00927E8F">
              <w:rPr>
                <w:rFonts w:ascii="Arial" w:hAnsi="Arial" w:cs="Arial"/>
                <w:b/>
                <w:bCs/>
                <w:sz w:val="20"/>
                <w:szCs w:val="20"/>
              </w:rPr>
              <w:t>TURNO</w:t>
            </w:r>
          </w:p>
        </w:tc>
        <w:tc>
          <w:tcPr>
            <w:tcW w:w="3506" w:type="dxa"/>
            <w:shd w:val="clear" w:color="auto" w:fill="D9D9D9"/>
            <w:noWrap/>
            <w:vAlign w:val="center"/>
          </w:tcPr>
          <w:p w14:paraId="354FBECA" w14:textId="77777777" w:rsidR="001A7313" w:rsidRPr="00927E8F" w:rsidRDefault="001A7313" w:rsidP="001A7313">
            <w:pPr>
              <w:jc w:val="center"/>
              <w:rPr>
                <w:rFonts w:ascii="Arial" w:hAnsi="Arial" w:cs="Arial"/>
                <w:b/>
                <w:bCs/>
                <w:sz w:val="20"/>
                <w:szCs w:val="20"/>
              </w:rPr>
            </w:pPr>
            <w:r w:rsidRPr="00927E8F">
              <w:rPr>
                <w:rFonts w:ascii="Arial" w:hAnsi="Arial" w:cs="Arial"/>
                <w:b/>
                <w:bCs/>
                <w:sz w:val="20"/>
                <w:szCs w:val="20"/>
              </w:rPr>
              <w:t>HORARIO</w:t>
            </w:r>
          </w:p>
        </w:tc>
        <w:tc>
          <w:tcPr>
            <w:tcW w:w="1211" w:type="dxa"/>
            <w:shd w:val="clear" w:color="auto" w:fill="D9D9D9"/>
            <w:vAlign w:val="center"/>
          </w:tcPr>
          <w:p w14:paraId="5CA6541A" w14:textId="4DBB4A85" w:rsidR="001A7313" w:rsidRPr="00927E8F" w:rsidRDefault="00770598" w:rsidP="001A7313">
            <w:pPr>
              <w:jc w:val="center"/>
              <w:rPr>
                <w:rFonts w:ascii="Arial" w:hAnsi="Arial" w:cs="Arial"/>
                <w:b/>
                <w:bCs/>
                <w:sz w:val="20"/>
                <w:szCs w:val="20"/>
              </w:rPr>
            </w:pPr>
            <w:r>
              <w:rPr>
                <w:rFonts w:ascii="Arial" w:hAnsi="Arial" w:cs="Arial"/>
                <w:b/>
                <w:bCs/>
                <w:sz w:val="18"/>
                <w:szCs w:val="18"/>
              </w:rPr>
              <w:t>ELEMENTOS</w:t>
            </w:r>
          </w:p>
        </w:tc>
        <w:tc>
          <w:tcPr>
            <w:tcW w:w="818" w:type="dxa"/>
            <w:shd w:val="clear" w:color="auto" w:fill="D9D9D9"/>
            <w:vAlign w:val="center"/>
          </w:tcPr>
          <w:p w14:paraId="73F5594F" w14:textId="77777777" w:rsidR="001A7313" w:rsidRPr="00927E8F" w:rsidRDefault="001A7313" w:rsidP="001A7313">
            <w:pPr>
              <w:jc w:val="center"/>
              <w:rPr>
                <w:rFonts w:ascii="Arial" w:hAnsi="Arial" w:cs="Arial"/>
                <w:b/>
                <w:bCs/>
                <w:sz w:val="20"/>
                <w:szCs w:val="20"/>
              </w:rPr>
            </w:pPr>
            <w:r w:rsidRPr="00927E8F">
              <w:rPr>
                <w:rFonts w:ascii="Arial" w:hAnsi="Arial" w:cs="Arial"/>
                <w:b/>
                <w:bCs/>
                <w:sz w:val="20"/>
                <w:szCs w:val="20"/>
              </w:rPr>
              <w:t>DIAS</w:t>
            </w:r>
          </w:p>
        </w:tc>
        <w:tc>
          <w:tcPr>
            <w:tcW w:w="1265" w:type="dxa"/>
            <w:shd w:val="clear" w:color="auto" w:fill="D9D9D9"/>
            <w:vAlign w:val="center"/>
          </w:tcPr>
          <w:p w14:paraId="2670332C" w14:textId="77777777" w:rsidR="001A7313" w:rsidRPr="00927E8F" w:rsidRDefault="001A7313" w:rsidP="001A7313">
            <w:pPr>
              <w:jc w:val="center"/>
              <w:rPr>
                <w:rFonts w:ascii="Arial" w:hAnsi="Arial" w:cs="Arial"/>
                <w:b/>
                <w:bCs/>
                <w:sz w:val="20"/>
                <w:szCs w:val="20"/>
              </w:rPr>
            </w:pPr>
            <w:r w:rsidRPr="00927E8F">
              <w:rPr>
                <w:rFonts w:ascii="Arial" w:hAnsi="Arial" w:cs="Arial"/>
                <w:b/>
                <w:bCs/>
                <w:sz w:val="20"/>
                <w:szCs w:val="20"/>
              </w:rPr>
              <w:t>TURNOS</w:t>
            </w:r>
          </w:p>
        </w:tc>
      </w:tr>
      <w:tr w:rsidR="00770598" w:rsidRPr="00927E8F" w14:paraId="022095E6" w14:textId="77777777" w:rsidTr="00CF455B">
        <w:trPr>
          <w:trHeight w:val="32"/>
          <w:jc w:val="center"/>
        </w:trPr>
        <w:tc>
          <w:tcPr>
            <w:tcW w:w="1734" w:type="dxa"/>
            <w:shd w:val="clear" w:color="auto" w:fill="auto"/>
            <w:noWrap/>
            <w:vAlign w:val="center"/>
          </w:tcPr>
          <w:p w14:paraId="6157AFA3" w14:textId="39C453A5" w:rsidR="001A7313" w:rsidRPr="00927E8F" w:rsidRDefault="001A7313" w:rsidP="001A7313">
            <w:pPr>
              <w:jc w:val="center"/>
              <w:rPr>
                <w:rFonts w:ascii="Arial" w:hAnsi="Arial" w:cs="Arial"/>
                <w:sz w:val="20"/>
                <w:szCs w:val="20"/>
              </w:rPr>
            </w:pPr>
            <w:r w:rsidRPr="00927E8F">
              <w:rPr>
                <w:rFonts w:ascii="Arial" w:hAnsi="Arial" w:cs="Arial"/>
                <w:sz w:val="20"/>
                <w:szCs w:val="20"/>
              </w:rPr>
              <w:t>1</w:t>
            </w:r>
          </w:p>
        </w:tc>
        <w:tc>
          <w:tcPr>
            <w:tcW w:w="3506" w:type="dxa"/>
            <w:shd w:val="clear" w:color="auto" w:fill="auto"/>
            <w:noWrap/>
            <w:vAlign w:val="center"/>
          </w:tcPr>
          <w:p w14:paraId="7BF9F2C7" w14:textId="571CE8F9" w:rsidR="001A7313" w:rsidRPr="00927E8F" w:rsidRDefault="001A7313" w:rsidP="001A7313">
            <w:pPr>
              <w:jc w:val="center"/>
              <w:rPr>
                <w:rFonts w:ascii="Arial" w:hAnsi="Arial" w:cs="Arial"/>
                <w:sz w:val="20"/>
                <w:szCs w:val="20"/>
              </w:rPr>
            </w:pPr>
            <w:r w:rsidRPr="00927E8F">
              <w:rPr>
                <w:rFonts w:ascii="Arial" w:hAnsi="Arial" w:cs="Arial"/>
                <w:sz w:val="20"/>
                <w:szCs w:val="20"/>
              </w:rPr>
              <w:t xml:space="preserve">Lunes a viernes </w:t>
            </w:r>
            <w:r w:rsidR="006945AB" w:rsidRPr="00927E8F">
              <w:rPr>
                <w:rFonts w:ascii="Arial" w:hAnsi="Arial" w:cs="Arial"/>
                <w:sz w:val="20"/>
                <w:szCs w:val="20"/>
              </w:rPr>
              <w:t>9</w:t>
            </w:r>
            <w:r w:rsidRPr="00927E8F">
              <w:rPr>
                <w:rFonts w:ascii="Arial" w:hAnsi="Arial" w:cs="Arial"/>
                <w:sz w:val="20"/>
                <w:szCs w:val="20"/>
              </w:rPr>
              <w:t>:00 a 1</w:t>
            </w:r>
            <w:r w:rsidR="006945AB" w:rsidRPr="00927E8F">
              <w:rPr>
                <w:rFonts w:ascii="Arial" w:hAnsi="Arial" w:cs="Arial"/>
                <w:sz w:val="20"/>
                <w:szCs w:val="20"/>
              </w:rPr>
              <w:t>7</w:t>
            </w:r>
            <w:r w:rsidRPr="00927E8F">
              <w:rPr>
                <w:rFonts w:ascii="Arial" w:hAnsi="Arial" w:cs="Arial"/>
                <w:sz w:val="20"/>
                <w:szCs w:val="20"/>
              </w:rPr>
              <w:t>:00 h</w:t>
            </w:r>
            <w:r w:rsidR="00F71A5E">
              <w:rPr>
                <w:rFonts w:ascii="Arial" w:hAnsi="Arial" w:cs="Arial"/>
                <w:sz w:val="20"/>
                <w:szCs w:val="20"/>
              </w:rPr>
              <w:t>o</w:t>
            </w:r>
            <w:r w:rsidRPr="00927E8F">
              <w:rPr>
                <w:rFonts w:ascii="Arial" w:hAnsi="Arial" w:cs="Arial"/>
                <w:sz w:val="20"/>
                <w:szCs w:val="20"/>
              </w:rPr>
              <w:t>r</w:t>
            </w:r>
            <w:r w:rsidR="00F71A5E">
              <w:rPr>
                <w:rFonts w:ascii="Arial" w:hAnsi="Arial" w:cs="Arial"/>
                <w:sz w:val="20"/>
                <w:szCs w:val="20"/>
              </w:rPr>
              <w:t>a</w:t>
            </w:r>
            <w:r w:rsidRPr="00927E8F">
              <w:rPr>
                <w:rFonts w:ascii="Arial" w:hAnsi="Arial" w:cs="Arial"/>
                <w:sz w:val="20"/>
                <w:szCs w:val="20"/>
              </w:rPr>
              <w:t>s.</w:t>
            </w:r>
            <w:r w:rsidR="0040775C" w:rsidRPr="00927E8F">
              <w:rPr>
                <w:rFonts w:ascii="Arial" w:hAnsi="Arial" w:cs="Arial"/>
                <w:sz w:val="20"/>
                <w:szCs w:val="20"/>
              </w:rPr>
              <w:t xml:space="preserve"> Sábado de </w:t>
            </w:r>
            <w:r w:rsidR="006945AB" w:rsidRPr="00927E8F">
              <w:rPr>
                <w:rFonts w:ascii="Arial" w:hAnsi="Arial" w:cs="Arial"/>
                <w:sz w:val="20"/>
                <w:szCs w:val="20"/>
              </w:rPr>
              <w:t>7</w:t>
            </w:r>
            <w:r w:rsidR="0040775C" w:rsidRPr="00927E8F">
              <w:rPr>
                <w:rFonts w:ascii="Arial" w:hAnsi="Arial" w:cs="Arial"/>
                <w:sz w:val="20"/>
                <w:szCs w:val="20"/>
              </w:rPr>
              <w:t>:00 a 15:00</w:t>
            </w:r>
            <w:r w:rsidR="00F71A5E">
              <w:rPr>
                <w:rFonts w:ascii="Arial" w:hAnsi="Arial" w:cs="Arial"/>
                <w:sz w:val="20"/>
                <w:szCs w:val="20"/>
              </w:rPr>
              <w:t xml:space="preserve"> horas.</w:t>
            </w:r>
          </w:p>
        </w:tc>
        <w:tc>
          <w:tcPr>
            <w:tcW w:w="1211" w:type="dxa"/>
            <w:vAlign w:val="center"/>
          </w:tcPr>
          <w:p w14:paraId="3EE3B215" w14:textId="77777777" w:rsidR="001A7313" w:rsidRPr="00927E8F" w:rsidRDefault="001A7313" w:rsidP="001A7313">
            <w:pPr>
              <w:jc w:val="center"/>
              <w:rPr>
                <w:rFonts w:ascii="Arial" w:hAnsi="Arial" w:cs="Arial"/>
                <w:sz w:val="20"/>
                <w:szCs w:val="20"/>
              </w:rPr>
            </w:pPr>
            <w:r w:rsidRPr="00927E8F">
              <w:rPr>
                <w:rFonts w:ascii="Arial" w:hAnsi="Arial" w:cs="Arial"/>
                <w:sz w:val="20"/>
                <w:szCs w:val="20"/>
              </w:rPr>
              <w:t>1</w:t>
            </w:r>
          </w:p>
        </w:tc>
        <w:tc>
          <w:tcPr>
            <w:tcW w:w="818" w:type="dxa"/>
            <w:vAlign w:val="center"/>
          </w:tcPr>
          <w:p w14:paraId="403397C9" w14:textId="77883713" w:rsidR="001A7313" w:rsidRPr="00927E8F" w:rsidRDefault="00771CDF" w:rsidP="001A7313">
            <w:pPr>
              <w:jc w:val="center"/>
              <w:rPr>
                <w:rFonts w:ascii="Arial" w:hAnsi="Arial" w:cs="Arial"/>
                <w:sz w:val="20"/>
                <w:szCs w:val="20"/>
              </w:rPr>
            </w:pPr>
            <w:r w:rsidRPr="00927E8F">
              <w:rPr>
                <w:rFonts w:ascii="Arial" w:hAnsi="Arial" w:cs="Arial"/>
                <w:sz w:val="20"/>
                <w:szCs w:val="20"/>
              </w:rPr>
              <w:t>3</w:t>
            </w:r>
            <w:r w:rsidR="006945AB" w:rsidRPr="00927E8F">
              <w:rPr>
                <w:rFonts w:ascii="Arial" w:hAnsi="Arial" w:cs="Arial"/>
                <w:sz w:val="20"/>
                <w:szCs w:val="20"/>
              </w:rPr>
              <w:t>07</w:t>
            </w:r>
          </w:p>
        </w:tc>
        <w:tc>
          <w:tcPr>
            <w:tcW w:w="1265" w:type="dxa"/>
            <w:vAlign w:val="center"/>
          </w:tcPr>
          <w:p w14:paraId="1652D0CA" w14:textId="0792A123" w:rsidR="001A7313" w:rsidRPr="00927E8F" w:rsidRDefault="0040775C" w:rsidP="001A7313">
            <w:pPr>
              <w:jc w:val="center"/>
              <w:rPr>
                <w:rFonts w:ascii="Arial" w:hAnsi="Arial" w:cs="Arial"/>
                <w:sz w:val="20"/>
                <w:szCs w:val="20"/>
              </w:rPr>
            </w:pPr>
            <w:r w:rsidRPr="00927E8F">
              <w:rPr>
                <w:rFonts w:ascii="Arial" w:hAnsi="Arial" w:cs="Arial"/>
                <w:sz w:val="20"/>
                <w:szCs w:val="20"/>
              </w:rPr>
              <w:t>3</w:t>
            </w:r>
            <w:r w:rsidR="006945AB" w:rsidRPr="00927E8F">
              <w:rPr>
                <w:rFonts w:ascii="Arial" w:hAnsi="Arial" w:cs="Arial"/>
                <w:sz w:val="20"/>
                <w:szCs w:val="20"/>
              </w:rPr>
              <w:t>07</w:t>
            </w:r>
          </w:p>
        </w:tc>
      </w:tr>
      <w:tr w:rsidR="001A7313" w:rsidRPr="00927E8F" w14:paraId="4D371F88" w14:textId="77777777" w:rsidTr="00CF455B">
        <w:trPr>
          <w:trHeight w:val="32"/>
          <w:jc w:val="center"/>
        </w:trPr>
        <w:tc>
          <w:tcPr>
            <w:tcW w:w="5240" w:type="dxa"/>
            <w:gridSpan w:val="2"/>
            <w:tcBorders>
              <w:left w:val="nil"/>
              <w:bottom w:val="nil"/>
            </w:tcBorders>
            <w:shd w:val="clear" w:color="auto" w:fill="auto"/>
            <w:noWrap/>
            <w:vAlign w:val="center"/>
          </w:tcPr>
          <w:p w14:paraId="32611A5B" w14:textId="77777777" w:rsidR="001A7313" w:rsidRPr="00927E8F" w:rsidRDefault="001A7313" w:rsidP="001A7313">
            <w:pPr>
              <w:jc w:val="center"/>
              <w:rPr>
                <w:rFonts w:ascii="Arial" w:hAnsi="Arial" w:cs="Arial"/>
                <w:b/>
                <w:sz w:val="20"/>
                <w:szCs w:val="20"/>
              </w:rPr>
            </w:pPr>
          </w:p>
        </w:tc>
        <w:tc>
          <w:tcPr>
            <w:tcW w:w="2029" w:type="dxa"/>
            <w:gridSpan w:val="2"/>
            <w:vAlign w:val="center"/>
          </w:tcPr>
          <w:p w14:paraId="523CE3E2" w14:textId="77777777" w:rsidR="001A7313" w:rsidRPr="00927E8F" w:rsidRDefault="001A7313" w:rsidP="001A7313">
            <w:pPr>
              <w:jc w:val="center"/>
              <w:rPr>
                <w:rFonts w:ascii="Arial" w:hAnsi="Arial" w:cs="Arial"/>
                <w:b/>
                <w:sz w:val="20"/>
                <w:szCs w:val="20"/>
              </w:rPr>
            </w:pPr>
            <w:r w:rsidRPr="00927E8F">
              <w:rPr>
                <w:rFonts w:ascii="Arial" w:hAnsi="Arial" w:cs="Arial"/>
                <w:b/>
                <w:sz w:val="20"/>
                <w:szCs w:val="20"/>
              </w:rPr>
              <w:t>TOTAL</w:t>
            </w:r>
          </w:p>
        </w:tc>
        <w:tc>
          <w:tcPr>
            <w:tcW w:w="1265" w:type="dxa"/>
            <w:vAlign w:val="center"/>
          </w:tcPr>
          <w:p w14:paraId="04FF323E" w14:textId="166A0F4F" w:rsidR="001A7313" w:rsidRPr="00927E8F" w:rsidRDefault="006945AB" w:rsidP="001A7313">
            <w:pPr>
              <w:jc w:val="center"/>
              <w:rPr>
                <w:rFonts w:ascii="Arial" w:hAnsi="Arial" w:cs="Arial"/>
                <w:b/>
                <w:sz w:val="20"/>
                <w:szCs w:val="20"/>
              </w:rPr>
            </w:pPr>
            <w:r w:rsidRPr="00927E8F">
              <w:rPr>
                <w:rFonts w:ascii="Arial" w:hAnsi="Arial" w:cs="Arial"/>
                <w:b/>
                <w:sz w:val="20"/>
                <w:szCs w:val="20"/>
              </w:rPr>
              <w:t>307</w:t>
            </w:r>
          </w:p>
        </w:tc>
      </w:tr>
    </w:tbl>
    <w:p w14:paraId="56C18849" w14:textId="77777777" w:rsidR="000E14A8" w:rsidRPr="00927E8F" w:rsidRDefault="000E14A8" w:rsidP="00C52A03">
      <w:pPr>
        <w:spacing w:after="60"/>
        <w:jc w:val="both"/>
        <w:rPr>
          <w:rFonts w:ascii="Arial" w:hAnsi="Arial" w:cs="Arial"/>
          <w:b/>
          <w:sz w:val="20"/>
          <w:szCs w:val="20"/>
          <w:u w:val="single"/>
        </w:rPr>
      </w:pPr>
    </w:p>
    <w:p w14:paraId="5996373A" w14:textId="438298D2" w:rsidR="005D01F9" w:rsidRPr="00927E8F" w:rsidRDefault="000E3B2A" w:rsidP="000E14A8">
      <w:pPr>
        <w:spacing w:after="120"/>
        <w:jc w:val="both"/>
        <w:rPr>
          <w:rFonts w:ascii="Arial" w:hAnsi="Arial" w:cs="Arial"/>
          <w:sz w:val="20"/>
          <w:szCs w:val="20"/>
        </w:rPr>
      </w:pPr>
      <w:r w:rsidRPr="00927E8F">
        <w:rPr>
          <w:rFonts w:ascii="Arial" w:hAnsi="Arial" w:cs="Arial"/>
          <w:b/>
          <w:sz w:val="20"/>
          <w:szCs w:val="20"/>
        </w:rPr>
        <w:t>Nota</w:t>
      </w:r>
      <w:r w:rsidRPr="00927E8F">
        <w:rPr>
          <w:rFonts w:ascii="Arial" w:hAnsi="Arial" w:cs="Arial"/>
          <w:sz w:val="20"/>
          <w:szCs w:val="20"/>
        </w:rPr>
        <w:t xml:space="preserve">: Para la comunicación con el personal, la empresa proporcionará </w:t>
      </w:r>
      <w:r w:rsidR="005D01F9" w:rsidRPr="00927E8F">
        <w:rPr>
          <w:rFonts w:ascii="Arial" w:hAnsi="Arial" w:cs="Arial"/>
          <w:sz w:val="20"/>
          <w:szCs w:val="20"/>
        </w:rPr>
        <w:t>un número telefónico para estar en comunicación en caso de que exista algún problema de operación y que este esté disponible siempre.</w:t>
      </w:r>
    </w:p>
    <w:p w14:paraId="6F6B21C4" w14:textId="5875DABA" w:rsidR="00FA63EF" w:rsidRPr="00927E8F" w:rsidRDefault="004A1606" w:rsidP="00FA63EF">
      <w:pPr>
        <w:spacing w:after="120"/>
        <w:jc w:val="both"/>
        <w:rPr>
          <w:rFonts w:ascii="Arial" w:hAnsi="Arial" w:cs="Arial"/>
          <w:sz w:val="20"/>
          <w:szCs w:val="20"/>
        </w:rPr>
      </w:pPr>
      <w:r w:rsidRPr="00927E8F">
        <w:rPr>
          <w:rFonts w:ascii="Arial" w:hAnsi="Arial" w:cs="Arial"/>
          <w:sz w:val="20"/>
          <w:szCs w:val="20"/>
        </w:rPr>
        <w:t>En el total de turnos estipulados, se incluyen los días festivos conforme al artículo 74 de la Ley Federal del Trabajo</w:t>
      </w:r>
      <w:r w:rsidR="00FA63EF" w:rsidRPr="00927E8F">
        <w:rPr>
          <w:rFonts w:ascii="Arial" w:hAnsi="Arial" w:cs="Arial"/>
          <w:sz w:val="20"/>
          <w:szCs w:val="20"/>
        </w:rPr>
        <w:t xml:space="preserve">: </w:t>
      </w:r>
    </w:p>
    <w:p w14:paraId="39AD695C" w14:textId="400CD726" w:rsidR="007E4FA6" w:rsidRPr="00927E8F" w:rsidRDefault="007E4FA6" w:rsidP="007E4FA6">
      <w:pPr>
        <w:pStyle w:val="Prrafodelista"/>
        <w:numPr>
          <w:ilvl w:val="0"/>
          <w:numId w:val="28"/>
        </w:numPr>
        <w:rPr>
          <w:rFonts w:ascii="Arial" w:hAnsi="Arial" w:cs="Arial"/>
          <w:bCs/>
          <w:sz w:val="20"/>
          <w:szCs w:val="20"/>
        </w:rPr>
      </w:pPr>
      <w:r w:rsidRPr="00927E8F">
        <w:rPr>
          <w:rFonts w:ascii="Arial" w:hAnsi="Arial" w:cs="Arial"/>
          <w:bCs/>
          <w:sz w:val="20"/>
          <w:szCs w:val="20"/>
        </w:rPr>
        <w:t>1</w:t>
      </w:r>
      <w:r w:rsidR="00CF455B">
        <w:rPr>
          <w:rFonts w:ascii="Arial" w:hAnsi="Arial" w:cs="Arial"/>
          <w:bCs/>
          <w:sz w:val="20"/>
          <w:szCs w:val="20"/>
        </w:rPr>
        <w:t>°</w:t>
      </w:r>
      <w:r w:rsidRPr="00927E8F">
        <w:rPr>
          <w:rFonts w:ascii="Arial" w:hAnsi="Arial" w:cs="Arial"/>
          <w:bCs/>
          <w:sz w:val="20"/>
          <w:szCs w:val="20"/>
        </w:rPr>
        <w:t xml:space="preserve"> de enero</w:t>
      </w:r>
    </w:p>
    <w:p w14:paraId="5C3E1413" w14:textId="480F8CEA" w:rsidR="00FA63EF" w:rsidRPr="00927E8F" w:rsidRDefault="00FA63EF" w:rsidP="00FA63EF">
      <w:pPr>
        <w:pStyle w:val="Prrafodelista"/>
        <w:numPr>
          <w:ilvl w:val="0"/>
          <w:numId w:val="28"/>
        </w:numPr>
        <w:tabs>
          <w:tab w:val="center" w:pos="4818"/>
        </w:tabs>
        <w:spacing w:after="0" w:line="240" w:lineRule="auto"/>
        <w:rPr>
          <w:rFonts w:ascii="Arial" w:hAnsi="Arial" w:cs="Arial"/>
          <w:bCs/>
          <w:sz w:val="20"/>
          <w:szCs w:val="20"/>
        </w:rPr>
      </w:pPr>
      <w:r w:rsidRPr="00927E8F">
        <w:rPr>
          <w:rFonts w:ascii="Arial" w:hAnsi="Arial" w:cs="Arial"/>
          <w:bCs/>
          <w:sz w:val="20"/>
          <w:szCs w:val="20"/>
        </w:rPr>
        <w:t>El primer lunes de febrero en conmemoración del 5 de febrero;</w:t>
      </w:r>
    </w:p>
    <w:p w14:paraId="74A1E7F9" w14:textId="5D3E5307" w:rsidR="00FA63EF" w:rsidRPr="00927E8F" w:rsidRDefault="00FA63EF" w:rsidP="00FA63EF">
      <w:pPr>
        <w:pStyle w:val="Prrafodelista"/>
        <w:numPr>
          <w:ilvl w:val="0"/>
          <w:numId w:val="28"/>
        </w:numPr>
        <w:tabs>
          <w:tab w:val="center" w:pos="4818"/>
        </w:tabs>
        <w:spacing w:after="0" w:line="240" w:lineRule="auto"/>
        <w:rPr>
          <w:rFonts w:ascii="Arial" w:hAnsi="Arial" w:cs="Arial"/>
          <w:bCs/>
          <w:sz w:val="20"/>
          <w:szCs w:val="20"/>
        </w:rPr>
      </w:pPr>
      <w:r w:rsidRPr="00927E8F">
        <w:rPr>
          <w:rFonts w:ascii="Arial" w:hAnsi="Arial" w:cs="Arial"/>
          <w:bCs/>
          <w:sz w:val="20"/>
          <w:szCs w:val="20"/>
        </w:rPr>
        <w:t>El tercer lunes de marzo en conmemoración del 21 de marzo;</w:t>
      </w:r>
    </w:p>
    <w:p w14:paraId="66DFC0C2" w14:textId="06E95274" w:rsidR="00FA63EF" w:rsidRPr="00927E8F" w:rsidRDefault="00FA63EF" w:rsidP="00FA63EF">
      <w:pPr>
        <w:pStyle w:val="Prrafodelista"/>
        <w:numPr>
          <w:ilvl w:val="0"/>
          <w:numId w:val="28"/>
        </w:numPr>
        <w:tabs>
          <w:tab w:val="center" w:pos="4818"/>
        </w:tabs>
        <w:spacing w:after="0" w:line="240" w:lineRule="auto"/>
        <w:rPr>
          <w:rFonts w:ascii="Arial" w:hAnsi="Arial" w:cs="Arial"/>
          <w:bCs/>
          <w:sz w:val="20"/>
          <w:szCs w:val="20"/>
        </w:rPr>
      </w:pPr>
      <w:r w:rsidRPr="00927E8F">
        <w:rPr>
          <w:rFonts w:ascii="Arial" w:hAnsi="Arial" w:cs="Arial"/>
          <w:bCs/>
          <w:sz w:val="20"/>
          <w:szCs w:val="20"/>
        </w:rPr>
        <w:t>El 1</w:t>
      </w:r>
      <w:r w:rsidR="00CF455B">
        <w:rPr>
          <w:rFonts w:ascii="Arial" w:hAnsi="Arial" w:cs="Arial"/>
          <w:bCs/>
          <w:sz w:val="20"/>
          <w:szCs w:val="20"/>
        </w:rPr>
        <w:t>°</w:t>
      </w:r>
      <w:r w:rsidRPr="00927E8F">
        <w:rPr>
          <w:rFonts w:ascii="Arial" w:hAnsi="Arial" w:cs="Arial"/>
          <w:bCs/>
          <w:sz w:val="20"/>
          <w:szCs w:val="20"/>
        </w:rPr>
        <w:t xml:space="preserve"> de mayo;</w:t>
      </w:r>
    </w:p>
    <w:p w14:paraId="6D38F504" w14:textId="0E44BB3B" w:rsidR="00FA63EF" w:rsidRPr="00927E8F" w:rsidRDefault="00FA63EF" w:rsidP="00FA63EF">
      <w:pPr>
        <w:pStyle w:val="Prrafodelista"/>
        <w:numPr>
          <w:ilvl w:val="0"/>
          <w:numId w:val="28"/>
        </w:numPr>
        <w:tabs>
          <w:tab w:val="center" w:pos="4818"/>
        </w:tabs>
        <w:spacing w:after="0" w:line="240" w:lineRule="auto"/>
        <w:rPr>
          <w:rFonts w:ascii="Arial" w:hAnsi="Arial" w:cs="Arial"/>
          <w:bCs/>
          <w:sz w:val="20"/>
          <w:szCs w:val="20"/>
        </w:rPr>
      </w:pPr>
      <w:r w:rsidRPr="00927E8F">
        <w:rPr>
          <w:rFonts w:ascii="Arial" w:hAnsi="Arial" w:cs="Arial"/>
          <w:bCs/>
          <w:sz w:val="20"/>
          <w:szCs w:val="20"/>
        </w:rPr>
        <w:t>El 16 de septiembre</w:t>
      </w:r>
    </w:p>
    <w:p w14:paraId="097D9DC9" w14:textId="031FA55F" w:rsidR="00FA63EF" w:rsidRPr="00927E8F" w:rsidRDefault="00FA63EF" w:rsidP="00FA63EF">
      <w:pPr>
        <w:pStyle w:val="Prrafodelista"/>
        <w:numPr>
          <w:ilvl w:val="0"/>
          <w:numId w:val="28"/>
        </w:numPr>
        <w:tabs>
          <w:tab w:val="center" w:pos="4818"/>
        </w:tabs>
        <w:spacing w:after="0" w:line="240" w:lineRule="auto"/>
        <w:rPr>
          <w:rFonts w:ascii="Arial" w:hAnsi="Arial" w:cs="Arial"/>
          <w:bCs/>
          <w:sz w:val="20"/>
          <w:szCs w:val="20"/>
        </w:rPr>
      </w:pPr>
      <w:r w:rsidRPr="00927E8F">
        <w:rPr>
          <w:rFonts w:ascii="Arial" w:hAnsi="Arial" w:cs="Arial"/>
          <w:bCs/>
          <w:sz w:val="20"/>
          <w:szCs w:val="20"/>
        </w:rPr>
        <w:t>El tercer lunes de noviembre en conmemoración del 20 de noviembre;</w:t>
      </w:r>
    </w:p>
    <w:p w14:paraId="72D19CAF" w14:textId="1ED83F89" w:rsidR="002377C6" w:rsidRPr="00927E8F" w:rsidRDefault="00FA63EF" w:rsidP="00FA63EF">
      <w:pPr>
        <w:pStyle w:val="Prrafodelista"/>
        <w:numPr>
          <w:ilvl w:val="0"/>
          <w:numId w:val="28"/>
        </w:numPr>
        <w:tabs>
          <w:tab w:val="center" w:pos="4818"/>
        </w:tabs>
        <w:spacing w:after="0" w:line="240" w:lineRule="auto"/>
        <w:rPr>
          <w:rFonts w:ascii="Arial" w:hAnsi="Arial" w:cs="Arial"/>
          <w:bCs/>
          <w:sz w:val="20"/>
          <w:szCs w:val="20"/>
        </w:rPr>
      </w:pPr>
      <w:r w:rsidRPr="00927E8F">
        <w:rPr>
          <w:rFonts w:ascii="Arial" w:hAnsi="Arial" w:cs="Arial"/>
          <w:bCs/>
          <w:sz w:val="20"/>
          <w:szCs w:val="20"/>
        </w:rPr>
        <w:t>El 25 de diciembre</w:t>
      </w:r>
    </w:p>
    <w:p w14:paraId="690A2AAE" w14:textId="77777777" w:rsidR="00FA63EF" w:rsidRPr="00927E8F" w:rsidRDefault="00FA63EF" w:rsidP="00FA63EF">
      <w:pPr>
        <w:pStyle w:val="Prrafodelista"/>
        <w:tabs>
          <w:tab w:val="center" w:pos="4818"/>
        </w:tabs>
        <w:spacing w:after="0" w:line="240" w:lineRule="auto"/>
        <w:rPr>
          <w:rFonts w:ascii="Arial" w:hAnsi="Arial" w:cs="Arial"/>
          <w:bCs/>
          <w:sz w:val="20"/>
          <w:szCs w:val="20"/>
        </w:rPr>
      </w:pPr>
    </w:p>
    <w:p w14:paraId="6E74E600" w14:textId="77777777" w:rsidR="008F2719" w:rsidRPr="00927E8F" w:rsidRDefault="008F2719" w:rsidP="000E14A8">
      <w:pPr>
        <w:tabs>
          <w:tab w:val="center" w:pos="4818"/>
        </w:tabs>
        <w:spacing w:after="120"/>
        <w:rPr>
          <w:rFonts w:ascii="Arial" w:hAnsi="Arial" w:cs="Arial"/>
          <w:b/>
          <w:sz w:val="20"/>
          <w:szCs w:val="20"/>
        </w:rPr>
      </w:pPr>
      <w:r w:rsidRPr="00927E8F">
        <w:rPr>
          <w:rFonts w:ascii="Arial" w:hAnsi="Arial" w:cs="Arial"/>
          <w:b/>
          <w:sz w:val="20"/>
          <w:szCs w:val="20"/>
        </w:rPr>
        <w:t>ADMINISTRACIÓN DEL SERVICIO</w:t>
      </w:r>
    </w:p>
    <w:p w14:paraId="15A874BB" w14:textId="77777777" w:rsidR="008F2719" w:rsidRPr="00927E8F" w:rsidRDefault="008F2719" w:rsidP="000E14A8">
      <w:pPr>
        <w:pStyle w:val="Prrafodelista"/>
        <w:spacing w:after="120" w:line="240" w:lineRule="auto"/>
        <w:ind w:left="0"/>
        <w:contextualSpacing w:val="0"/>
        <w:jc w:val="both"/>
        <w:rPr>
          <w:rFonts w:ascii="Arial" w:hAnsi="Arial" w:cs="Arial"/>
          <w:sz w:val="20"/>
          <w:szCs w:val="20"/>
          <w:lang w:eastAsia="es-ES"/>
        </w:rPr>
      </w:pPr>
      <w:r w:rsidRPr="00927E8F">
        <w:rPr>
          <w:rFonts w:ascii="Arial" w:hAnsi="Arial" w:cs="Arial"/>
          <w:sz w:val="20"/>
          <w:szCs w:val="20"/>
          <w:lang w:eastAsia="es-ES"/>
        </w:rPr>
        <w:t>El personal tendrá una tolerancia máxima de 15 minutos para el registro de la asistencia en su hora de entrada, posterior a este límite se considerará inasistencia, lo cual generará un descuento al “</w:t>
      </w:r>
      <w:r w:rsidR="00FA112F" w:rsidRPr="00927E8F">
        <w:rPr>
          <w:rFonts w:ascii="Arial" w:hAnsi="Arial" w:cs="Arial"/>
          <w:b/>
          <w:sz w:val="20"/>
          <w:szCs w:val="20"/>
        </w:rPr>
        <w:t>Prestador</w:t>
      </w:r>
      <w:r w:rsidRPr="00927E8F">
        <w:rPr>
          <w:rFonts w:ascii="Arial" w:hAnsi="Arial" w:cs="Arial"/>
          <w:sz w:val="20"/>
          <w:szCs w:val="20"/>
          <w:lang w:eastAsia="es-ES"/>
        </w:rPr>
        <w:t>”, que será el costo diario pactado por elemento en el periodo que se trate; igual tolerancia deberá respetar la compañía adjudicada en el registro de asistencia de sus empleados.</w:t>
      </w:r>
    </w:p>
    <w:p w14:paraId="7A92DE9B" w14:textId="77777777" w:rsidR="00206A63" w:rsidRPr="00927E8F" w:rsidRDefault="00206A63" w:rsidP="000E14A8">
      <w:pPr>
        <w:tabs>
          <w:tab w:val="center" w:pos="4818"/>
        </w:tabs>
        <w:spacing w:after="120"/>
        <w:rPr>
          <w:rFonts w:ascii="Arial" w:hAnsi="Arial" w:cs="Arial"/>
          <w:sz w:val="20"/>
          <w:szCs w:val="20"/>
        </w:rPr>
      </w:pPr>
      <w:r w:rsidRPr="00927E8F">
        <w:rPr>
          <w:rFonts w:ascii="Arial" w:hAnsi="Arial" w:cs="Arial"/>
          <w:sz w:val="20"/>
          <w:szCs w:val="20"/>
        </w:rPr>
        <w:t>En la Sala Regional</w:t>
      </w:r>
      <w:r w:rsidR="0040775C" w:rsidRPr="00927E8F">
        <w:rPr>
          <w:rFonts w:ascii="Arial" w:hAnsi="Arial" w:cs="Arial"/>
          <w:sz w:val="20"/>
          <w:szCs w:val="20"/>
        </w:rPr>
        <w:t xml:space="preserve"> Guadalajara</w:t>
      </w:r>
      <w:r w:rsidRPr="00927E8F">
        <w:rPr>
          <w:rFonts w:ascii="Arial" w:hAnsi="Arial" w:cs="Arial"/>
          <w:sz w:val="20"/>
          <w:szCs w:val="20"/>
        </w:rPr>
        <w:t>, el control de asistencia lo realizará la Delegación Administrativa, a través de los medios que s</w:t>
      </w:r>
      <w:r w:rsidR="0040775C" w:rsidRPr="00927E8F">
        <w:rPr>
          <w:rFonts w:ascii="Arial" w:hAnsi="Arial" w:cs="Arial"/>
          <w:sz w:val="20"/>
          <w:szCs w:val="20"/>
        </w:rPr>
        <w:t>e</w:t>
      </w:r>
      <w:r w:rsidRPr="00927E8F">
        <w:rPr>
          <w:rFonts w:ascii="Arial" w:hAnsi="Arial" w:cs="Arial"/>
          <w:sz w:val="20"/>
          <w:szCs w:val="20"/>
        </w:rPr>
        <w:t xml:space="preserve"> establezcan en su momento.</w:t>
      </w:r>
    </w:p>
    <w:p w14:paraId="6F72D4BF" w14:textId="77777777" w:rsidR="008F2719" w:rsidRPr="00927E8F" w:rsidRDefault="008F2719" w:rsidP="000E14A8">
      <w:pPr>
        <w:pStyle w:val="Prrafodelista"/>
        <w:spacing w:after="120" w:line="240" w:lineRule="auto"/>
        <w:ind w:left="0"/>
        <w:contextualSpacing w:val="0"/>
        <w:jc w:val="both"/>
        <w:rPr>
          <w:rFonts w:ascii="Arial" w:hAnsi="Arial" w:cs="Arial"/>
          <w:sz w:val="20"/>
          <w:szCs w:val="20"/>
          <w:lang w:eastAsia="es-ES"/>
        </w:rPr>
      </w:pPr>
      <w:r w:rsidRPr="00927E8F">
        <w:rPr>
          <w:rFonts w:ascii="Arial" w:hAnsi="Arial" w:cs="Arial"/>
          <w:sz w:val="20"/>
          <w:szCs w:val="20"/>
          <w:lang w:eastAsia="es-ES"/>
        </w:rPr>
        <w:lastRenderedPageBreak/>
        <w:t>El “</w:t>
      </w:r>
      <w:r w:rsidR="00FA112F" w:rsidRPr="00927E8F">
        <w:rPr>
          <w:rFonts w:ascii="Arial" w:hAnsi="Arial" w:cs="Arial"/>
          <w:b/>
          <w:sz w:val="20"/>
          <w:szCs w:val="20"/>
        </w:rPr>
        <w:t>Prestador</w:t>
      </w:r>
      <w:r w:rsidRPr="00927E8F">
        <w:rPr>
          <w:rFonts w:ascii="Arial" w:hAnsi="Arial" w:cs="Arial"/>
          <w:sz w:val="20"/>
          <w:szCs w:val="20"/>
          <w:lang w:eastAsia="es-ES"/>
        </w:rPr>
        <w:t>” cubrirá la totalidad de los elementos contratados en forma diaria objeto del servicio contratado, en caso contrario por cada elemento que no cubra diariamente, adicional al descuento del costo diario pactado por turno, se aplicará una sanción equivalente al precio por turno ofertado.</w:t>
      </w:r>
    </w:p>
    <w:p w14:paraId="235887B8" w14:textId="031259F2" w:rsidR="008F2719" w:rsidRPr="00927E8F" w:rsidRDefault="008F2719" w:rsidP="000E14A8">
      <w:pPr>
        <w:pStyle w:val="Prrafodelista"/>
        <w:tabs>
          <w:tab w:val="left" w:pos="284"/>
        </w:tabs>
        <w:spacing w:after="120" w:line="240" w:lineRule="auto"/>
        <w:ind w:left="0"/>
        <w:contextualSpacing w:val="0"/>
        <w:jc w:val="both"/>
        <w:rPr>
          <w:rFonts w:ascii="Arial" w:hAnsi="Arial" w:cs="Arial"/>
          <w:sz w:val="20"/>
          <w:szCs w:val="20"/>
          <w:lang w:eastAsia="es-ES"/>
        </w:rPr>
      </w:pPr>
      <w:r w:rsidRPr="00927E8F">
        <w:rPr>
          <w:rFonts w:ascii="Arial" w:hAnsi="Arial" w:cs="Arial"/>
          <w:sz w:val="20"/>
          <w:szCs w:val="20"/>
          <w:lang w:eastAsia="es-ES"/>
        </w:rPr>
        <w:t xml:space="preserve">La deducción se aplicará al pago del mes en que incurra la falta, deberá manifestar bajo protesta de decir verdad que conoce el alcance de estas sanciones. </w:t>
      </w:r>
    </w:p>
    <w:p w14:paraId="165B59B7" w14:textId="77777777" w:rsidR="008F2719" w:rsidRPr="00927E8F" w:rsidRDefault="008F2719" w:rsidP="000E14A8">
      <w:pPr>
        <w:pStyle w:val="Prrafodelista"/>
        <w:tabs>
          <w:tab w:val="left" w:pos="284"/>
        </w:tabs>
        <w:spacing w:after="120" w:line="240" w:lineRule="auto"/>
        <w:ind w:left="0"/>
        <w:contextualSpacing w:val="0"/>
        <w:jc w:val="both"/>
        <w:rPr>
          <w:rFonts w:ascii="Arial" w:hAnsi="Arial" w:cs="Arial"/>
          <w:sz w:val="20"/>
          <w:szCs w:val="20"/>
          <w:lang w:eastAsia="es-ES"/>
        </w:rPr>
      </w:pPr>
      <w:r w:rsidRPr="00927E8F">
        <w:rPr>
          <w:rFonts w:ascii="Arial" w:hAnsi="Arial" w:cs="Arial"/>
          <w:sz w:val="20"/>
          <w:szCs w:val="20"/>
          <w:lang w:eastAsia="es-ES"/>
        </w:rPr>
        <w:t>Quedará a consideración del “</w:t>
      </w:r>
      <w:r w:rsidR="00FA112F" w:rsidRPr="00927E8F">
        <w:rPr>
          <w:rFonts w:ascii="Arial" w:hAnsi="Arial" w:cs="Arial"/>
          <w:b/>
          <w:sz w:val="20"/>
          <w:szCs w:val="20"/>
        </w:rPr>
        <w:t>Tribunal</w:t>
      </w:r>
      <w:r w:rsidRPr="00927E8F">
        <w:rPr>
          <w:rFonts w:ascii="Arial" w:hAnsi="Arial" w:cs="Arial"/>
          <w:sz w:val="20"/>
          <w:szCs w:val="20"/>
          <w:lang w:eastAsia="es-ES"/>
        </w:rPr>
        <w:t>”, de la Delegaci</w:t>
      </w:r>
      <w:r w:rsidR="0040775C" w:rsidRPr="00927E8F">
        <w:rPr>
          <w:rFonts w:ascii="Arial" w:hAnsi="Arial" w:cs="Arial"/>
          <w:sz w:val="20"/>
          <w:szCs w:val="20"/>
          <w:lang w:eastAsia="es-ES"/>
        </w:rPr>
        <w:t>ón</w:t>
      </w:r>
      <w:r w:rsidRPr="00927E8F">
        <w:rPr>
          <w:rFonts w:ascii="Arial" w:hAnsi="Arial" w:cs="Arial"/>
          <w:sz w:val="20"/>
          <w:szCs w:val="20"/>
          <w:lang w:eastAsia="es-ES"/>
        </w:rPr>
        <w:t xml:space="preserve"> Administrativa de la Sala Regional</w:t>
      </w:r>
      <w:r w:rsidR="0040775C" w:rsidRPr="00927E8F">
        <w:rPr>
          <w:rFonts w:ascii="Arial" w:hAnsi="Arial" w:cs="Arial"/>
          <w:sz w:val="20"/>
          <w:szCs w:val="20"/>
          <w:lang w:eastAsia="es-ES"/>
        </w:rPr>
        <w:t xml:space="preserve"> Guadalajara</w:t>
      </w:r>
      <w:r w:rsidR="00952956" w:rsidRPr="00927E8F">
        <w:rPr>
          <w:rFonts w:ascii="Arial" w:hAnsi="Arial" w:cs="Arial"/>
          <w:sz w:val="20"/>
          <w:szCs w:val="20"/>
          <w:lang w:eastAsia="es-ES"/>
        </w:rPr>
        <w:t xml:space="preserve">, </w:t>
      </w:r>
      <w:r w:rsidRPr="00927E8F">
        <w:rPr>
          <w:rFonts w:ascii="Arial" w:hAnsi="Arial" w:cs="Arial"/>
          <w:sz w:val="20"/>
          <w:szCs w:val="20"/>
          <w:lang w:eastAsia="es-ES"/>
        </w:rPr>
        <w:t>la justificación del retardo de la entrada del personal.</w:t>
      </w:r>
    </w:p>
    <w:p w14:paraId="6D76F8E9" w14:textId="77777777" w:rsidR="008F2719" w:rsidRPr="00927E8F" w:rsidRDefault="008F2719" w:rsidP="000E14A8">
      <w:pPr>
        <w:pStyle w:val="Prrafodelista"/>
        <w:tabs>
          <w:tab w:val="left" w:pos="284"/>
        </w:tabs>
        <w:spacing w:after="120" w:line="240" w:lineRule="auto"/>
        <w:ind w:left="0"/>
        <w:contextualSpacing w:val="0"/>
        <w:jc w:val="both"/>
        <w:rPr>
          <w:rFonts w:ascii="Arial" w:hAnsi="Arial" w:cs="Arial"/>
          <w:b/>
          <w:sz w:val="20"/>
          <w:szCs w:val="20"/>
          <w:lang w:eastAsia="es-ES"/>
        </w:rPr>
      </w:pPr>
      <w:r w:rsidRPr="00927E8F">
        <w:rPr>
          <w:rFonts w:ascii="Arial" w:hAnsi="Arial" w:cs="Arial"/>
          <w:b/>
          <w:sz w:val="20"/>
          <w:szCs w:val="20"/>
          <w:lang w:eastAsia="es-ES"/>
        </w:rPr>
        <w:t>No existirá el pago de horas extras.</w:t>
      </w:r>
    </w:p>
    <w:p w14:paraId="0837E9F9" w14:textId="77777777" w:rsidR="008F2719" w:rsidRPr="00927E8F" w:rsidRDefault="008F2719" w:rsidP="000E14A8">
      <w:pPr>
        <w:pStyle w:val="Prrafodelista"/>
        <w:tabs>
          <w:tab w:val="left" w:pos="284"/>
        </w:tabs>
        <w:spacing w:after="120" w:line="240" w:lineRule="auto"/>
        <w:ind w:left="0"/>
        <w:contextualSpacing w:val="0"/>
        <w:jc w:val="both"/>
        <w:rPr>
          <w:rFonts w:ascii="Arial" w:hAnsi="Arial" w:cs="Arial"/>
          <w:sz w:val="20"/>
          <w:szCs w:val="20"/>
          <w:lang w:eastAsia="es-ES"/>
        </w:rPr>
      </w:pPr>
      <w:r w:rsidRPr="00927E8F">
        <w:rPr>
          <w:rFonts w:ascii="Arial" w:hAnsi="Arial" w:cs="Arial"/>
          <w:sz w:val="20"/>
          <w:szCs w:val="20"/>
          <w:lang w:eastAsia="es-ES"/>
        </w:rPr>
        <w:t>El “</w:t>
      </w:r>
      <w:r w:rsidR="00FA112F" w:rsidRPr="00927E8F">
        <w:rPr>
          <w:rFonts w:ascii="Arial" w:hAnsi="Arial" w:cs="Arial"/>
          <w:b/>
          <w:sz w:val="20"/>
          <w:szCs w:val="20"/>
        </w:rPr>
        <w:t>Tribunal</w:t>
      </w:r>
      <w:r w:rsidRPr="00927E8F">
        <w:rPr>
          <w:rFonts w:ascii="Arial" w:hAnsi="Arial" w:cs="Arial"/>
          <w:sz w:val="20"/>
          <w:szCs w:val="20"/>
          <w:lang w:eastAsia="es-ES"/>
        </w:rPr>
        <w:t>” atendiendo los requerimientos que se le presenten, podrá modificar los horarios previamente establecidos, para lo cual la Delegaci</w:t>
      </w:r>
      <w:r w:rsidR="0040775C" w:rsidRPr="00927E8F">
        <w:rPr>
          <w:rFonts w:ascii="Arial" w:hAnsi="Arial" w:cs="Arial"/>
          <w:sz w:val="20"/>
          <w:szCs w:val="20"/>
          <w:lang w:eastAsia="es-ES"/>
        </w:rPr>
        <w:t>ón</w:t>
      </w:r>
      <w:r w:rsidRPr="00927E8F">
        <w:rPr>
          <w:rFonts w:ascii="Arial" w:hAnsi="Arial" w:cs="Arial"/>
          <w:sz w:val="20"/>
          <w:szCs w:val="20"/>
          <w:lang w:eastAsia="es-ES"/>
        </w:rPr>
        <w:t xml:space="preserve"> Administrativa de la Sala Regional</w:t>
      </w:r>
      <w:r w:rsidR="0040775C" w:rsidRPr="00927E8F">
        <w:rPr>
          <w:rFonts w:ascii="Arial" w:hAnsi="Arial" w:cs="Arial"/>
          <w:sz w:val="20"/>
          <w:szCs w:val="20"/>
          <w:lang w:eastAsia="es-ES"/>
        </w:rPr>
        <w:t xml:space="preserve"> Guadalajara</w:t>
      </w:r>
      <w:r w:rsidR="00952956" w:rsidRPr="00927E8F">
        <w:rPr>
          <w:rFonts w:ascii="Arial" w:hAnsi="Arial" w:cs="Arial"/>
          <w:sz w:val="20"/>
          <w:szCs w:val="20"/>
          <w:lang w:eastAsia="es-ES"/>
        </w:rPr>
        <w:t xml:space="preserve">, </w:t>
      </w:r>
      <w:r w:rsidRPr="00927E8F">
        <w:rPr>
          <w:rFonts w:ascii="Arial" w:hAnsi="Arial" w:cs="Arial"/>
          <w:sz w:val="20"/>
          <w:szCs w:val="20"/>
          <w:lang w:eastAsia="es-ES"/>
        </w:rPr>
        <w:t>notificará al “</w:t>
      </w:r>
      <w:r w:rsidR="00FA112F" w:rsidRPr="00927E8F">
        <w:rPr>
          <w:rFonts w:ascii="Arial" w:hAnsi="Arial" w:cs="Arial"/>
          <w:b/>
          <w:sz w:val="20"/>
          <w:szCs w:val="20"/>
        </w:rPr>
        <w:t>Prestador</w:t>
      </w:r>
      <w:r w:rsidRPr="00927E8F">
        <w:rPr>
          <w:rFonts w:ascii="Arial" w:hAnsi="Arial" w:cs="Arial"/>
          <w:sz w:val="20"/>
          <w:szCs w:val="20"/>
          <w:lang w:eastAsia="es-ES"/>
        </w:rPr>
        <w:t>” dichos cambios hasta con un día de anticipación.</w:t>
      </w:r>
    </w:p>
    <w:p w14:paraId="6417BB83" w14:textId="77777777" w:rsidR="008F2719" w:rsidRPr="00927E8F" w:rsidRDefault="008F2719" w:rsidP="000E14A8">
      <w:pPr>
        <w:pStyle w:val="Prrafodelista"/>
        <w:tabs>
          <w:tab w:val="left" w:pos="284"/>
        </w:tabs>
        <w:spacing w:after="120" w:line="240" w:lineRule="auto"/>
        <w:ind w:left="0"/>
        <w:contextualSpacing w:val="0"/>
        <w:jc w:val="both"/>
        <w:rPr>
          <w:rFonts w:ascii="Arial" w:hAnsi="Arial" w:cs="Arial"/>
          <w:sz w:val="20"/>
          <w:szCs w:val="20"/>
          <w:lang w:eastAsia="es-ES"/>
        </w:rPr>
      </w:pPr>
      <w:r w:rsidRPr="00927E8F">
        <w:rPr>
          <w:rFonts w:ascii="Arial" w:hAnsi="Arial" w:cs="Arial"/>
          <w:sz w:val="20"/>
          <w:szCs w:val="20"/>
          <w:lang w:eastAsia="es-ES"/>
        </w:rPr>
        <w:t>El “</w:t>
      </w:r>
      <w:r w:rsidR="00FA112F" w:rsidRPr="00927E8F">
        <w:rPr>
          <w:rFonts w:ascii="Arial" w:hAnsi="Arial" w:cs="Arial"/>
          <w:b/>
          <w:sz w:val="20"/>
          <w:szCs w:val="20"/>
        </w:rPr>
        <w:t>Tribunal</w:t>
      </w:r>
      <w:r w:rsidRPr="00927E8F">
        <w:rPr>
          <w:rFonts w:ascii="Arial" w:hAnsi="Arial" w:cs="Arial"/>
          <w:sz w:val="20"/>
          <w:szCs w:val="20"/>
          <w:lang w:eastAsia="es-ES"/>
        </w:rPr>
        <w:t xml:space="preserve">”, a través de la </w:t>
      </w:r>
      <w:r w:rsidR="0084383A" w:rsidRPr="00927E8F">
        <w:rPr>
          <w:rFonts w:ascii="Arial" w:hAnsi="Arial" w:cs="Arial"/>
          <w:sz w:val="20"/>
          <w:szCs w:val="20"/>
          <w:lang w:eastAsia="es-ES"/>
        </w:rPr>
        <w:t>Delegación Administrativa de la Sala Regional Guadalajara</w:t>
      </w:r>
      <w:r w:rsidRPr="00927E8F">
        <w:rPr>
          <w:rFonts w:ascii="Arial" w:hAnsi="Arial" w:cs="Arial"/>
          <w:sz w:val="20"/>
          <w:szCs w:val="20"/>
          <w:lang w:eastAsia="es-ES"/>
        </w:rPr>
        <w:t xml:space="preserve">, podrá modificar libremente de acuerdo a las necesidades de operación el número de elementos y horarios en que </w:t>
      </w:r>
      <w:r w:rsidR="00CD4BAE" w:rsidRPr="00927E8F">
        <w:rPr>
          <w:rFonts w:ascii="Arial" w:hAnsi="Arial" w:cs="Arial"/>
          <w:sz w:val="20"/>
          <w:szCs w:val="20"/>
          <w:lang w:eastAsia="es-ES"/>
        </w:rPr>
        <w:t>prestarán</w:t>
      </w:r>
      <w:r w:rsidRPr="00927E8F">
        <w:rPr>
          <w:rFonts w:ascii="Arial" w:hAnsi="Arial" w:cs="Arial"/>
          <w:sz w:val="20"/>
          <w:szCs w:val="20"/>
          <w:lang w:eastAsia="es-ES"/>
        </w:rPr>
        <w:t xml:space="preserve"> los servicios en </w:t>
      </w:r>
      <w:r w:rsidR="00F11453" w:rsidRPr="00927E8F">
        <w:rPr>
          <w:rFonts w:ascii="Arial" w:hAnsi="Arial" w:cs="Arial"/>
          <w:sz w:val="20"/>
          <w:szCs w:val="20"/>
          <w:lang w:eastAsia="es-ES"/>
        </w:rPr>
        <w:t xml:space="preserve">la </w:t>
      </w:r>
      <w:r w:rsidR="00F05E29" w:rsidRPr="00927E8F">
        <w:rPr>
          <w:rFonts w:ascii="Arial" w:hAnsi="Arial" w:cs="Arial"/>
          <w:sz w:val="20"/>
          <w:szCs w:val="20"/>
          <w:lang w:eastAsia="es-ES"/>
        </w:rPr>
        <w:t>Sala Regional</w:t>
      </w:r>
      <w:r w:rsidR="00F11453" w:rsidRPr="00927E8F">
        <w:rPr>
          <w:rFonts w:ascii="Arial" w:hAnsi="Arial" w:cs="Arial"/>
          <w:sz w:val="20"/>
          <w:szCs w:val="20"/>
          <w:lang w:eastAsia="es-ES"/>
        </w:rPr>
        <w:t xml:space="preserve"> Guadalajara.</w:t>
      </w:r>
    </w:p>
    <w:p w14:paraId="7D818A6B" w14:textId="77777777" w:rsidR="008F2719" w:rsidRPr="00927E8F" w:rsidRDefault="008F2719" w:rsidP="000E14A8">
      <w:pPr>
        <w:pStyle w:val="Prrafodelista"/>
        <w:tabs>
          <w:tab w:val="left" w:pos="284"/>
        </w:tabs>
        <w:spacing w:after="120" w:line="240" w:lineRule="auto"/>
        <w:ind w:left="0"/>
        <w:contextualSpacing w:val="0"/>
        <w:jc w:val="both"/>
        <w:rPr>
          <w:rFonts w:ascii="Arial" w:hAnsi="Arial" w:cs="Arial"/>
          <w:sz w:val="20"/>
          <w:szCs w:val="20"/>
          <w:lang w:eastAsia="es-ES"/>
        </w:rPr>
      </w:pPr>
      <w:r w:rsidRPr="00927E8F">
        <w:rPr>
          <w:rFonts w:ascii="Arial" w:hAnsi="Arial" w:cs="Arial"/>
          <w:sz w:val="20"/>
          <w:szCs w:val="20"/>
          <w:lang w:eastAsia="es-ES"/>
        </w:rPr>
        <w:t>En los casos cuando no se presente un trabajador a laborar, se podrá cubrir ese turno, siempre y cuando no sea un trabajador de un turno anterior inmediato o posterior inmediato al turno faltante.</w:t>
      </w:r>
    </w:p>
    <w:p w14:paraId="6DA83868" w14:textId="77777777" w:rsidR="008F2719" w:rsidRPr="00927E8F" w:rsidRDefault="008F2719" w:rsidP="000E14A8">
      <w:pPr>
        <w:pStyle w:val="Prrafodelista"/>
        <w:tabs>
          <w:tab w:val="left" w:pos="284"/>
        </w:tabs>
        <w:spacing w:after="120" w:line="240" w:lineRule="auto"/>
        <w:ind w:left="0"/>
        <w:contextualSpacing w:val="0"/>
        <w:jc w:val="both"/>
        <w:rPr>
          <w:rFonts w:ascii="Arial" w:hAnsi="Arial" w:cs="Arial"/>
          <w:sz w:val="20"/>
          <w:szCs w:val="20"/>
          <w:lang w:eastAsia="es-ES"/>
        </w:rPr>
      </w:pPr>
      <w:r w:rsidRPr="00927E8F">
        <w:rPr>
          <w:rFonts w:ascii="Arial" w:hAnsi="Arial" w:cs="Arial"/>
          <w:sz w:val="20"/>
          <w:szCs w:val="20"/>
          <w:lang w:eastAsia="es-ES"/>
        </w:rPr>
        <w:t xml:space="preserve">El método de control de asistencia, lo determinará la </w:t>
      </w:r>
      <w:r w:rsidR="00952956" w:rsidRPr="00927E8F">
        <w:rPr>
          <w:rFonts w:ascii="Arial" w:hAnsi="Arial" w:cs="Arial"/>
          <w:sz w:val="20"/>
          <w:szCs w:val="20"/>
          <w:lang w:eastAsia="es-ES"/>
        </w:rPr>
        <w:t>Delegaci</w:t>
      </w:r>
      <w:r w:rsidR="00D07AFC" w:rsidRPr="00927E8F">
        <w:rPr>
          <w:rFonts w:ascii="Arial" w:hAnsi="Arial" w:cs="Arial"/>
          <w:sz w:val="20"/>
          <w:szCs w:val="20"/>
          <w:lang w:eastAsia="es-ES"/>
        </w:rPr>
        <w:t>ón</w:t>
      </w:r>
      <w:r w:rsidR="00952956" w:rsidRPr="00927E8F">
        <w:rPr>
          <w:rFonts w:ascii="Arial" w:hAnsi="Arial" w:cs="Arial"/>
          <w:sz w:val="20"/>
          <w:szCs w:val="20"/>
          <w:lang w:eastAsia="es-ES"/>
        </w:rPr>
        <w:t xml:space="preserve"> Administrativa de la Sala Regional</w:t>
      </w:r>
      <w:r w:rsidR="00D07AFC" w:rsidRPr="00927E8F">
        <w:rPr>
          <w:rFonts w:ascii="Arial" w:hAnsi="Arial" w:cs="Arial"/>
          <w:sz w:val="20"/>
          <w:szCs w:val="20"/>
          <w:lang w:eastAsia="es-ES"/>
        </w:rPr>
        <w:t xml:space="preserve"> Guadalajara</w:t>
      </w:r>
      <w:r w:rsidR="00952956" w:rsidRPr="00927E8F">
        <w:rPr>
          <w:rFonts w:ascii="Arial" w:hAnsi="Arial" w:cs="Arial"/>
          <w:sz w:val="20"/>
          <w:szCs w:val="20"/>
          <w:lang w:eastAsia="es-ES"/>
        </w:rPr>
        <w:t xml:space="preserve">, </w:t>
      </w:r>
      <w:r w:rsidRPr="00927E8F">
        <w:rPr>
          <w:rFonts w:ascii="Arial" w:hAnsi="Arial" w:cs="Arial"/>
          <w:sz w:val="20"/>
          <w:szCs w:val="20"/>
          <w:lang w:eastAsia="es-ES"/>
        </w:rPr>
        <w:t xml:space="preserve">mediante un registro diario de cada de uno de los trabajadores a través de tarjetas de asistencia u otro medio que </w:t>
      </w:r>
      <w:r w:rsidR="00D07AFC" w:rsidRPr="00927E8F">
        <w:rPr>
          <w:rFonts w:ascii="Arial" w:hAnsi="Arial" w:cs="Arial"/>
          <w:sz w:val="20"/>
          <w:szCs w:val="20"/>
          <w:lang w:eastAsia="es-ES"/>
        </w:rPr>
        <w:t>la</w:t>
      </w:r>
      <w:r w:rsidR="00847F17" w:rsidRPr="00927E8F">
        <w:rPr>
          <w:rFonts w:ascii="Arial" w:hAnsi="Arial" w:cs="Arial"/>
          <w:sz w:val="20"/>
          <w:szCs w:val="20"/>
          <w:lang w:eastAsia="es-ES"/>
        </w:rPr>
        <w:t xml:space="preserve"> Administración</w:t>
      </w:r>
      <w:r w:rsidRPr="00927E8F">
        <w:rPr>
          <w:rFonts w:ascii="Arial" w:hAnsi="Arial" w:cs="Arial"/>
          <w:sz w:val="20"/>
          <w:szCs w:val="20"/>
          <w:lang w:eastAsia="es-ES"/>
        </w:rPr>
        <w:t xml:space="preserve"> determine.</w:t>
      </w:r>
    </w:p>
    <w:p w14:paraId="45D0E647" w14:textId="77777777" w:rsidR="008F2719" w:rsidRPr="00927E8F" w:rsidRDefault="008F2719" w:rsidP="000E14A8">
      <w:pPr>
        <w:pStyle w:val="Prrafodelista"/>
        <w:tabs>
          <w:tab w:val="left" w:pos="284"/>
        </w:tabs>
        <w:spacing w:after="120" w:line="240" w:lineRule="auto"/>
        <w:ind w:left="0"/>
        <w:contextualSpacing w:val="0"/>
        <w:jc w:val="both"/>
        <w:rPr>
          <w:rFonts w:ascii="Arial" w:hAnsi="Arial" w:cs="Arial"/>
          <w:sz w:val="20"/>
          <w:szCs w:val="20"/>
          <w:lang w:eastAsia="es-ES"/>
        </w:rPr>
      </w:pPr>
      <w:r w:rsidRPr="00927E8F">
        <w:rPr>
          <w:rFonts w:ascii="Arial" w:hAnsi="Arial" w:cs="Arial"/>
          <w:sz w:val="20"/>
          <w:szCs w:val="20"/>
          <w:lang w:eastAsia="es-ES"/>
        </w:rPr>
        <w:t xml:space="preserve">La validación de asistencia para efectos de pago en la Sala </w:t>
      </w:r>
      <w:r w:rsidR="00D07AFC" w:rsidRPr="00927E8F">
        <w:rPr>
          <w:rFonts w:ascii="Arial" w:hAnsi="Arial" w:cs="Arial"/>
          <w:sz w:val="20"/>
          <w:szCs w:val="20"/>
          <w:lang w:eastAsia="es-ES"/>
        </w:rPr>
        <w:t>Regional Guadalajara</w:t>
      </w:r>
      <w:r w:rsidR="00952956" w:rsidRPr="00927E8F">
        <w:rPr>
          <w:rFonts w:ascii="Arial" w:hAnsi="Arial" w:cs="Arial"/>
          <w:sz w:val="20"/>
          <w:szCs w:val="20"/>
          <w:lang w:eastAsia="es-ES"/>
        </w:rPr>
        <w:t xml:space="preserve"> </w:t>
      </w:r>
      <w:r w:rsidRPr="00927E8F">
        <w:rPr>
          <w:rFonts w:ascii="Arial" w:hAnsi="Arial" w:cs="Arial"/>
          <w:sz w:val="20"/>
          <w:szCs w:val="20"/>
          <w:lang w:eastAsia="es-ES"/>
        </w:rPr>
        <w:t>se realizará conforme al control de asistencia que el “</w:t>
      </w:r>
      <w:r w:rsidR="00FA112F" w:rsidRPr="00927E8F">
        <w:rPr>
          <w:rFonts w:ascii="Arial" w:hAnsi="Arial" w:cs="Arial"/>
          <w:b/>
          <w:sz w:val="20"/>
          <w:szCs w:val="20"/>
        </w:rPr>
        <w:t>Tribunal</w:t>
      </w:r>
      <w:r w:rsidRPr="00927E8F">
        <w:rPr>
          <w:rFonts w:ascii="Arial" w:hAnsi="Arial" w:cs="Arial"/>
          <w:sz w:val="20"/>
          <w:szCs w:val="20"/>
          <w:lang w:eastAsia="es-ES"/>
        </w:rPr>
        <w:t>” implemente para tales efectos, mismo que estará firmado por el supervisor de la empresa prestadora de servicio y el titular del</w:t>
      </w:r>
      <w:r w:rsidR="00D07AFC" w:rsidRPr="00927E8F">
        <w:rPr>
          <w:rFonts w:ascii="Arial" w:hAnsi="Arial" w:cs="Arial"/>
          <w:sz w:val="20"/>
          <w:szCs w:val="20"/>
          <w:lang w:eastAsia="es-ES"/>
        </w:rPr>
        <w:t xml:space="preserve"> área de Recursos Materiales y Servicios Generales</w:t>
      </w:r>
      <w:r w:rsidRPr="00927E8F">
        <w:rPr>
          <w:rFonts w:ascii="Arial" w:hAnsi="Arial" w:cs="Arial"/>
          <w:sz w:val="20"/>
          <w:szCs w:val="20"/>
          <w:lang w:eastAsia="es-ES"/>
        </w:rPr>
        <w:t>. El concentrado de asistencia lo elaborará y presentará la empresa prestadora de servicio ante la D</w:t>
      </w:r>
      <w:r w:rsidR="00D07AFC" w:rsidRPr="00927E8F">
        <w:rPr>
          <w:rFonts w:ascii="Arial" w:hAnsi="Arial" w:cs="Arial"/>
          <w:sz w:val="20"/>
          <w:szCs w:val="20"/>
          <w:lang w:eastAsia="es-ES"/>
        </w:rPr>
        <w:t>elegación Administrativa</w:t>
      </w:r>
      <w:r w:rsidRPr="00927E8F">
        <w:rPr>
          <w:rFonts w:ascii="Arial" w:hAnsi="Arial" w:cs="Arial"/>
          <w:sz w:val="20"/>
          <w:szCs w:val="20"/>
          <w:lang w:eastAsia="es-ES"/>
        </w:rPr>
        <w:t>, para validar los turnos que se trabajaron contra los registros de las tarjetas de asistencia y/o cualquier otro medio de registro de asistencia que aplique en su defecto según las circunstancias.</w:t>
      </w:r>
    </w:p>
    <w:p w14:paraId="5C9F7696" w14:textId="77777777" w:rsidR="008F2719" w:rsidRPr="00927E8F" w:rsidRDefault="008F2719" w:rsidP="000E14A8">
      <w:pPr>
        <w:tabs>
          <w:tab w:val="center" w:pos="4818"/>
        </w:tabs>
        <w:spacing w:after="120"/>
        <w:rPr>
          <w:rFonts w:ascii="Arial" w:hAnsi="Arial" w:cs="Arial"/>
          <w:b/>
          <w:sz w:val="20"/>
          <w:szCs w:val="20"/>
        </w:rPr>
      </w:pPr>
      <w:r w:rsidRPr="00927E8F">
        <w:rPr>
          <w:rFonts w:ascii="Arial" w:hAnsi="Arial" w:cs="Arial"/>
          <w:b/>
          <w:sz w:val="20"/>
          <w:szCs w:val="20"/>
        </w:rPr>
        <w:t>PROPUESTA ECONÓMICA</w:t>
      </w:r>
    </w:p>
    <w:p w14:paraId="6C9542BD" w14:textId="77777777" w:rsidR="008F2719" w:rsidRPr="00927E8F" w:rsidRDefault="008F2719" w:rsidP="000E14A8">
      <w:pPr>
        <w:pStyle w:val="Prrafodelista"/>
        <w:tabs>
          <w:tab w:val="left" w:pos="284"/>
        </w:tabs>
        <w:spacing w:after="120" w:line="240" w:lineRule="auto"/>
        <w:ind w:left="0" w:hanging="11"/>
        <w:contextualSpacing w:val="0"/>
        <w:jc w:val="both"/>
        <w:rPr>
          <w:rFonts w:ascii="Arial" w:hAnsi="Arial" w:cs="Arial"/>
          <w:sz w:val="20"/>
          <w:szCs w:val="20"/>
        </w:rPr>
      </w:pPr>
      <w:r w:rsidRPr="00927E8F">
        <w:rPr>
          <w:rFonts w:ascii="Arial" w:hAnsi="Arial" w:cs="Arial"/>
          <w:sz w:val="20"/>
          <w:szCs w:val="20"/>
        </w:rPr>
        <w:tab/>
        <w:t xml:space="preserve">El licitante deberá presentar su propuesta económica. </w:t>
      </w:r>
    </w:p>
    <w:p w14:paraId="352E3C3B" w14:textId="7688974B" w:rsidR="008F2719" w:rsidRPr="00927E8F" w:rsidRDefault="008F2719" w:rsidP="000E14A8">
      <w:pPr>
        <w:pStyle w:val="Prrafodelista"/>
        <w:tabs>
          <w:tab w:val="left" w:pos="284"/>
        </w:tabs>
        <w:spacing w:after="120" w:line="240" w:lineRule="auto"/>
        <w:ind w:left="0" w:hanging="11"/>
        <w:contextualSpacing w:val="0"/>
        <w:jc w:val="both"/>
        <w:rPr>
          <w:rFonts w:ascii="Arial" w:hAnsi="Arial" w:cs="Arial"/>
          <w:sz w:val="20"/>
          <w:szCs w:val="20"/>
        </w:rPr>
      </w:pPr>
      <w:r w:rsidRPr="00927E8F">
        <w:rPr>
          <w:rFonts w:ascii="Arial" w:hAnsi="Arial" w:cs="Arial"/>
          <w:sz w:val="20"/>
          <w:szCs w:val="20"/>
        </w:rPr>
        <w:tab/>
        <w:t xml:space="preserve">Deberá presentarse en moneda nacional, con IVA desglosado y con costos por turno sin especificar que se trate de un día oficialmente inhábil, toda vez que no se pagarán días dobles, </w:t>
      </w:r>
      <w:r w:rsidR="00C53981" w:rsidRPr="00927E8F">
        <w:rPr>
          <w:rFonts w:ascii="Arial" w:hAnsi="Arial" w:cs="Arial"/>
          <w:sz w:val="20"/>
          <w:szCs w:val="20"/>
        </w:rPr>
        <w:t>debidamente firmada</w:t>
      </w:r>
      <w:r w:rsidRPr="00927E8F">
        <w:rPr>
          <w:rFonts w:ascii="Arial" w:hAnsi="Arial" w:cs="Arial"/>
          <w:sz w:val="20"/>
          <w:szCs w:val="20"/>
        </w:rPr>
        <w:t xml:space="preserve"> por el representante legal de la empresa.</w:t>
      </w:r>
    </w:p>
    <w:p w14:paraId="49C968BE" w14:textId="77777777" w:rsidR="008F2719" w:rsidRPr="00927E8F" w:rsidRDefault="008F2719" w:rsidP="000E14A8">
      <w:pPr>
        <w:pStyle w:val="Prrafodelista"/>
        <w:tabs>
          <w:tab w:val="left" w:pos="284"/>
        </w:tabs>
        <w:spacing w:after="120" w:line="240" w:lineRule="auto"/>
        <w:ind w:left="0"/>
        <w:contextualSpacing w:val="0"/>
        <w:jc w:val="both"/>
        <w:rPr>
          <w:rFonts w:ascii="Arial" w:hAnsi="Arial" w:cs="Arial"/>
          <w:sz w:val="20"/>
          <w:szCs w:val="20"/>
        </w:rPr>
      </w:pPr>
      <w:r w:rsidRPr="00927E8F">
        <w:rPr>
          <w:rFonts w:ascii="Arial" w:hAnsi="Arial" w:cs="Arial"/>
          <w:sz w:val="20"/>
          <w:szCs w:val="20"/>
        </w:rPr>
        <w:t>Los precios serán fijos y no variarán durante la vigencia del contrato que se formalice.</w:t>
      </w:r>
    </w:p>
    <w:p w14:paraId="4EC41B89" w14:textId="77777777" w:rsidR="008F2719" w:rsidRPr="00927E8F" w:rsidRDefault="008F2719" w:rsidP="000E14A8">
      <w:pPr>
        <w:tabs>
          <w:tab w:val="center" w:pos="4818"/>
        </w:tabs>
        <w:spacing w:after="120"/>
        <w:rPr>
          <w:rFonts w:ascii="Arial" w:hAnsi="Arial" w:cs="Arial"/>
          <w:b/>
          <w:sz w:val="20"/>
          <w:szCs w:val="20"/>
        </w:rPr>
      </w:pPr>
      <w:r w:rsidRPr="00927E8F">
        <w:rPr>
          <w:rFonts w:ascii="Arial" w:hAnsi="Arial" w:cs="Arial"/>
          <w:b/>
          <w:sz w:val="20"/>
          <w:szCs w:val="20"/>
        </w:rPr>
        <w:t>GARANTÍA EN LA EJECUCIÓN DEL SERVICIO</w:t>
      </w:r>
    </w:p>
    <w:p w14:paraId="546140CB" w14:textId="5D31F161" w:rsidR="008F2719" w:rsidRPr="00927E8F" w:rsidRDefault="008F2719" w:rsidP="000E14A8">
      <w:pPr>
        <w:tabs>
          <w:tab w:val="left" w:pos="284"/>
        </w:tabs>
        <w:spacing w:after="120"/>
        <w:jc w:val="both"/>
        <w:rPr>
          <w:rFonts w:ascii="Arial" w:hAnsi="Arial" w:cs="Arial"/>
          <w:sz w:val="20"/>
          <w:szCs w:val="20"/>
        </w:rPr>
      </w:pPr>
      <w:r w:rsidRPr="00927E8F">
        <w:rPr>
          <w:rFonts w:ascii="Arial" w:hAnsi="Arial" w:cs="Arial"/>
          <w:sz w:val="20"/>
          <w:szCs w:val="20"/>
        </w:rPr>
        <w:t>Si durante el servicio, el “</w:t>
      </w:r>
      <w:r w:rsidR="00FA112F" w:rsidRPr="00927E8F">
        <w:rPr>
          <w:rFonts w:ascii="Arial" w:hAnsi="Arial" w:cs="Arial"/>
          <w:b/>
          <w:sz w:val="20"/>
          <w:szCs w:val="20"/>
        </w:rPr>
        <w:t>Tribunal</w:t>
      </w:r>
      <w:r w:rsidRPr="00927E8F">
        <w:rPr>
          <w:rFonts w:ascii="Arial" w:hAnsi="Arial" w:cs="Arial"/>
          <w:sz w:val="20"/>
          <w:szCs w:val="20"/>
        </w:rPr>
        <w:t xml:space="preserve">” a través de la </w:t>
      </w:r>
      <w:r w:rsidR="00A372DA" w:rsidRPr="00927E8F">
        <w:rPr>
          <w:rFonts w:ascii="Arial" w:hAnsi="Arial" w:cs="Arial"/>
          <w:sz w:val="20"/>
          <w:szCs w:val="20"/>
        </w:rPr>
        <w:t>Delegación Administrativa de la Sala Regional Guadalajara</w:t>
      </w:r>
      <w:r w:rsidRPr="00927E8F">
        <w:rPr>
          <w:rFonts w:ascii="Arial" w:hAnsi="Arial" w:cs="Arial"/>
          <w:sz w:val="20"/>
          <w:szCs w:val="20"/>
        </w:rPr>
        <w:t xml:space="preserve">, considera que el personal no cumple a entera satisfacción los trabajos realizados, se podrán solicitar nuevamente hasta que cumplan con lo requerido por la </w:t>
      </w:r>
      <w:r w:rsidR="00AD03A1" w:rsidRPr="00927E8F">
        <w:rPr>
          <w:rFonts w:ascii="Arial" w:hAnsi="Arial" w:cs="Arial"/>
          <w:sz w:val="20"/>
          <w:szCs w:val="20"/>
        </w:rPr>
        <w:t>Delegación Administrativa de la Sala Regional Guadalajara</w:t>
      </w:r>
      <w:r w:rsidRPr="00927E8F">
        <w:rPr>
          <w:rFonts w:ascii="Arial" w:hAnsi="Arial" w:cs="Arial"/>
          <w:sz w:val="20"/>
          <w:szCs w:val="20"/>
        </w:rPr>
        <w:t>, sin costo extra para el “</w:t>
      </w:r>
      <w:r w:rsidR="00FA112F" w:rsidRPr="00927E8F">
        <w:rPr>
          <w:rFonts w:ascii="Arial" w:hAnsi="Arial" w:cs="Arial"/>
          <w:b/>
          <w:sz w:val="20"/>
          <w:szCs w:val="20"/>
        </w:rPr>
        <w:t>Tribunal</w:t>
      </w:r>
      <w:r w:rsidRPr="00927E8F">
        <w:rPr>
          <w:rFonts w:ascii="Arial" w:hAnsi="Arial" w:cs="Arial"/>
          <w:sz w:val="20"/>
          <w:szCs w:val="20"/>
        </w:rPr>
        <w:t>”</w:t>
      </w:r>
      <w:r w:rsidR="007D7CFD" w:rsidRPr="00927E8F">
        <w:rPr>
          <w:rFonts w:ascii="Arial" w:hAnsi="Arial" w:cs="Arial"/>
          <w:sz w:val="20"/>
          <w:szCs w:val="20"/>
        </w:rPr>
        <w:t>.</w:t>
      </w:r>
    </w:p>
    <w:p w14:paraId="31FF8669" w14:textId="77777777" w:rsidR="008F2719" w:rsidRPr="00927E8F" w:rsidRDefault="008F2719" w:rsidP="000E14A8">
      <w:pPr>
        <w:tabs>
          <w:tab w:val="left" w:pos="284"/>
        </w:tabs>
        <w:spacing w:after="120"/>
        <w:jc w:val="both"/>
        <w:rPr>
          <w:rFonts w:ascii="Arial" w:hAnsi="Arial" w:cs="Arial"/>
          <w:sz w:val="20"/>
          <w:szCs w:val="20"/>
        </w:rPr>
      </w:pPr>
      <w:r w:rsidRPr="00927E8F">
        <w:rPr>
          <w:rFonts w:ascii="Arial" w:hAnsi="Arial" w:cs="Arial"/>
          <w:sz w:val="20"/>
          <w:szCs w:val="20"/>
        </w:rPr>
        <w:t>Por su parte, el “</w:t>
      </w:r>
      <w:r w:rsidR="00FA112F" w:rsidRPr="00927E8F">
        <w:rPr>
          <w:rFonts w:ascii="Arial" w:hAnsi="Arial" w:cs="Arial"/>
          <w:b/>
          <w:sz w:val="20"/>
          <w:szCs w:val="20"/>
        </w:rPr>
        <w:t>Tribunal</w:t>
      </w:r>
      <w:r w:rsidRPr="00927E8F">
        <w:rPr>
          <w:rFonts w:ascii="Arial" w:hAnsi="Arial" w:cs="Arial"/>
          <w:sz w:val="20"/>
          <w:szCs w:val="20"/>
        </w:rPr>
        <w:t xml:space="preserve">” a través de la </w:t>
      </w:r>
      <w:r w:rsidR="00B45B07" w:rsidRPr="00927E8F">
        <w:rPr>
          <w:rFonts w:ascii="Arial" w:hAnsi="Arial" w:cs="Arial"/>
          <w:sz w:val="20"/>
          <w:szCs w:val="20"/>
        </w:rPr>
        <w:t>Delegación Administrativa de la Sala Regional Guadalajara</w:t>
      </w:r>
      <w:r w:rsidRPr="00927E8F">
        <w:rPr>
          <w:rFonts w:ascii="Arial" w:hAnsi="Arial" w:cs="Arial"/>
          <w:sz w:val="20"/>
          <w:szCs w:val="20"/>
        </w:rPr>
        <w:t>, verificará que se cumplan las condiciones del servicio.</w:t>
      </w:r>
    </w:p>
    <w:p w14:paraId="32D43BBE" w14:textId="77777777" w:rsidR="008F2719" w:rsidRPr="00927E8F" w:rsidRDefault="008F2719" w:rsidP="000E14A8">
      <w:pPr>
        <w:tabs>
          <w:tab w:val="center" w:pos="4818"/>
        </w:tabs>
        <w:spacing w:after="120"/>
        <w:rPr>
          <w:rFonts w:ascii="Arial" w:hAnsi="Arial" w:cs="Arial"/>
          <w:b/>
          <w:sz w:val="20"/>
          <w:szCs w:val="20"/>
        </w:rPr>
      </w:pPr>
      <w:r w:rsidRPr="00927E8F">
        <w:rPr>
          <w:rFonts w:ascii="Arial" w:hAnsi="Arial" w:cs="Arial"/>
          <w:b/>
          <w:sz w:val="20"/>
          <w:szCs w:val="20"/>
        </w:rPr>
        <w:t>GARANTÍA POR DAÑO A LAS INSTALACIONES</w:t>
      </w:r>
    </w:p>
    <w:p w14:paraId="1304BA73" w14:textId="5E6DA5B9" w:rsidR="008F2719" w:rsidRPr="00927E8F" w:rsidRDefault="008F2719" w:rsidP="000E14A8">
      <w:pPr>
        <w:tabs>
          <w:tab w:val="left" w:pos="284"/>
        </w:tabs>
        <w:spacing w:after="120"/>
        <w:jc w:val="both"/>
        <w:rPr>
          <w:rFonts w:ascii="Arial" w:hAnsi="Arial" w:cs="Arial"/>
          <w:b/>
          <w:sz w:val="20"/>
          <w:szCs w:val="20"/>
        </w:rPr>
      </w:pPr>
      <w:r w:rsidRPr="00927E8F">
        <w:rPr>
          <w:rFonts w:ascii="Arial" w:hAnsi="Arial" w:cs="Arial"/>
          <w:sz w:val="20"/>
          <w:szCs w:val="20"/>
        </w:rPr>
        <w:lastRenderedPageBreak/>
        <w:t>En su propuesta técnica, el “</w:t>
      </w:r>
      <w:r w:rsidR="00AE7A25" w:rsidRPr="00927E8F">
        <w:rPr>
          <w:rFonts w:ascii="Arial" w:hAnsi="Arial" w:cs="Arial"/>
          <w:b/>
          <w:sz w:val="20"/>
          <w:szCs w:val="20"/>
        </w:rPr>
        <w:t>Prestador</w:t>
      </w:r>
      <w:r w:rsidRPr="00927E8F">
        <w:rPr>
          <w:rFonts w:ascii="Arial" w:hAnsi="Arial" w:cs="Arial"/>
          <w:sz w:val="20"/>
          <w:szCs w:val="20"/>
        </w:rPr>
        <w:t>” deberá comprometerse a realizar los servicios solicitados de manera cuidadosa, completa y con responsabilidad, garantizando que reparará cualquier daño que ocasione a las instalaciones del “</w:t>
      </w:r>
      <w:r w:rsidR="00FA112F" w:rsidRPr="00927E8F">
        <w:rPr>
          <w:rFonts w:ascii="Arial" w:hAnsi="Arial" w:cs="Arial"/>
          <w:b/>
          <w:sz w:val="20"/>
          <w:szCs w:val="20"/>
        </w:rPr>
        <w:t>Tribunal</w:t>
      </w:r>
      <w:r w:rsidRPr="00927E8F">
        <w:rPr>
          <w:rFonts w:ascii="Arial" w:hAnsi="Arial" w:cs="Arial"/>
          <w:sz w:val="20"/>
          <w:szCs w:val="20"/>
        </w:rPr>
        <w:t>”, derivado de dichos servicios</w:t>
      </w:r>
      <w:r w:rsidR="007D7CFD" w:rsidRPr="00927E8F">
        <w:rPr>
          <w:rFonts w:ascii="Arial" w:hAnsi="Arial" w:cs="Arial"/>
          <w:sz w:val="20"/>
          <w:szCs w:val="20"/>
        </w:rPr>
        <w:t>.</w:t>
      </w:r>
    </w:p>
    <w:p w14:paraId="377179C3" w14:textId="77777777" w:rsidR="008F2719" w:rsidRPr="00927E8F" w:rsidRDefault="008F2719" w:rsidP="000E14A8">
      <w:pPr>
        <w:tabs>
          <w:tab w:val="center" w:pos="4818"/>
        </w:tabs>
        <w:spacing w:after="120"/>
        <w:rPr>
          <w:rFonts w:ascii="Arial" w:hAnsi="Arial" w:cs="Arial"/>
          <w:b/>
          <w:sz w:val="20"/>
          <w:szCs w:val="20"/>
        </w:rPr>
      </w:pPr>
      <w:r w:rsidRPr="00927E8F">
        <w:rPr>
          <w:rFonts w:ascii="Arial" w:hAnsi="Arial" w:cs="Arial"/>
          <w:b/>
          <w:sz w:val="20"/>
          <w:szCs w:val="20"/>
        </w:rPr>
        <w:t>TIEMPO DE EJECUCIÓN</w:t>
      </w:r>
    </w:p>
    <w:p w14:paraId="1758F938" w14:textId="08058659" w:rsidR="008F2719" w:rsidRPr="00927E8F" w:rsidRDefault="008F2719" w:rsidP="000E14A8">
      <w:pPr>
        <w:tabs>
          <w:tab w:val="left" w:pos="284"/>
        </w:tabs>
        <w:spacing w:after="120"/>
        <w:jc w:val="both"/>
        <w:rPr>
          <w:rFonts w:ascii="Arial" w:hAnsi="Arial" w:cs="Arial"/>
          <w:sz w:val="20"/>
          <w:szCs w:val="20"/>
        </w:rPr>
      </w:pPr>
      <w:r w:rsidRPr="00927E8F">
        <w:rPr>
          <w:rFonts w:ascii="Arial" w:hAnsi="Arial" w:cs="Arial"/>
          <w:sz w:val="20"/>
          <w:szCs w:val="20"/>
        </w:rPr>
        <w:t xml:space="preserve">El plazo de ejecución de los servicios se comprende a partir del 01 de enero al 31 de diciembre de </w:t>
      </w:r>
      <w:r w:rsidR="00AB798E" w:rsidRPr="00927E8F">
        <w:rPr>
          <w:rFonts w:ascii="Arial" w:hAnsi="Arial" w:cs="Arial"/>
          <w:sz w:val="20"/>
          <w:szCs w:val="20"/>
        </w:rPr>
        <w:t>202</w:t>
      </w:r>
      <w:r w:rsidR="006945AB" w:rsidRPr="00927E8F">
        <w:rPr>
          <w:rFonts w:ascii="Arial" w:hAnsi="Arial" w:cs="Arial"/>
          <w:sz w:val="20"/>
          <w:szCs w:val="20"/>
        </w:rPr>
        <w:t>4</w:t>
      </w:r>
      <w:r w:rsidRPr="00927E8F">
        <w:rPr>
          <w:rFonts w:ascii="Arial" w:hAnsi="Arial" w:cs="Arial"/>
          <w:sz w:val="20"/>
          <w:szCs w:val="20"/>
        </w:rPr>
        <w:br/>
        <w:t xml:space="preserve">-sujetos a la disponibilidad de suficiencia presupuestal </w:t>
      </w:r>
    </w:p>
    <w:p w14:paraId="23B26D39" w14:textId="77777777" w:rsidR="00AA3E8F" w:rsidRDefault="00AA3E8F" w:rsidP="000E14A8">
      <w:pPr>
        <w:tabs>
          <w:tab w:val="center" w:pos="4818"/>
        </w:tabs>
        <w:spacing w:after="120"/>
        <w:rPr>
          <w:rFonts w:ascii="Arial" w:hAnsi="Arial" w:cs="Arial"/>
          <w:b/>
          <w:sz w:val="20"/>
          <w:szCs w:val="20"/>
        </w:rPr>
      </w:pPr>
    </w:p>
    <w:p w14:paraId="4B5DA8D8" w14:textId="43BF79DA" w:rsidR="008F2719" w:rsidRPr="00927E8F" w:rsidRDefault="008F2719" w:rsidP="000E14A8">
      <w:pPr>
        <w:tabs>
          <w:tab w:val="center" w:pos="4818"/>
        </w:tabs>
        <w:spacing w:after="120"/>
        <w:rPr>
          <w:rFonts w:ascii="Arial" w:hAnsi="Arial" w:cs="Arial"/>
          <w:b/>
          <w:sz w:val="20"/>
          <w:szCs w:val="20"/>
        </w:rPr>
      </w:pPr>
      <w:r w:rsidRPr="00927E8F">
        <w:rPr>
          <w:rFonts w:ascii="Arial" w:hAnsi="Arial" w:cs="Arial"/>
          <w:b/>
          <w:sz w:val="20"/>
          <w:szCs w:val="20"/>
        </w:rPr>
        <w:t>VIGENCIA DE LA PROPUESTA</w:t>
      </w:r>
    </w:p>
    <w:p w14:paraId="63233597" w14:textId="77777777" w:rsidR="008F2719" w:rsidRPr="00927E8F" w:rsidRDefault="008F2719" w:rsidP="000E14A8">
      <w:pPr>
        <w:tabs>
          <w:tab w:val="left" w:pos="284"/>
        </w:tabs>
        <w:spacing w:after="120"/>
        <w:jc w:val="both"/>
        <w:rPr>
          <w:rFonts w:ascii="Arial" w:hAnsi="Arial" w:cs="Arial"/>
          <w:sz w:val="20"/>
          <w:szCs w:val="20"/>
        </w:rPr>
      </w:pPr>
      <w:r w:rsidRPr="00927E8F">
        <w:rPr>
          <w:rFonts w:ascii="Arial" w:hAnsi="Arial" w:cs="Arial"/>
          <w:sz w:val="20"/>
          <w:szCs w:val="20"/>
        </w:rPr>
        <w:t>Los precios ofertados tendrán una vigencia de 60 días naturales, contados a partir del acto de entrega y apertura de propuestas.</w:t>
      </w:r>
    </w:p>
    <w:p w14:paraId="58CBDADD" w14:textId="77777777" w:rsidR="008F2719" w:rsidRPr="00927E8F" w:rsidRDefault="008F2719" w:rsidP="000E14A8">
      <w:pPr>
        <w:tabs>
          <w:tab w:val="left" w:pos="284"/>
        </w:tabs>
        <w:spacing w:after="120"/>
        <w:jc w:val="both"/>
        <w:rPr>
          <w:rFonts w:ascii="Arial" w:hAnsi="Arial" w:cs="Arial"/>
          <w:sz w:val="20"/>
          <w:szCs w:val="20"/>
        </w:rPr>
      </w:pPr>
      <w:r w:rsidRPr="00927E8F">
        <w:rPr>
          <w:rFonts w:ascii="Arial" w:hAnsi="Arial" w:cs="Arial"/>
          <w:sz w:val="20"/>
          <w:szCs w:val="20"/>
        </w:rPr>
        <w:t>En caso de resultar adjudicado, los precios serán fijos y no tendrán variaciones durante la vigencia del contrato correspondiente.</w:t>
      </w:r>
    </w:p>
    <w:p w14:paraId="1F98378A" w14:textId="77777777" w:rsidR="008F2719" w:rsidRPr="00927E8F" w:rsidRDefault="008F2719" w:rsidP="000E14A8">
      <w:pPr>
        <w:tabs>
          <w:tab w:val="center" w:pos="4818"/>
        </w:tabs>
        <w:spacing w:after="120"/>
        <w:rPr>
          <w:rFonts w:ascii="Arial" w:hAnsi="Arial" w:cs="Arial"/>
          <w:b/>
          <w:sz w:val="20"/>
          <w:szCs w:val="20"/>
        </w:rPr>
      </w:pPr>
      <w:r w:rsidRPr="00927E8F">
        <w:rPr>
          <w:rFonts w:ascii="Arial" w:hAnsi="Arial" w:cs="Arial"/>
          <w:b/>
          <w:sz w:val="20"/>
          <w:szCs w:val="20"/>
        </w:rPr>
        <w:t>HERRAMIENTAS Y EQUIPO DE PROTECCIÓN PERSONAL</w:t>
      </w:r>
    </w:p>
    <w:p w14:paraId="2D976826" w14:textId="77777777" w:rsidR="008F2719" w:rsidRPr="00927E8F" w:rsidRDefault="008F2719" w:rsidP="000E14A8">
      <w:pPr>
        <w:tabs>
          <w:tab w:val="left" w:pos="284"/>
        </w:tabs>
        <w:spacing w:after="120"/>
        <w:jc w:val="both"/>
        <w:rPr>
          <w:rFonts w:ascii="Arial" w:hAnsi="Arial" w:cs="Arial"/>
          <w:sz w:val="20"/>
          <w:szCs w:val="20"/>
        </w:rPr>
      </w:pPr>
      <w:r w:rsidRPr="00927E8F">
        <w:rPr>
          <w:rFonts w:ascii="Arial" w:hAnsi="Arial" w:cs="Arial"/>
          <w:sz w:val="20"/>
          <w:szCs w:val="20"/>
        </w:rPr>
        <w:t>Para desarrollar los trabajos de mantenimiento preventivo y correctivo a las instalaciones, la empresa prestadora del servicio deberá proporcionar un inventario de herramientas, utensilios necesarios y equipos de protección personal necesarios p</w:t>
      </w:r>
      <w:r w:rsidR="00AB798E" w:rsidRPr="00927E8F">
        <w:rPr>
          <w:rFonts w:ascii="Arial" w:hAnsi="Arial" w:cs="Arial"/>
          <w:sz w:val="20"/>
          <w:szCs w:val="20"/>
        </w:rPr>
        <w:t>ara el</w:t>
      </w:r>
      <w:r w:rsidRPr="00927E8F">
        <w:rPr>
          <w:rFonts w:ascii="Arial" w:hAnsi="Arial" w:cs="Arial"/>
          <w:sz w:val="20"/>
          <w:szCs w:val="20"/>
        </w:rPr>
        <w:t xml:space="preserve"> inmueble. Dichas herramientas deberán ser registradas con el área de seguridad del inmueble tanto a la entrada como a la salida, sin excepción. El “</w:t>
      </w:r>
      <w:r w:rsidR="00FA112F" w:rsidRPr="00927E8F">
        <w:rPr>
          <w:rFonts w:ascii="Arial" w:hAnsi="Arial" w:cs="Arial"/>
          <w:b/>
          <w:sz w:val="20"/>
          <w:szCs w:val="20"/>
        </w:rPr>
        <w:t>Tribunal</w:t>
      </w:r>
      <w:r w:rsidRPr="00927E8F">
        <w:rPr>
          <w:rFonts w:ascii="Arial" w:hAnsi="Arial" w:cs="Arial"/>
          <w:sz w:val="20"/>
          <w:szCs w:val="20"/>
        </w:rPr>
        <w:t>” no se hará responsable del cuidado de las herramientas, utensilios y equipos propiedad del “</w:t>
      </w:r>
      <w:r w:rsidR="00AE7A25" w:rsidRPr="00927E8F">
        <w:rPr>
          <w:rFonts w:ascii="Arial" w:hAnsi="Arial" w:cs="Arial"/>
          <w:b/>
          <w:sz w:val="20"/>
          <w:szCs w:val="20"/>
        </w:rPr>
        <w:t>Prestador</w:t>
      </w:r>
      <w:r w:rsidRPr="00927E8F">
        <w:rPr>
          <w:rFonts w:ascii="Arial" w:hAnsi="Arial" w:cs="Arial"/>
          <w:sz w:val="20"/>
          <w:szCs w:val="20"/>
        </w:rPr>
        <w:t>”.</w:t>
      </w:r>
    </w:p>
    <w:p w14:paraId="24834A6E" w14:textId="56FFA6DF" w:rsidR="008F2719" w:rsidRPr="00927E8F" w:rsidRDefault="008F2719" w:rsidP="000E14A8">
      <w:pPr>
        <w:tabs>
          <w:tab w:val="left" w:pos="284"/>
        </w:tabs>
        <w:spacing w:after="120"/>
        <w:jc w:val="both"/>
        <w:rPr>
          <w:rFonts w:ascii="Arial" w:hAnsi="Arial" w:cs="Arial"/>
          <w:sz w:val="20"/>
          <w:szCs w:val="20"/>
        </w:rPr>
      </w:pPr>
      <w:r w:rsidRPr="00927E8F">
        <w:rPr>
          <w:rFonts w:ascii="Arial" w:hAnsi="Arial" w:cs="Arial"/>
          <w:sz w:val="20"/>
          <w:szCs w:val="20"/>
        </w:rPr>
        <w:t xml:space="preserve">El Licitante </w:t>
      </w:r>
      <w:bookmarkStart w:id="0" w:name="_Hlk13065463"/>
      <w:r w:rsidRPr="00927E8F">
        <w:rPr>
          <w:rFonts w:ascii="Arial" w:hAnsi="Arial" w:cs="Arial"/>
          <w:sz w:val="20"/>
          <w:szCs w:val="20"/>
        </w:rPr>
        <w:t>se compromete a proporcionar a su personal equipo de protección personal, herramientas, medio de comunicación y utensilios necesarios por cada inmueble para el desempeño del servicio, mismos que deberán estar en buenas condiciones y funcionar satisfactoriamente, ya que, en caso de descompostura o falla deberán ser sustituidos dentro de las 24 horas siguientes al aviso correspondiente que se haga al “</w:t>
      </w:r>
      <w:r w:rsidR="00AE7A25" w:rsidRPr="00927E8F">
        <w:rPr>
          <w:rFonts w:ascii="Arial" w:hAnsi="Arial" w:cs="Arial"/>
          <w:b/>
          <w:sz w:val="20"/>
          <w:szCs w:val="20"/>
        </w:rPr>
        <w:t>Prestador</w:t>
      </w:r>
      <w:r w:rsidRPr="00927E8F">
        <w:rPr>
          <w:rFonts w:ascii="Arial" w:hAnsi="Arial" w:cs="Arial"/>
          <w:sz w:val="20"/>
          <w:szCs w:val="20"/>
        </w:rPr>
        <w:t>”.</w:t>
      </w:r>
      <w:bookmarkEnd w:id="0"/>
      <w:r w:rsidRPr="00927E8F">
        <w:rPr>
          <w:rFonts w:ascii="Arial" w:hAnsi="Arial" w:cs="Arial"/>
          <w:sz w:val="20"/>
          <w:szCs w:val="20"/>
        </w:rPr>
        <w:t xml:space="preserve"> </w:t>
      </w:r>
    </w:p>
    <w:p w14:paraId="5BCB2285" w14:textId="77777777" w:rsidR="008F2719" w:rsidRPr="00927E8F" w:rsidRDefault="008F2719" w:rsidP="000E14A8">
      <w:pPr>
        <w:pStyle w:val="Prrafodelista"/>
        <w:tabs>
          <w:tab w:val="left" w:pos="284"/>
        </w:tabs>
        <w:spacing w:after="120"/>
        <w:ind w:left="0"/>
        <w:contextualSpacing w:val="0"/>
        <w:jc w:val="both"/>
        <w:rPr>
          <w:rFonts w:ascii="Arial" w:hAnsi="Arial" w:cs="Arial"/>
          <w:sz w:val="20"/>
          <w:szCs w:val="20"/>
        </w:rPr>
      </w:pPr>
      <w:r w:rsidRPr="00927E8F">
        <w:rPr>
          <w:rFonts w:ascii="Arial" w:hAnsi="Arial" w:cs="Arial"/>
          <w:sz w:val="20"/>
          <w:szCs w:val="20"/>
        </w:rPr>
        <w:t>La empresa proporcionará a su personal cuando menos dos uniformes nuevos al año, así como identificación que lo acredite como personal de la empresa.</w:t>
      </w:r>
    </w:p>
    <w:p w14:paraId="1AF829E0" w14:textId="77777777" w:rsidR="008F2719" w:rsidRPr="00927E8F" w:rsidRDefault="008F2719" w:rsidP="000E14A8">
      <w:pPr>
        <w:tabs>
          <w:tab w:val="center" w:pos="4818"/>
        </w:tabs>
        <w:spacing w:after="120"/>
        <w:rPr>
          <w:rFonts w:ascii="Arial" w:hAnsi="Arial" w:cs="Arial"/>
          <w:b/>
          <w:sz w:val="20"/>
          <w:szCs w:val="20"/>
        </w:rPr>
      </w:pPr>
      <w:r w:rsidRPr="00927E8F">
        <w:rPr>
          <w:rFonts w:ascii="Arial" w:hAnsi="Arial" w:cs="Arial"/>
          <w:b/>
          <w:sz w:val="20"/>
          <w:szCs w:val="20"/>
        </w:rPr>
        <w:t>SEGURIDAD, HIGIENE Y PROTECCIÓN AMBIENTAL</w:t>
      </w:r>
    </w:p>
    <w:p w14:paraId="75F3CE9A" w14:textId="77777777" w:rsidR="00E81EEE" w:rsidRPr="00927E8F" w:rsidRDefault="00E81EEE" w:rsidP="00E81EEE">
      <w:pPr>
        <w:pStyle w:val="Prrafodelista"/>
        <w:tabs>
          <w:tab w:val="left" w:pos="284"/>
        </w:tabs>
        <w:spacing w:after="120"/>
        <w:ind w:left="0"/>
        <w:contextualSpacing w:val="0"/>
        <w:jc w:val="both"/>
        <w:rPr>
          <w:rFonts w:ascii="Arial" w:hAnsi="Arial" w:cs="Arial"/>
          <w:sz w:val="20"/>
          <w:szCs w:val="20"/>
        </w:rPr>
      </w:pPr>
      <w:r w:rsidRPr="00927E8F">
        <w:rPr>
          <w:rFonts w:ascii="Arial" w:hAnsi="Arial" w:cs="Arial"/>
          <w:sz w:val="20"/>
          <w:szCs w:val="20"/>
        </w:rPr>
        <w:t>Con el objetivo de minimizar los actos inseguros, disminuir los riesgos y los accidentes, durante la ejecución de los trabajos objeto del presente ocurso, el prestador de servicio adjudicado se obliga a observar lo establecido en los “Lineamientos de seguridad, higiene y protección ambiental, para contratistas que desarrollen trabajos en edificios del Tribunal Electoral del Poder Judicial de la Federación” aprobados por la Comisión de Administración del “TRIBUNAL” mediante acuerdo 086/S4(6-IV-2017) tomado en su Cuarta Sesión Ordinaria de 2017 celebrada el 6 de abril del mismo año, los cuales la persona titular de la Delegación Administrativa de la Sala Regional Guadalajara, los hará de forma expresa y por escrito del conocimiento al prestador de servicio adjudicado.</w:t>
      </w:r>
    </w:p>
    <w:p w14:paraId="560B8104" w14:textId="77777777" w:rsidR="008F2719" w:rsidRPr="00927E8F" w:rsidRDefault="008F2719" w:rsidP="000E14A8">
      <w:pPr>
        <w:tabs>
          <w:tab w:val="center" w:pos="4818"/>
        </w:tabs>
        <w:spacing w:after="120"/>
        <w:rPr>
          <w:rFonts w:ascii="Arial" w:hAnsi="Arial" w:cs="Arial"/>
          <w:b/>
          <w:sz w:val="20"/>
          <w:szCs w:val="20"/>
        </w:rPr>
      </w:pPr>
      <w:r w:rsidRPr="00927E8F">
        <w:rPr>
          <w:rFonts w:ascii="Arial" w:hAnsi="Arial" w:cs="Arial"/>
          <w:b/>
          <w:sz w:val="20"/>
          <w:szCs w:val="20"/>
        </w:rPr>
        <w:t>PERFIL DEL SUPERVISOR</w:t>
      </w:r>
    </w:p>
    <w:p w14:paraId="12616B45" w14:textId="5B170D33" w:rsidR="008F2719" w:rsidRPr="00927E8F" w:rsidRDefault="008F2719" w:rsidP="000E14A8">
      <w:pPr>
        <w:pStyle w:val="Prrafodelista"/>
        <w:tabs>
          <w:tab w:val="left" w:pos="284"/>
        </w:tabs>
        <w:spacing w:after="120"/>
        <w:ind w:left="0"/>
        <w:contextualSpacing w:val="0"/>
        <w:jc w:val="both"/>
        <w:rPr>
          <w:rFonts w:ascii="Arial" w:hAnsi="Arial" w:cs="Arial"/>
          <w:sz w:val="20"/>
          <w:szCs w:val="20"/>
        </w:rPr>
      </w:pPr>
      <w:r w:rsidRPr="00927E8F">
        <w:rPr>
          <w:rFonts w:ascii="Arial" w:hAnsi="Arial" w:cs="Arial"/>
          <w:sz w:val="20"/>
          <w:szCs w:val="20"/>
        </w:rPr>
        <w:t>En el caso del supervisor, éste deberá contar con conocimientos técnicos comprobables de los servicios objeto de la presente solicitud, para lo cual el “</w:t>
      </w:r>
      <w:r w:rsidR="00AE7A25" w:rsidRPr="00927E8F">
        <w:rPr>
          <w:rFonts w:ascii="Arial" w:hAnsi="Arial" w:cs="Arial"/>
          <w:b/>
          <w:sz w:val="20"/>
          <w:szCs w:val="20"/>
        </w:rPr>
        <w:t>Prestador</w:t>
      </w:r>
      <w:r w:rsidRPr="00927E8F">
        <w:rPr>
          <w:rFonts w:ascii="Arial" w:hAnsi="Arial" w:cs="Arial"/>
          <w:sz w:val="20"/>
          <w:szCs w:val="20"/>
        </w:rPr>
        <w:t>” deberá adjuntar en su propuesta técnica, el currículum y los documentos que avalen sus conocimientos técnicos y experiencia acorde al objeto del servicio para lo cual tendrá que adjuntar la siguiente documentación, y que consiste en lo siguiente:</w:t>
      </w:r>
    </w:p>
    <w:p w14:paraId="3E5CF05C" w14:textId="77777777" w:rsidR="008F2719" w:rsidRPr="00927E8F" w:rsidRDefault="008F2719" w:rsidP="00BE512E">
      <w:pPr>
        <w:pStyle w:val="Prrafodelista"/>
        <w:numPr>
          <w:ilvl w:val="0"/>
          <w:numId w:val="23"/>
        </w:numPr>
        <w:spacing w:after="60" w:line="240" w:lineRule="auto"/>
        <w:ind w:left="284" w:hanging="284"/>
        <w:contextualSpacing w:val="0"/>
        <w:jc w:val="both"/>
        <w:rPr>
          <w:rFonts w:ascii="Arial" w:hAnsi="Arial" w:cs="Arial"/>
          <w:sz w:val="20"/>
          <w:szCs w:val="20"/>
        </w:rPr>
      </w:pPr>
      <w:r w:rsidRPr="00927E8F">
        <w:rPr>
          <w:rFonts w:ascii="Arial" w:hAnsi="Arial" w:cs="Arial"/>
          <w:sz w:val="20"/>
          <w:szCs w:val="20"/>
        </w:rPr>
        <w:t>Credencial para votar con fotografía o alguna otra identificación oficial que acrediten su nacionalidad mexicana en pleno goce de sus derechos políticos y civiles.</w:t>
      </w:r>
    </w:p>
    <w:p w14:paraId="0E7DDF67" w14:textId="192E8E4E" w:rsidR="008F2719" w:rsidRPr="00927E8F" w:rsidRDefault="008F2719" w:rsidP="00BE512E">
      <w:pPr>
        <w:pStyle w:val="Prrafodelista"/>
        <w:numPr>
          <w:ilvl w:val="0"/>
          <w:numId w:val="23"/>
        </w:numPr>
        <w:spacing w:after="60" w:line="240" w:lineRule="auto"/>
        <w:ind w:left="284" w:hanging="284"/>
        <w:contextualSpacing w:val="0"/>
        <w:jc w:val="both"/>
        <w:rPr>
          <w:rFonts w:ascii="Arial" w:hAnsi="Arial" w:cs="Arial"/>
          <w:sz w:val="20"/>
          <w:szCs w:val="20"/>
        </w:rPr>
      </w:pPr>
      <w:r w:rsidRPr="00927E8F">
        <w:rPr>
          <w:rFonts w:ascii="Arial" w:hAnsi="Arial" w:cs="Arial"/>
          <w:sz w:val="20"/>
          <w:szCs w:val="20"/>
        </w:rPr>
        <w:lastRenderedPageBreak/>
        <w:t>Presentar copia de cédula profesional que lo acredite como Ingeniero mecánico, electricista, industrial o carrera afín</w:t>
      </w:r>
      <w:r w:rsidR="007D7CFD" w:rsidRPr="00927E8F">
        <w:rPr>
          <w:rFonts w:ascii="Arial" w:hAnsi="Arial" w:cs="Arial"/>
          <w:sz w:val="20"/>
          <w:szCs w:val="20"/>
        </w:rPr>
        <w:t>.</w:t>
      </w:r>
    </w:p>
    <w:p w14:paraId="0DF02E10" w14:textId="77777777" w:rsidR="008F2719" w:rsidRPr="00927E8F" w:rsidRDefault="008F2719" w:rsidP="00BE512E">
      <w:pPr>
        <w:pStyle w:val="Prrafodelista"/>
        <w:numPr>
          <w:ilvl w:val="0"/>
          <w:numId w:val="23"/>
        </w:numPr>
        <w:spacing w:after="60" w:line="240" w:lineRule="auto"/>
        <w:ind w:left="426" w:hanging="426"/>
        <w:contextualSpacing w:val="0"/>
        <w:jc w:val="both"/>
        <w:rPr>
          <w:rFonts w:ascii="Arial" w:hAnsi="Arial" w:cs="Arial"/>
          <w:sz w:val="20"/>
          <w:szCs w:val="20"/>
        </w:rPr>
      </w:pPr>
      <w:r w:rsidRPr="00927E8F">
        <w:rPr>
          <w:rFonts w:ascii="Arial" w:hAnsi="Arial" w:cs="Arial"/>
          <w:sz w:val="20"/>
          <w:szCs w:val="20"/>
        </w:rPr>
        <w:t>Documentos que avalen los conocimientos técnicos en la materia de los servicios objeto de los presentes términos (diplomas, certificados, constancias, etc.).</w:t>
      </w:r>
    </w:p>
    <w:p w14:paraId="5223E5C4" w14:textId="12AF3F5E" w:rsidR="008F2719" w:rsidRPr="00927E8F" w:rsidRDefault="008F2719" w:rsidP="00BE512E">
      <w:pPr>
        <w:pStyle w:val="Prrafodelista"/>
        <w:numPr>
          <w:ilvl w:val="0"/>
          <w:numId w:val="23"/>
        </w:numPr>
        <w:spacing w:after="60" w:line="240" w:lineRule="auto"/>
        <w:ind w:left="426" w:hanging="426"/>
        <w:contextualSpacing w:val="0"/>
        <w:jc w:val="both"/>
        <w:rPr>
          <w:rFonts w:ascii="Arial" w:hAnsi="Arial" w:cs="Arial"/>
          <w:sz w:val="20"/>
          <w:szCs w:val="20"/>
        </w:rPr>
      </w:pPr>
      <w:r w:rsidRPr="00927E8F">
        <w:rPr>
          <w:rFonts w:ascii="Arial" w:hAnsi="Arial" w:cs="Arial"/>
          <w:sz w:val="20"/>
          <w:szCs w:val="20"/>
        </w:rPr>
        <w:t xml:space="preserve">Curriculum Vitae que demuestre experiencia mínima de </w:t>
      </w:r>
      <w:r w:rsidR="00D739E1" w:rsidRPr="00927E8F">
        <w:rPr>
          <w:rFonts w:ascii="Arial" w:hAnsi="Arial" w:cs="Arial"/>
          <w:sz w:val="20"/>
          <w:szCs w:val="20"/>
        </w:rPr>
        <w:t>2</w:t>
      </w:r>
      <w:r w:rsidRPr="00927E8F">
        <w:rPr>
          <w:rFonts w:ascii="Arial" w:hAnsi="Arial" w:cs="Arial"/>
          <w:sz w:val="20"/>
          <w:szCs w:val="20"/>
        </w:rPr>
        <w:t xml:space="preserve"> años en actividades similares al objeto del servicio.</w:t>
      </w:r>
    </w:p>
    <w:p w14:paraId="463274C2" w14:textId="77777777" w:rsidR="008F2719" w:rsidRPr="00927E8F" w:rsidRDefault="008F2719" w:rsidP="00BE512E">
      <w:pPr>
        <w:pStyle w:val="Prrafodelista"/>
        <w:numPr>
          <w:ilvl w:val="0"/>
          <w:numId w:val="23"/>
        </w:numPr>
        <w:spacing w:after="60" w:line="240" w:lineRule="auto"/>
        <w:ind w:left="426" w:hanging="426"/>
        <w:contextualSpacing w:val="0"/>
        <w:jc w:val="both"/>
        <w:rPr>
          <w:rFonts w:ascii="Arial" w:hAnsi="Arial" w:cs="Arial"/>
          <w:sz w:val="20"/>
          <w:szCs w:val="20"/>
        </w:rPr>
      </w:pPr>
      <w:r w:rsidRPr="00927E8F">
        <w:rPr>
          <w:rFonts w:ascii="Arial" w:hAnsi="Arial" w:cs="Arial"/>
          <w:sz w:val="20"/>
          <w:szCs w:val="20"/>
        </w:rPr>
        <w:t>Constancias que acrediten el manejo de herramientas y/o equipo acorde con la naturaleza de sus funciones.</w:t>
      </w:r>
    </w:p>
    <w:p w14:paraId="18B6072D" w14:textId="77777777" w:rsidR="008F2719" w:rsidRPr="00927E8F" w:rsidRDefault="008F2719" w:rsidP="00BE512E">
      <w:pPr>
        <w:pStyle w:val="Prrafodelista"/>
        <w:numPr>
          <w:ilvl w:val="0"/>
          <w:numId w:val="23"/>
        </w:numPr>
        <w:spacing w:after="60" w:line="240" w:lineRule="auto"/>
        <w:ind w:left="426" w:hanging="426"/>
        <w:contextualSpacing w:val="0"/>
        <w:jc w:val="both"/>
        <w:rPr>
          <w:rFonts w:ascii="Arial" w:hAnsi="Arial" w:cs="Arial"/>
          <w:sz w:val="20"/>
          <w:szCs w:val="20"/>
        </w:rPr>
      </w:pPr>
      <w:r w:rsidRPr="00927E8F">
        <w:rPr>
          <w:rFonts w:ascii="Arial" w:hAnsi="Arial" w:cs="Arial"/>
          <w:sz w:val="20"/>
          <w:szCs w:val="20"/>
        </w:rPr>
        <w:t>Documentos que acrediten estar asegurado ante el IMSS y su número de afiliación.</w:t>
      </w:r>
    </w:p>
    <w:p w14:paraId="1A3E14E1" w14:textId="77777777" w:rsidR="008F2719" w:rsidRPr="00927E8F" w:rsidRDefault="008F2719" w:rsidP="00BE512E">
      <w:pPr>
        <w:pStyle w:val="Prrafodelista"/>
        <w:numPr>
          <w:ilvl w:val="0"/>
          <w:numId w:val="23"/>
        </w:numPr>
        <w:spacing w:after="120" w:line="240" w:lineRule="auto"/>
        <w:ind w:left="425" w:hanging="425"/>
        <w:contextualSpacing w:val="0"/>
        <w:jc w:val="both"/>
        <w:rPr>
          <w:rFonts w:ascii="Arial" w:hAnsi="Arial" w:cs="Arial"/>
          <w:sz w:val="20"/>
          <w:szCs w:val="20"/>
        </w:rPr>
      </w:pPr>
      <w:r w:rsidRPr="00927E8F">
        <w:rPr>
          <w:rFonts w:ascii="Arial" w:hAnsi="Arial" w:cs="Arial"/>
          <w:sz w:val="20"/>
          <w:szCs w:val="20"/>
        </w:rPr>
        <w:t>Presentar carta de antecedentes no penales con fecha de expedición no mayor a 6 meses al día de la presentación de la propuesta.</w:t>
      </w:r>
    </w:p>
    <w:p w14:paraId="5AB3B2CF" w14:textId="77777777" w:rsidR="00032CDE" w:rsidRPr="00927E8F" w:rsidRDefault="00032CDE" w:rsidP="00BE512E">
      <w:pPr>
        <w:tabs>
          <w:tab w:val="center" w:pos="4818"/>
        </w:tabs>
        <w:spacing w:after="120"/>
        <w:rPr>
          <w:rFonts w:ascii="Arial" w:hAnsi="Arial" w:cs="Arial"/>
          <w:b/>
          <w:sz w:val="20"/>
          <w:szCs w:val="20"/>
        </w:rPr>
      </w:pPr>
      <w:r w:rsidRPr="00927E8F">
        <w:rPr>
          <w:rFonts w:ascii="Arial" w:hAnsi="Arial" w:cs="Arial"/>
          <w:b/>
          <w:sz w:val="20"/>
          <w:szCs w:val="20"/>
        </w:rPr>
        <w:t xml:space="preserve">“EL PRESTADOR” </w:t>
      </w:r>
      <w:r w:rsidRPr="00927E8F">
        <w:rPr>
          <w:rFonts w:ascii="Arial" w:hAnsi="Arial" w:cs="Arial"/>
          <w:sz w:val="20"/>
          <w:szCs w:val="20"/>
        </w:rPr>
        <w:t>garantiza que:</w:t>
      </w:r>
    </w:p>
    <w:p w14:paraId="3ADF9C72" w14:textId="77777777" w:rsidR="00032CDE" w:rsidRPr="00927E8F" w:rsidRDefault="00032CDE" w:rsidP="00BE512E">
      <w:pPr>
        <w:spacing w:after="120"/>
        <w:jc w:val="both"/>
        <w:rPr>
          <w:rFonts w:ascii="Arial" w:hAnsi="Arial" w:cs="Arial"/>
          <w:sz w:val="20"/>
          <w:szCs w:val="20"/>
          <w:lang w:eastAsia="en-US"/>
        </w:rPr>
      </w:pPr>
      <w:r w:rsidRPr="00927E8F">
        <w:rPr>
          <w:rFonts w:ascii="Arial" w:hAnsi="Arial" w:cs="Arial"/>
          <w:sz w:val="20"/>
          <w:szCs w:val="20"/>
          <w:lang w:eastAsia="en-US"/>
        </w:rPr>
        <w:t>El personal que asignará para la prestación del servicio se encuentra en condiciones físicas aptas para realizar satisfactoriamente la prestación del servicio.</w:t>
      </w:r>
    </w:p>
    <w:p w14:paraId="2F8194D0" w14:textId="77777777" w:rsidR="00032CDE" w:rsidRPr="00927E8F" w:rsidRDefault="00032CDE" w:rsidP="00BE512E">
      <w:pPr>
        <w:spacing w:after="120"/>
        <w:jc w:val="both"/>
        <w:rPr>
          <w:rFonts w:ascii="Arial" w:hAnsi="Arial" w:cs="Arial"/>
          <w:sz w:val="20"/>
          <w:szCs w:val="20"/>
          <w:lang w:eastAsia="en-US"/>
        </w:rPr>
      </w:pPr>
      <w:r w:rsidRPr="00927E8F">
        <w:rPr>
          <w:rFonts w:ascii="Arial" w:hAnsi="Arial" w:cs="Arial"/>
          <w:sz w:val="20"/>
          <w:szCs w:val="20"/>
          <w:lang w:eastAsia="en-US"/>
        </w:rPr>
        <w:t>El pago de salarios, retenciones, cuotas al Instituto Mexicano del Seguro Social o cualquiera por seguridad social y demás que deriven de la relación contractual, de los elementos que designe para cumplir con el servicio contratado estarán a su cargo, en virtud de que como patrón será el único responsable de la relación laboral entre ella y todos los recursos humanos que utilice en la prestación de los servicios contratados.</w:t>
      </w:r>
    </w:p>
    <w:p w14:paraId="1936A969" w14:textId="77777777" w:rsidR="00032CDE" w:rsidRPr="00927E8F" w:rsidRDefault="00032CDE" w:rsidP="00BE512E">
      <w:pPr>
        <w:spacing w:after="120"/>
        <w:jc w:val="both"/>
        <w:rPr>
          <w:rFonts w:ascii="Arial" w:hAnsi="Arial" w:cs="Arial"/>
          <w:sz w:val="20"/>
          <w:szCs w:val="20"/>
          <w:lang w:eastAsia="en-US"/>
        </w:rPr>
      </w:pPr>
      <w:r w:rsidRPr="00927E8F">
        <w:rPr>
          <w:rFonts w:ascii="Arial" w:hAnsi="Arial" w:cs="Arial"/>
          <w:sz w:val="20"/>
          <w:szCs w:val="20"/>
          <w:lang w:eastAsia="en-US"/>
        </w:rPr>
        <w:t>El “</w:t>
      </w:r>
      <w:r w:rsidRPr="00927E8F">
        <w:rPr>
          <w:rFonts w:ascii="Arial" w:hAnsi="Arial" w:cs="Arial"/>
          <w:b/>
          <w:sz w:val="20"/>
          <w:szCs w:val="20"/>
          <w:lang w:eastAsia="en-US"/>
        </w:rPr>
        <w:t>Tribunal</w:t>
      </w:r>
      <w:r w:rsidRPr="00927E8F">
        <w:rPr>
          <w:rFonts w:ascii="Arial" w:hAnsi="Arial" w:cs="Arial"/>
          <w:sz w:val="20"/>
          <w:szCs w:val="20"/>
          <w:lang w:eastAsia="en-US"/>
        </w:rPr>
        <w:t>” y el “</w:t>
      </w:r>
      <w:r w:rsidRPr="00927E8F">
        <w:rPr>
          <w:rFonts w:ascii="Arial" w:hAnsi="Arial" w:cs="Arial"/>
          <w:b/>
          <w:sz w:val="20"/>
          <w:szCs w:val="20"/>
          <w:lang w:eastAsia="en-US"/>
        </w:rPr>
        <w:t>Prestador</w:t>
      </w:r>
      <w:r w:rsidRPr="00927E8F">
        <w:rPr>
          <w:rFonts w:ascii="Arial" w:hAnsi="Arial" w:cs="Arial"/>
          <w:sz w:val="20"/>
          <w:szCs w:val="20"/>
          <w:lang w:eastAsia="en-US"/>
        </w:rPr>
        <w:t>” convienen en que por ninguna circunstancia el precio pactado variará durante la vigencia de los contratos que se lleguen a formalizar.</w:t>
      </w:r>
    </w:p>
    <w:p w14:paraId="610DDD4F" w14:textId="77777777" w:rsidR="008F2719" w:rsidRPr="00927E8F" w:rsidRDefault="008F2719" w:rsidP="00BE512E">
      <w:pPr>
        <w:tabs>
          <w:tab w:val="center" w:pos="4818"/>
        </w:tabs>
        <w:spacing w:after="120"/>
        <w:rPr>
          <w:rFonts w:ascii="Arial" w:hAnsi="Arial" w:cs="Arial"/>
          <w:b/>
          <w:sz w:val="20"/>
          <w:szCs w:val="20"/>
        </w:rPr>
      </w:pPr>
      <w:r w:rsidRPr="00927E8F">
        <w:rPr>
          <w:rFonts w:ascii="Arial" w:hAnsi="Arial" w:cs="Arial"/>
          <w:b/>
          <w:sz w:val="20"/>
          <w:szCs w:val="20"/>
        </w:rPr>
        <w:t>PERFIL DEL PERSONAL</w:t>
      </w:r>
    </w:p>
    <w:p w14:paraId="6BF01A6E" w14:textId="10956C30" w:rsidR="008F2719" w:rsidRPr="00927E8F" w:rsidRDefault="008F2719" w:rsidP="00BE512E">
      <w:pPr>
        <w:pStyle w:val="Prrafodelista"/>
        <w:tabs>
          <w:tab w:val="left" w:pos="284"/>
        </w:tabs>
        <w:spacing w:after="120"/>
        <w:ind w:left="0"/>
        <w:contextualSpacing w:val="0"/>
        <w:jc w:val="both"/>
        <w:rPr>
          <w:rFonts w:ascii="Arial" w:hAnsi="Arial" w:cs="Arial"/>
          <w:sz w:val="20"/>
          <w:szCs w:val="20"/>
        </w:rPr>
      </w:pPr>
      <w:r w:rsidRPr="00927E8F">
        <w:rPr>
          <w:rFonts w:ascii="Arial" w:hAnsi="Arial" w:cs="Arial"/>
          <w:sz w:val="20"/>
          <w:szCs w:val="20"/>
        </w:rPr>
        <w:tab/>
        <w:t>Previo a la prestación del servicio, el “</w:t>
      </w:r>
      <w:r w:rsidR="00AE7A25" w:rsidRPr="00927E8F">
        <w:rPr>
          <w:rFonts w:ascii="Arial" w:hAnsi="Arial" w:cs="Arial"/>
          <w:b/>
          <w:sz w:val="20"/>
          <w:szCs w:val="20"/>
        </w:rPr>
        <w:t>Prestador</w:t>
      </w:r>
      <w:r w:rsidRPr="00927E8F">
        <w:rPr>
          <w:rFonts w:ascii="Arial" w:hAnsi="Arial" w:cs="Arial"/>
          <w:sz w:val="20"/>
          <w:szCs w:val="20"/>
        </w:rPr>
        <w:t xml:space="preserve">” deberá presentar evidencia documental que demuestre los conocimientos técnicos del personal, para lo cual deberá adjuntar en su propuesta técnica, la siguiente documentación, de un mínimo de </w:t>
      </w:r>
      <w:r w:rsidR="007D7CFD" w:rsidRPr="00927E8F">
        <w:rPr>
          <w:rFonts w:ascii="Arial" w:hAnsi="Arial" w:cs="Arial"/>
          <w:sz w:val="20"/>
          <w:szCs w:val="20"/>
        </w:rPr>
        <w:t>5</w:t>
      </w:r>
      <w:r w:rsidRPr="00927E8F">
        <w:rPr>
          <w:rFonts w:ascii="Arial" w:hAnsi="Arial" w:cs="Arial"/>
          <w:sz w:val="20"/>
          <w:szCs w:val="20"/>
        </w:rPr>
        <w:t xml:space="preserve"> personas que formarán parte de la plantilla para la prestación de los servicios,</w:t>
      </w:r>
      <w:r w:rsidR="007D7CFD" w:rsidRPr="00927E8F">
        <w:rPr>
          <w:rFonts w:ascii="Arial" w:hAnsi="Arial" w:cs="Arial"/>
          <w:sz w:val="20"/>
          <w:szCs w:val="20"/>
        </w:rPr>
        <w:t xml:space="preserve"> </w:t>
      </w:r>
      <w:r w:rsidRPr="00927E8F">
        <w:rPr>
          <w:rFonts w:ascii="Arial" w:hAnsi="Arial" w:cs="Arial"/>
          <w:sz w:val="20"/>
          <w:szCs w:val="20"/>
        </w:rPr>
        <w:t>y que consiste en lo siguiente:</w:t>
      </w:r>
    </w:p>
    <w:p w14:paraId="7532DC07" w14:textId="77777777" w:rsidR="008F2719" w:rsidRPr="00927E8F" w:rsidRDefault="008F2719" w:rsidP="00BE512E">
      <w:pPr>
        <w:pStyle w:val="Prrafodelista"/>
        <w:numPr>
          <w:ilvl w:val="0"/>
          <w:numId w:val="22"/>
        </w:numPr>
        <w:spacing w:after="60" w:line="240" w:lineRule="auto"/>
        <w:ind w:left="425" w:hanging="425"/>
        <w:contextualSpacing w:val="0"/>
        <w:jc w:val="both"/>
        <w:rPr>
          <w:rFonts w:ascii="Arial" w:hAnsi="Arial" w:cs="Arial"/>
          <w:sz w:val="20"/>
          <w:szCs w:val="20"/>
        </w:rPr>
      </w:pPr>
      <w:r w:rsidRPr="00927E8F">
        <w:rPr>
          <w:rFonts w:ascii="Arial" w:hAnsi="Arial" w:cs="Arial"/>
          <w:sz w:val="20"/>
          <w:szCs w:val="20"/>
        </w:rPr>
        <w:t>Presentar credencial para votar con fotografía o alguna otra identificación oficial que acredite su nacionalidad mexicana en pleno goce de sus derechos políticos y civiles.</w:t>
      </w:r>
    </w:p>
    <w:p w14:paraId="3B2FF24D" w14:textId="77777777" w:rsidR="008F2719" w:rsidRPr="00927E8F" w:rsidRDefault="008F2719" w:rsidP="00BE512E">
      <w:pPr>
        <w:pStyle w:val="Prrafodelista"/>
        <w:numPr>
          <w:ilvl w:val="0"/>
          <w:numId w:val="22"/>
        </w:numPr>
        <w:spacing w:after="60" w:line="240" w:lineRule="auto"/>
        <w:ind w:left="425" w:hanging="425"/>
        <w:contextualSpacing w:val="0"/>
        <w:jc w:val="both"/>
        <w:rPr>
          <w:rFonts w:ascii="Arial" w:hAnsi="Arial" w:cs="Arial"/>
          <w:sz w:val="20"/>
          <w:szCs w:val="20"/>
        </w:rPr>
      </w:pPr>
      <w:r w:rsidRPr="00927E8F">
        <w:rPr>
          <w:rFonts w:ascii="Arial" w:hAnsi="Arial" w:cs="Arial"/>
          <w:sz w:val="20"/>
          <w:szCs w:val="20"/>
        </w:rPr>
        <w:t xml:space="preserve">Presentar constancias de competencias de habilidades laborales de acuerdo a la normatividad aplicable </w:t>
      </w:r>
      <w:r w:rsidRPr="00927E8F">
        <w:rPr>
          <w:rFonts w:ascii="Arial" w:hAnsi="Arial" w:cs="Arial"/>
          <w:b/>
          <w:sz w:val="20"/>
          <w:szCs w:val="20"/>
        </w:rPr>
        <w:t>NOM-017-STPS-2008</w:t>
      </w:r>
      <w:r w:rsidRPr="00927E8F">
        <w:rPr>
          <w:rFonts w:ascii="Arial" w:hAnsi="Arial" w:cs="Arial"/>
          <w:sz w:val="20"/>
          <w:szCs w:val="20"/>
        </w:rPr>
        <w:t xml:space="preserve"> (uso de equipo de protección personal).</w:t>
      </w:r>
    </w:p>
    <w:p w14:paraId="396F5442" w14:textId="77777777" w:rsidR="008F2719" w:rsidRPr="00927E8F" w:rsidRDefault="008F2719" w:rsidP="00BE512E">
      <w:pPr>
        <w:pStyle w:val="Prrafodelista"/>
        <w:numPr>
          <w:ilvl w:val="0"/>
          <w:numId w:val="22"/>
        </w:numPr>
        <w:spacing w:after="60" w:line="240" w:lineRule="auto"/>
        <w:ind w:left="425" w:hanging="425"/>
        <w:contextualSpacing w:val="0"/>
        <w:jc w:val="both"/>
        <w:rPr>
          <w:rFonts w:ascii="Arial" w:hAnsi="Arial" w:cs="Arial"/>
          <w:sz w:val="20"/>
          <w:szCs w:val="20"/>
        </w:rPr>
      </w:pPr>
      <w:r w:rsidRPr="00927E8F">
        <w:rPr>
          <w:rFonts w:ascii="Arial" w:hAnsi="Arial" w:cs="Arial"/>
          <w:sz w:val="20"/>
          <w:szCs w:val="20"/>
        </w:rPr>
        <w:t xml:space="preserve">Presentar constancias de competencias laborales de acuerdo a la normatividad aplicable </w:t>
      </w:r>
      <w:r w:rsidRPr="00927E8F">
        <w:rPr>
          <w:rFonts w:ascii="Arial" w:hAnsi="Arial" w:cs="Arial"/>
          <w:b/>
          <w:sz w:val="20"/>
          <w:szCs w:val="20"/>
        </w:rPr>
        <w:t>NOM-001-SEDE-2012</w:t>
      </w:r>
      <w:r w:rsidRPr="00927E8F">
        <w:rPr>
          <w:rFonts w:ascii="Arial" w:hAnsi="Arial" w:cs="Arial"/>
          <w:sz w:val="20"/>
          <w:szCs w:val="20"/>
        </w:rPr>
        <w:t xml:space="preserve"> (utilización de instalaciones eléctricas).</w:t>
      </w:r>
    </w:p>
    <w:p w14:paraId="7F002B1C" w14:textId="77777777" w:rsidR="008F2719" w:rsidRPr="00927E8F" w:rsidRDefault="008F2719" w:rsidP="00BE512E">
      <w:pPr>
        <w:pStyle w:val="Prrafodelista"/>
        <w:numPr>
          <w:ilvl w:val="0"/>
          <w:numId w:val="22"/>
        </w:numPr>
        <w:spacing w:after="60" w:line="240" w:lineRule="auto"/>
        <w:ind w:left="425" w:hanging="425"/>
        <w:contextualSpacing w:val="0"/>
        <w:jc w:val="both"/>
        <w:rPr>
          <w:rFonts w:ascii="Arial" w:hAnsi="Arial" w:cs="Arial"/>
          <w:sz w:val="20"/>
          <w:szCs w:val="20"/>
        </w:rPr>
      </w:pPr>
      <w:r w:rsidRPr="00927E8F">
        <w:rPr>
          <w:rFonts w:ascii="Arial" w:hAnsi="Arial" w:cs="Arial"/>
          <w:sz w:val="20"/>
          <w:szCs w:val="20"/>
        </w:rPr>
        <w:t>Curriculum vitae que demuestre una experiencia mínima de un año en actividades similares.</w:t>
      </w:r>
    </w:p>
    <w:p w14:paraId="4482C7C9" w14:textId="77777777" w:rsidR="008F2719" w:rsidRPr="00927E8F" w:rsidRDefault="008F2719" w:rsidP="00BE512E">
      <w:pPr>
        <w:pStyle w:val="Prrafodelista"/>
        <w:numPr>
          <w:ilvl w:val="0"/>
          <w:numId w:val="22"/>
        </w:numPr>
        <w:spacing w:after="60" w:line="240" w:lineRule="auto"/>
        <w:ind w:left="425" w:hanging="425"/>
        <w:contextualSpacing w:val="0"/>
        <w:jc w:val="both"/>
        <w:rPr>
          <w:rFonts w:ascii="Arial" w:hAnsi="Arial" w:cs="Arial"/>
          <w:sz w:val="20"/>
          <w:szCs w:val="20"/>
        </w:rPr>
      </w:pPr>
      <w:r w:rsidRPr="00927E8F">
        <w:rPr>
          <w:rFonts w:ascii="Arial" w:hAnsi="Arial" w:cs="Arial"/>
          <w:sz w:val="20"/>
          <w:szCs w:val="20"/>
        </w:rPr>
        <w:t>Documentos que acrediten estar asegurado ante el IMSS y su número de afiliación.</w:t>
      </w:r>
    </w:p>
    <w:p w14:paraId="6837322C" w14:textId="77777777" w:rsidR="008F2719" w:rsidRPr="00927E8F" w:rsidRDefault="008F2719" w:rsidP="00BE512E">
      <w:pPr>
        <w:pStyle w:val="Prrafodelista"/>
        <w:numPr>
          <w:ilvl w:val="0"/>
          <w:numId w:val="22"/>
        </w:numPr>
        <w:spacing w:after="60" w:line="240" w:lineRule="auto"/>
        <w:ind w:left="425" w:hanging="425"/>
        <w:contextualSpacing w:val="0"/>
        <w:jc w:val="both"/>
        <w:rPr>
          <w:rFonts w:ascii="Arial" w:hAnsi="Arial" w:cs="Arial"/>
          <w:sz w:val="20"/>
          <w:szCs w:val="20"/>
        </w:rPr>
      </w:pPr>
      <w:r w:rsidRPr="00927E8F">
        <w:rPr>
          <w:rFonts w:ascii="Arial" w:hAnsi="Arial" w:cs="Arial"/>
          <w:sz w:val="20"/>
          <w:szCs w:val="20"/>
        </w:rPr>
        <w:t>Presentar carta de antecedentes no penales con fecha de expedición no mayor a 6 meses al día de la presentación de la propuesta.</w:t>
      </w:r>
    </w:p>
    <w:p w14:paraId="288CBF1E" w14:textId="77777777" w:rsidR="008F2719" w:rsidRPr="00927E8F" w:rsidRDefault="008F2719" w:rsidP="00BE512E">
      <w:pPr>
        <w:pStyle w:val="Prrafodelista"/>
        <w:numPr>
          <w:ilvl w:val="0"/>
          <w:numId w:val="22"/>
        </w:numPr>
        <w:spacing w:after="120" w:line="240" w:lineRule="auto"/>
        <w:ind w:left="425" w:hanging="425"/>
        <w:contextualSpacing w:val="0"/>
        <w:jc w:val="both"/>
        <w:rPr>
          <w:rFonts w:ascii="Arial" w:hAnsi="Arial" w:cs="Arial"/>
          <w:sz w:val="20"/>
          <w:szCs w:val="20"/>
        </w:rPr>
      </w:pPr>
      <w:r w:rsidRPr="00927E8F">
        <w:rPr>
          <w:rFonts w:ascii="Arial" w:hAnsi="Arial" w:cs="Arial"/>
          <w:sz w:val="20"/>
          <w:szCs w:val="20"/>
        </w:rPr>
        <w:t>Presentar cartas de recomendación de su último empleo, indicando nombre y teléfono de contacto.</w:t>
      </w:r>
    </w:p>
    <w:p w14:paraId="3A8CA26A" w14:textId="4C4C90F5" w:rsidR="008F2719" w:rsidRPr="00927E8F" w:rsidRDefault="008F2719" w:rsidP="00BE512E">
      <w:pPr>
        <w:pStyle w:val="Prrafodelista"/>
        <w:tabs>
          <w:tab w:val="left" w:pos="284"/>
        </w:tabs>
        <w:spacing w:after="120" w:line="240" w:lineRule="auto"/>
        <w:ind w:left="0"/>
        <w:contextualSpacing w:val="0"/>
        <w:jc w:val="both"/>
        <w:rPr>
          <w:rFonts w:ascii="Arial" w:hAnsi="Arial" w:cs="Arial"/>
          <w:sz w:val="20"/>
          <w:szCs w:val="20"/>
        </w:rPr>
      </w:pPr>
      <w:r w:rsidRPr="00927E8F">
        <w:rPr>
          <w:rFonts w:ascii="Arial" w:hAnsi="Arial" w:cs="Arial"/>
          <w:sz w:val="20"/>
          <w:szCs w:val="20"/>
        </w:rPr>
        <w:t>En caso de que el personal designado por el “</w:t>
      </w:r>
      <w:r w:rsidR="00FA112F" w:rsidRPr="00927E8F">
        <w:rPr>
          <w:rFonts w:ascii="Arial" w:hAnsi="Arial" w:cs="Arial"/>
          <w:b/>
          <w:sz w:val="20"/>
          <w:szCs w:val="20"/>
        </w:rPr>
        <w:t>Prestador</w:t>
      </w:r>
      <w:r w:rsidRPr="00927E8F">
        <w:rPr>
          <w:rFonts w:ascii="Arial" w:hAnsi="Arial" w:cs="Arial"/>
          <w:sz w:val="20"/>
          <w:szCs w:val="20"/>
        </w:rPr>
        <w:t xml:space="preserve">” no pueda desarrollar los trabajos que le sean encomendados, la empresa prestadora de servicios deberá sustituirlo de manera inmediata por otro trabajador, previa autorización de la </w:t>
      </w:r>
      <w:r w:rsidR="003E2DE4" w:rsidRPr="00927E8F">
        <w:rPr>
          <w:rFonts w:ascii="Arial" w:hAnsi="Arial" w:cs="Arial"/>
          <w:sz w:val="20"/>
          <w:szCs w:val="20"/>
        </w:rPr>
        <w:t>Jefatura del Departamento de Recursos Materiales y Servicios Generales.</w:t>
      </w:r>
    </w:p>
    <w:p w14:paraId="403F7F0B" w14:textId="00863E37" w:rsidR="008F2719" w:rsidRPr="00927E8F" w:rsidRDefault="008F2719" w:rsidP="00BE512E">
      <w:pPr>
        <w:pStyle w:val="Prrafodelista"/>
        <w:tabs>
          <w:tab w:val="left" w:pos="284"/>
        </w:tabs>
        <w:spacing w:after="120" w:line="240" w:lineRule="auto"/>
        <w:ind w:left="0"/>
        <w:contextualSpacing w:val="0"/>
        <w:jc w:val="both"/>
        <w:rPr>
          <w:rFonts w:ascii="Arial" w:hAnsi="Arial" w:cs="Arial"/>
          <w:sz w:val="20"/>
          <w:szCs w:val="20"/>
        </w:rPr>
      </w:pPr>
      <w:r w:rsidRPr="00927E8F">
        <w:rPr>
          <w:rFonts w:ascii="Arial" w:hAnsi="Arial" w:cs="Arial"/>
          <w:sz w:val="20"/>
          <w:szCs w:val="20"/>
        </w:rPr>
        <w:t xml:space="preserve">Durante la ejecución del servicio, cada vez que ingrese un nuevo personal, será entrevistado por la </w:t>
      </w:r>
      <w:r w:rsidR="003E2DE4" w:rsidRPr="00927E8F">
        <w:rPr>
          <w:rFonts w:ascii="Arial" w:hAnsi="Arial" w:cs="Arial"/>
          <w:sz w:val="20"/>
          <w:szCs w:val="20"/>
        </w:rPr>
        <w:t>Jefatura del Departamento de Recursos Materiales y Servicios Generales</w:t>
      </w:r>
      <w:r w:rsidRPr="00927E8F">
        <w:rPr>
          <w:rFonts w:ascii="Arial" w:hAnsi="Arial" w:cs="Arial"/>
          <w:sz w:val="20"/>
          <w:szCs w:val="20"/>
        </w:rPr>
        <w:t xml:space="preserve"> con la finalidad de verificar que cubra el perfil solicitado.</w:t>
      </w:r>
    </w:p>
    <w:p w14:paraId="5EF9AE39" w14:textId="77777777" w:rsidR="008F2719" w:rsidRPr="00927E8F" w:rsidRDefault="008F2719" w:rsidP="00BE512E">
      <w:pPr>
        <w:tabs>
          <w:tab w:val="center" w:pos="4818"/>
        </w:tabs>
        <w:spacing w:after="120"/>
        <w:rPr>
          <w:rFonts w:ascii="Arial" w:hAnsi="Arial" w:cs="Arial"/>
          <w:b/>
          <w:sz w:val="20"/>
          <w:szCs w:val="20"/>
        </w:rPr>
      </w:pPr>
      <w:r w:rsidRPr="00927E8F">
        <w:rPr>
          <w:rFonts w:ascii="Arial" w:hAnsi="Arial" w:cs="Arial"/>
          <w:b/>
          <w:sz w:val="20"/>
          <w:szCs w:val="20"/>
        </w:rPr>
        <w:t>CAPACITACIÓN DEL PERSONAL</w:t>
      </w:r>
    </w:p>
    <w:p w14:paraId="2B9DA9C2" w14:textId="372C426F" w:rsidR="008F2719" w:rsidRPr="00927E8F" w:rsidRDefault="008F2719" w:rsidP="00BE512E">
      <w:pPr>
        <w:pStyle w:val="Prrafodelista"/>
        <w:tabs>
          <w:tab w:val="left" w:pos="284"/>
        </w:tabs>
        <w:spacing w:after="120"/>
        <w:ind w:left="0"/>
        <w:contextualSpacing w:val="0"/>
        <w:jc w:val="both"/>
        <w:rPr>
          <w:rFonts w:ascii="Arial" w:hAnsi="Arial" w:cs="Arial"/>
          <w:b/>
          <w:sz w:val="20"/>
          <w:szCs w:val="20"/>
        </w:rPr>
      </w:pPr>
      <w:bookmarkStart w:id="1" w:name="_Hlk13067567"/>
      <w:r w:rsidRPr="00927E8F">
        <w:rPr>
          <w:rFonts w:ascii="Arial" w:hAnsi="Arial" w:cs="Arial"/>
          <w:sz w:val="20"/>
          <w:szCs w:val="20"/>
        </w:rPr>
        <w:lastRenderedPageBreak/>
        <w:t>Durante la vigencia de la prestación de los servicios objeto del contrato, de considerarlo necesario, el “</w:t>
      </w:r>
      <w:r w:rsidR="00FA112F" w:rsidRPr="00927E8F">
        <w:rPr>
          <w:rFonts w:ascii="Arial" w:hAnsi="Arial" w:cs="Arial"/>
          <w:b/>
          <w:sz w:val="20"/>
          <w:szCs w:val="20"/>
        </w:rPr>
        <w:t>Prestador</w:t>
      </w:r>
      <w:r w:rsidRPr="00927E8F">
        <w:rPr>
          <w:rFonts w:ascii="Arial" w:hAnsi="Arial" w:cs="Arial"/>
          <w:sz w:val="20"/>
          <w:szCs w:val="20"/>
        </w:rPr>
        <w:t xml:space="preserve">” deberá capacitar al personal, para el adecuado uso del equipo de protección personal durante el funcionamiento de maquinaria y herramienta de trabajo, así como trabajos en altura; por lo que, una vez realizada la capacitación, deberá entregar a la </w:t>
      </w:r>
      <w:r w:rsidR="003E2DE4" w:rsidRPr="00927E8F">
        <w:rPr>
          <w:rFonts w:ascii="Arial" w:hAnsi="Arial" w:cs="Arial"/>
          <w:sz w:val="20"/>
          <w:szCs w:val="20"/>
        </w:rPr>
        <w:t>Jefatura del Departamento de Recursos Materiales y Servicios Generales</w:t>
      </w:r>
      <w:r w:rsidRPr="00927E8F">
        <w:rPr>
          <w:rFonts w:ascii="Arial" w:hAnsi="Arial" w:cs="Arial"/>
          <w:sz w:val="20"/>
          <w:szCs w:val="20"/>
        </w:rPr>
        <w:t>, un informe debidamente firmado que acredite la realización de las capacitaciones</w:t>
      </w:r>
      <w:bookmarkEnd w:id="1"/>
      <w:r w:rsidRPr="00927E8F">
        <w:rPr>
          <w:rFonts w:ascii="Arial" w:hAnsi="Arial" w:cs="Arial"/>
          <w:sz w:val="20"/>
          <w:szCs w:val="20"/>
        </w:rPr>
        <w:t>, lo cual, deberá adjuntar a su propuesta técnica y económica</w:t>
      </w:r>
      <w:r w:rsidR="007D7CFD" w:rsidRPr="00927E8F">
        <w:rPr>
          <w:rFonts w:ascii="Arial" w:hAnsi="Arial" w:cs="Arial"/>
          <w:sz w:val="20"/>
          <w:szCs w:val="20"/>
        </w:rPr>
        <w:t>.</w:t>
      </w:r>
    </w:p>
    <w:p w14:paraId="5A864447" w14:textId="77777777" w:rsidR="008F2719" w:rsidRPr="00927E8F" w:rsidRDefault="008F2719" w:rsidP="00BE512E">
      <w:pPr>
        <w:tabs>
          <w:tab w:val="center" w:pos="4818"/>
        </w:tabs>
        <w:spacing w:after="120"/>
        <w:rPr>
          <w:rFonts w:ascii="Arial" w:hAnsi="Arial" w:cs="Arial"/>
          <w:b/>
          <w:sz w:val="20"/>
          <w:szCs w:val="20"/>
        </w:rPr>
      </w:pPr>
      <w:r w:rsidRPr="00927E8F">
        <w:rPr>
          <w:rFonts w:ascii="Arial" w:hAnsi="Arial" w:cs="Arial"/>
          <w:b/>
          <w:sz w:val="20"/>
          <w:szCs w:val="20"/>
        </w:rPr>
        <w:t>SUPERVISIÓN DEL SERVICIO</w:t>
      </w:r>
    </w:p>
    <w:p w14:paraId="6BF63899" w14:textId="77777777" w:rsidR="008F2719" w:rsidRPr="00927E8F" w:rsidRDefault="008F2719" w:rsidP="00BE512E">
      <w:pPr>
        <w:pStyle w:val="Prrafodelista"/>
        <w:tabs>
          <w:tab w:val="left" w:pos="284"/>
        </w:tabs>
        <w:spacing w:after="120" w:line="240" w:lineRule="auto"/>
        <w:ind w:left="0"/>
        <w:contextualSpacing w:val="0"/>
        <w:jc w:val="both"/>
        <w:rPr>
          <w:rFonts w:ascii="Arial" w:hAnsi="Arial" w:cs="Arial"/>
          <w:sz w:val="20"/>
          <w:szCs w:val="20"/>
        </w:rPr>
      </w:pPr>
      <w:r w:rsidRPr="00927E8F">
        <w:rPr>
          <w:rFonts w:ascii="Arial" w:hAnsi="Arial" w:cs="Arial"/>
          <w:sz w:val="20"/>
          <w:szCs w:val="20"/>
        </w:rPr>
        <w:t>Se deberá de proporcionar un supervisor, cuyo costo debe ser absorbido por la empresa, por lo tanto, no debe ser tomado en cuenta en la propuesta económica.</w:t>
      </w:r>
    </w:p>
    <w:p w14:paraId="5FE6397F" w14:textId="549ACCA1" w:rsidR="008F2719" w:rsidRPr="00927E8F" w:rsidRDefault="008F2719" w:rsidP="00BE512E">
      <w:pPr>
        <w:pStyle w:val="Prrafodelista"/>
        <w:tabs>
          <w:tab w:val="left" w:pos="284"/>
        </w:tabs>
        <w:spacing w:after="120" w:line="240" w:lineRule="auto"/>
        <w:ind w:left="0"/>
        <w:contextualSpacing w:val="0"/>
        <w:jc w:val="both"/>
        <w:rPr>
          <w:rFonts w:ascii="Arial" w:hAnsi="Arial" w:cs="Arial"/>
          <w:sz w:val="20"/>
          <w:szCs w:val="20"/>
        </w:rPr>
      </w:pPr>
      <w:r w:rsidRPr="00927E8F">
        <w:rPr>
          <w:rFonts w:ascii="Arial" w:hAnsi="Arial" w:cs="Arial"/>
          <w:sz w:val="20"/>
          <w:szCs w:val="20"/>
        </w:rPr>
        <w:t xml:space="preserve">Los supervisores se encargarán de verificar el cumplimiento de los trabajos encomendados que las diversas áreas del Tribunal Electoral soliciten y de todos los trabajos de mantenimiento preventivo y correctivo que </w:t>
      </w:r>
      <w:r w:rsidR="001D041D" w:rsidRPr="00927E8F">
        <w:rPr>
          <w:rFonts w:ascii="Arial" w:hAnsi="Arial" w:cs="Arial"/>
          <w:sz w:val="20"/>
          <w:szCs w:val="20"/>
        </w:rPr>
        <w:t>la Delegación</w:t>
      </w:r>
      <w:r w:rsidR="00AB798E" w:rsidRPr="00927E8F">
        <w:rPr>
          <w:rFonts w:ascii="Arial" w:hAnsi="Arial" w:cs="Arial"/>
          <w:sz w:val="20"/>
          <w:szCs w:val="20"/>
        </w:rPr>
        <w:t xml:space="preserve"> </w:t>
      </w:r>
      <w:r w:rsidRPr="00927E8F">
        <w:rPr>
          <w:rFonts w:ascii="Arial" w:hAnsi="Arial" w:cs="Arial"/>
          <w:sz w:val="20"/>
          <w:szCs w:val="20"/>
        </w:rPr>
        <w:t>Administrativa solicite.</w:t>
      </w:r>
    </w:p>
    <w:p w14:paraId="1E3896FA" w14:textId="02C561BE" w:rsidR="008F2719" w:rsidRPr="00927E8F" w:rsidRDefault="008F2719" w:rsidP="00BE512E">
      <w:pPr>
        <w:pStyle w:val="Prrafodelista"/>
        <w:tabs>
          <w:tab w:val="left" w:pos="284"/>
        </w:tabs>
        <w:spacing w:after="120" w:line="240" w:lineRule="auto"/>
        <w:ind w:left="0"/>
        <w:contextualSpacing w:val="0"/>
        <w:jc w:val="both"/>
        <w:rPr>
          <w:rFonts w:ascii="Arial" w:hAnsi="Arial" w:cs="Arial"/>
          <w:sz w:val="20"/>
          <w:szCs w:val="20"/>
        </w:rPr>
      </w:pPr>
      <w:r w:rsidRPr="00927E8F">
        <w:rPr>
          <w:rFonts w:ascii="Arial" w:hAnsi="Arial" w:cs="Arial"/>
          <w:sz w:val="20"/>
          <w:szCs w:val="20"/>
        </w:rPr>
        <w:t xml:space="preserve">Asimismo, será </w:t>
      </w:r>
      <w:r w:rsidR="00454DFE" w:rsidRPr="00927E8F">
        <w:rPr>
          <w:rFonts w:ascii="Arial" w:hAnsi="Arial" w:cs="Arial"/>
          <w:sz w:val="20"/>
          <w:szCs w:val="20"/>
        </w:rPr>
        <w:t>el</w:t>
      </w:r>
      <w:r w:rsidRPr="00927E8F">
        <w:rPr>
          <w:rFonts w:ascii="Arial" w:hAnsi="Arial" w:cs="Arial"/>
          <w:sz w:val="20"/>
          <w:szCs w:val="20"/>
        </w:rPr>
        <w:t xml:space="preserve"> enlace ante la Delegaci</w:t>
      </w:r>
      <w:r w:rsidR="00AB798E" w:rsidRPr="00927E8F">
        <w:rPr>
          <w:rFonts w:ascii="Arial" w:hAnsi="Arial" w:cs="Arial"/>
          <w:sz w:val="20"/>
          <w:szCs w:val="20"/>
        </w:rPr>
        <w:t>ón</w:t>
      </w:r>
      <w:r w:rsidRPr="00927E8F">
        <w:rPr>
          <w:rFonts w:ascii="Arial" w:hAnsi="Arial" w:cs="Arial"/>
          <w:sz w:val="20"/>
          <w:szCs w:val="20"/>
        </w:rPr>
        <w:t xml:space="preserve"> Administrativa, para la supervisión de los trabajos y deberán estar disponibles las 24 h</w:t>
      </w:r>
      <w:r w:rsidR="00454DFE" w:rsidRPr="00927E8F">
        <w:rPr>
          <w:rFonts w:ascii="Arial" w:hAnsi="Arial" w:cs="Arial"/>
          <w:sz w:val="20"/>
          <w:szCs w:val="20"/>
        </w:rPr>
        <w:t>oras</w:t>
      </w:r>
      <w:r w:rsidRPr="00927E8F">
        <w:rPr>
          <w:rFonts w:ascii="Arial" w:hAnsi="Arial" w:cs="Arial"/>
          <w:sz w:val="20"/>
          <w:szCs w:val="20"/>
        </w:rPr>
        <w:t xml:space="preserve"> del día, para atender cualquier eventualidad relacionada con el servicio; para lo cual en su propuesta técnica el </w:t>
      </w:r>
      <w:r w:rsidR="00454DFE" w:rsidRPr="00927E8F">
        <w:rPr>
          <w:rFonts w:ascii="Arial" w:hAnsi="Arial" w:cs="Arial"/>
          <w:sz w:val="20"/>
          <w:szCs w:val="20"/>
        </w:rPr>
        <w:t>prestador de servicio</w:t>
      </w:r>
      <w:r w:rsidRPr="00927E8F">
        <w:rPr>
          <w:rFonts w:ascii="Arial" w:hAnsi="Arial" w:cs="Arial"/>
          <w:sz w:val="20"/>
          <w:szCs w:val="20"/>
        </w:rPr>
        <w:t xml:space="preserve"> deberá  indicar datos como nombre, número(s) telefónico(s) y correo electrónico de la persona que fungirá como supervisor para la prestación del servicio, con la finalidad de localizarlo en caso necesario, quien además deberá tener poder de decisión, lo anterior garantizará al “</w:t>
      </w:r>
      <w:r w:rsidR="00FA112F" w:rsidRPr="00927E8F">
        <w:rPr>
          <w:rFonts w:ascii="Arial" w:hAnsi="Arial" w:cs="Arial"/>
          <w:b/>
          <w:sz w:val="20"/>
          <w:szCs w:val="20"/>
        </w:rPr>
        <w:t>Tribunal</w:t>
      </w:r>
      <w:r w:rsidRPr="00927E8F">
        <w:rPr>
          <w:rFonts w:ascii="Arial" w:hAnsi="Arial" w:cs="Arial"/>
          <w:sz w:val="20"/>
          <w:szCs w:val="20"/>
        </w:rPr>
        <w:t>” la adecuada prestación del servicio.</w:t>
      </w:r>
    </w:p>
    <w:p w14:paraId="7C04C67D" w14:textId="77777777" w:rsidR="008F2719" w:rsidRPr="00927E8F" w:rsidRDefault="008F2719" w:rsidP="00BE512E">
      <w:pPr>
        <w:pStyle w:val="Prrafodelista"/>
        <w:tabs>
          <w:tab w:val="left" w:pos="284"/>
        </w:tabs>
        <w:spacing w:after="120" w:line="240" w:lineRule="auto"/>
        <w:ind w:left="0"/>
        <w:contextualSpacing w:val="0"/>
        <w:jc w:val="both"/>
        <w:rPr>
          <w:rFonts w:ascii="Arial" w:hAnsi="Arial" w:cs="Arial"/>
          <w:sz w:val="20"/>
          <w:szCs w:val="20"/>
        </w:rPr>
      </w:pPr>
      <w:r w:rsidRPr="00927E8F">
        <w:rPr>
          <w:rFonts w:ascii="Arial" w:hAnsi="Arial" w:cs="Arial"/>
          <w:sz w:val="20"/>
          <w:szCs w:val="20"/>
        </w:rPr>
        <w:t>Por su parte, el “</w:t>
      </w:r>
      <w:r w:rsidR="00FA112F" w:rsidRPr="00927E8F">
        <w:rPr>
          <w:rFonts w:ascii="Arial" w:hAnsi="Arial" w:cs="Arial"/>
          <w:b/>
          <w:sz w:val="20"/>
          <w:szCs w:val="20"/>
        </w:rPr>
        <w:t>Tribunal</w:t>
      </w:r>
      <w:r w:rsidRPr="00927E8F">
        <w:rPr>
          <w:rFonts w:ascii="Arial" w:hAnsi="Arial" w:cs="Arial"/>
          <w:sz w:val="20"/>
          <w:szCs w:val="20"/>
        </w:rPr>
        <w:t xml:space="preserve">” a través de la </w:t>
      </w:r>
      <w:r w:rsidR="00AB798E" w:rsidRPr="00927E8F">
        <w:rPr>
          <w:rFonts w:ascii="Arial" w:hAnsi="Arial" w:cs="Arial"/>
          <w:sz w:val="20"/>
          <w:szCs w:val="20"/>
        </w:rPr>
        <w:t xml:space="preserve">Delegación Administrativa </w:t>
      </w:r>
      <w:r w:rsidRPr="00927E8F">
        <w:rPr>
          <w:rFonts w:ascii="Arial" w:hAnsi="Arial" w:cs="Arial"/>
          <w:sz w:val="20"/>
          <w:szCs w:val="20"/>
        </w:rPr>
        <w:t>verificarán que se cumplan las condiciones del servicio.</w:t>
      </w:r>
    </w:p>
    <w:p w14:paraId="5E3FA929" w14:textId="77777777" w:rsidR="008F2719" w:rsidRPr="00927E8F" w:rsidRDefault="008F2719" w:rsidP="00BE512E">
      <w:pPr>
        <w:pStyle w:val="Prrafodelista"/>
        <w:tabs>
          <w:tab w:val="left" w:pos="284"/>
        </w:tabs>
        <w:spacing w:after="120" w:line="240" w:lineRule="auto"/>
        <w:ind w:left="0"/>
        <w:contextualSpacing w:val="0"/>
        <w:jc w:val="both"/>
        <w:rPr>
          <w:rFonts w:ascii="Arial" w:hAnsi="Arial" w:cs="Arial"/>
          <w:sz w:val="20"/>
          <w:szCs w:val="20"/>
        </w:rPr>
      </w:pPr>
      <w:r w:rsidRPr="00927E8F">
        <w:rPr>
          <w:rFonts w:ascii="Arial" w:hAnsi="Arial" w:cs="Arial"/>
          <w:sz w:val="20"/>
          <w:szCs w:val="20"/>
        </w:rPr>
        <w:t>En caso de que el personal designado por el “</w:t>
      </w:r>
      <w:r w:rsidR="00FA112F" w:rsidRPr="00927E8F">
        <w:rPr>
          <w:rFonts w:ascii="Arial" w:hAnsi="Arial" w:cs="Arial"/>
          <w:b/>
          <w:sz w:val="20"/>
          <w:szCs w:val="20"/>
        </w:rPr>
        <w:t>Prestador</w:t>
      </w:r>
      <w:r w:rsidRPr="00927E8F">
        <w:rPr>
          <w:rFonts w:ascii="Arial" w:hAnsi="Arial" w:cs="Arial"/>
          <w:sz w:val="20"/>
          <w:szCs w:val="20"/>
        </w:rPr>
        <w:t>” y/o supervisor no pueda desarrollar los trabajos que le sean encomendados, el “</w:t>
      </w:r>
      <w:r w:rsidR="00FA112F" w:rsidRPr="00927E8F">
        <w:rPr>
          <w:rFonts w:ascii="Arial" w:hAnsi="Arial" w:cs="Arial"/>
          <w:b/>
          <w:sz w:val="20"/>
          <w:szCs w:val="20"/>
        </w:rPr>
        <w:t>Prestador</w:t>
      </w:r>
      <w:r w:rsidRPr="00927E8F">
        <w:rPr>
          <w:rFonts w:ascii="Arial" w:hAnsi="Arial" w:cs="Arial"/>
          <w:sz w:val="20"/>
          <w:szCs w:val="20"/>
        </w:rPr>
        <w:t xml:space="preserve">” deberá sustituir inmediatamente al personal por otro con experiencia, previa autorización de la </w:t>
      </w:r>
      <w:r w:rsidR="00B45B07" w:rsidRPr="00927E8F">
        <w:rPr>
          <w:rFonts w:ascii="Arial" w:hAnsi="Arial" w:cs="Arial"/>
          <w:sz w:val="20"/>
          <w:szCs w:val="20"/>
        </w:rPr>
        <w:t>Delegación Administrativa de la Sala Regional Guadalajara</w:t>
      </w:r>
      <w:r w:rsidRPr="00927E8F">
        <w:rPr>
          <w:rFonts w:ascii="Arial" w:hAnsi="Arial" w:cs="Arial"/>
          <w:sz w:val="20"/>
          <w:szCs w:val="20"/>
        </w:rPr>
        <w:t xml:space="preserve">. </w:t>
      </w:r>
    </w:p>
    <w:p w14:paraId="4B497E8F" w14:textId="2C8858B3" w:rsidR="008F2719" w:rsidRPr="00927E8F" w:rsidRDefault="008F2719" w:rsidP="00BE512E">
      <w:pPr>
        <w:pStyle w:val="Prrafodelista"/>
        <w:tabs>
          <w:tab w:val="left" w:pos="284"/>
        </w:tabs>
        <w:spacing w:after="120" w:line="240" w:lineRule="auto"/>
        <w:ind w:left="0"/>
        <w:contextualSpacing w:val="0"/>
        <w:jc w:val="both"/>
        <w:rPr>
          <w:rFonts w:ascii="Arial" w:hAnsi="Arial" w:cs="Arial"/>
          <w:sz w:val="20"/>
          <w:szCs w:val="20"/>
        </w:rPr>
      </w:pPr>
      <w:r w:rsidRPr="00927E8F">
        <w:rPr>
          <w:rFonts w:ascii="Arial" w:hAnsi="Arial" w:cs="Arial"/>
          <w:sz w:val="20"/>
          <w:szCs w:val="20"/>
        </w:rPr>
        <w:t xml:space="preserve">Durante la prestación del servicio, cada vez que ingrese un nuevo personal, </w:t>
      </w:r>
      <w:r w:rsidR="00D739E1" w:rsidRPr="00927E8F">
        <w:rPr>
          <w:rFonts w:ascii="Arial" w:hAnsi="Arial" w:cs="Arial"/>
          <w:sz w:val="20"/>
          <w:szCs w:val="20"/>
        </w:rPr>
        <w:t>deberá presentar su alta al IMSS.</w:t>
      </w:r>
    </w:p>
    <w:p w14:paraId="5D8906AB" w14:textId="77777777" w:rsidR="008F2719" w:rsidRPr="00927E8F" w:rsidRDefault="008F2719" w:rsidP="00BE512E">
      <w:pPr>
        <w:tabs>
          <w:tab w:val="center" w:pos="4818"/>
        </w:tabs>
        <w:spacing w:after="120"/>
        <w:rPr>
          <w:rFonts w:ascii="Arial" w:hAnsi="Arial" w:cs="Arial"/>
          <w:b/>
          <w:sz w:val="20"/>
          <w:szCs w:val="20"/>
        </w:rPr>
      </w:pPr>
      <w:r w:rsidRPr="00927E8F">
        <w:rPr>
          <w:rFonts w:ascii="Arial" w:hAnsi="Arial" w:cs="Arial"/>
          <w:b/>
          <w:sz w:val="20"/>
          <w:szCs w:val="20"/>
        </w:rPr>
        <w:t>CURRÍCULUM EMPRESARIAL</w:t>
      </w:r>
    </w:p>
    <w:p w14:paraId="6CD1BC57" w14:textId="271B01CF" w:rsidR="008F2719" w:rsidRPr="00927E8F" w:rsidRDefault="008F2719" w:rsidP="00BE512E">
      <w:pPr>
        <w:pStyle w:val="Prrafodelista"/>
        <w:tabs>
          <w:tab w:val="left" w:pos="284"/>
        </w:tabs>
        <w:spacing w:after="120"/>
        <w:ind w:left="0"/>
        <w:contextualSpacing w:val="0"/>
        <w:jc w:val="both"/>
        <w:rPr>
          <w:rFonts w:ascii="Arial" w:hAnsi="Arial" w:cs="Arial"/>
          <w:b/>
          <w:sz w:val="20"/>
          <w:szCs w:val="20"/>
        </w:rPr>
      </w:pPr>
      <w:r w:rsidRPr="00927E8F">
        <w:rPr>
          <w:rFonts w:ascii="Arial" w:hAnsi="Arial" w:cs="Arial"/>
          <w:sz w:val="20"/>
          <w:szCs w:val="20"/>
        </w:rPr>
        <w:t>El currículum empresarial que presente el “</w:t>
      </w:r>
      <w:r w:rsidR="00FA112F" w:rsidRPr="00927E8F">
        <w:rPr>
          <w:rFonts w:ascii="Arial" w:hAnsi="Arial" w:cs="Arial"/>
          <w:b/>
          <w:sz w:val="20"/>
          <w:szCs w:val="20"/>
        </w:rPr>
        <w:t>Prestador</w:t>
      </w:r>
      <w:r w:rsidRPr="00927E8F">
        <w:rPr>
          <w:rFonts w:ascii="Arial" w:hAnsi="Arial" w:cs="Arial"/>
          <w:sz w:val="20"/>
          <w:szCs w:val="20"/>
        </w:rPr>
        <w:t xml:space="preserve">” deberá contener entre otros datos: denominación o razón social de la empresa, domicilio fiscal, RFC, objeto social de la empresa, relación de clientes más importantes, así como de trabajos y/o servicios similares al objeto de la presente solicitud, datos generales como teléfono, domicilio y correo electrónico, también deberá comprobar experiencia mínima de 3 años en servicios similares al solicitado, es decir, que demuestre que ha tenido servicios de mantenimiento con plantilla fija en sitio, para lo que deberá adjuntar copia legible de por lo menos 2 contratos similares con una antigüedad máxima de tres años. </w:t>
      </w:r>
    </w:p>
    <w:p w14:paraId="453336DD" w14:textId="77777777" w:rsidR="008F2719" w:rsidRPr="00927E8F" w:rsidRDefault="008F2719" w:rsidP="00BE512E">
      <w:pPr>
        <w:pStyle w:val="Prrafodelista"/>
        <w:tabs>
          <w:tab w:val="left" w:pos="284"/>
        </w:tabs>
        <w:spacing w:after="120"/>
        <w:ind w:left="0"/>
        <w:contextualSpacing w:val="0"/>
        <w:jc w:val="both"/>
        <w:rPr>
          <w:rFonts w:ascii="Arial" w:hAnsi="Arial" w:cs="Arial"/>
          <w:sz w:val="20"/>
          <w:szCs w:val="20"/>
        </w:rPr>
      </w:pPr>
      <w:r w:rsidRPr="00927E8F">
        <w:rPr>
          <w:rFonts w:ascii="Arial" w:hAnsi="Arial" w:cs="Arial"/>
          <w:sz w:val="20"/>
          <w:szCs w:val="20"/>
        </w:rPr>
        <w:t>El “</w:t>
      </w:r>
      <w:r w:rsidR="00FA112F" w:rsidRPr="00927E8F">
        <w:rPr>
          <w:rFonts w:ascii="Arial" w:hAnsi="Arial" w:cs="Arial"/>
          <w:b/>
          <w:sz w:val="20"/>
          <w:szCs w:val="20"/>
        </w:rPr>
        <w:t>Prestador</w:t>
      </w:r>
      <w:r w:rsidRPr="00927E8F">
        <w:rPr>
          <w:rFonts w:ascii="Arial" w:hAnsi="Arial" w:cs="Arial"/>
          <w:sz w:val="20"/>
          <w:szCs w:val="20"/>
        </w:rPr>
        <w:t>”, independientemente de las actividades que se mencionan a solicitud del “</w:t>
      </w:r>
      <w:r w:rsidR="00FA112F" w:rsidRPr="00927E8F">
        <w:rPr>
          <w:rFonts w:ascii="Arial" w:hAnsi="Arial" w:cs="Arial"/>
          <w:b/>
          <w:sz w:val="20"/>
          <w:szCs w:val="20"/>
        </w:rPr>
        <w:t>Tribunal</w:t>
      </w:r>
      <w:r w:rsidRPr="00927E8F">
        <w:rPr>
          <w:rFonts w:ascii="Arial" w:hAnsi="Arial" w:cs="Arial"/>
          <w:sz w:val="20"/>
          <w:szCs w:val="20"/>
        </w:rPr>
        <w:t>” deberá realizar otras actividades de la misma naturaleza objeto del servicio contratado.</w:t>
      </w:r>
    </w:p>
    <w:p w14:paraId="58CC8D6E" w14:textId="77777777" w:rsidR="000C779C" w:rsidRPr="00927E8F" w:rsidRDefault="000C779C" w:rsidP="00BE512E">
      <w:pPr>
        <w:tabs>
          <w:tab w:val="center" w:pos="4818"/>
        </w:tabs>
        <w:spacing w:after="120"/>
        <w:rPr>
          <w:rFonts w:ascii="Arial" w:hAnsi="Arial" w:cs="Arial"/>
          <w:b/>
          <w:sz w:val="20"/>
          <w:szCs w:val="20"/>
        </w:rPr>
      </w:pPr>
      <w:r w:rsidRPr="00927E8F">
        <w:rPr>
          <w:rFonts w:ascii="Arial" w:hAnsi="Arial" w:cs="Arial"/>
          <w:b/>
          <w:sz w:val="20"/>
          <w:szCs w:val="20"/>
        </w:rPr>
        <w:t>CONDICIONES DE PAGO</w:t>
      </w:r>
    </w:p>
    <w:p w14:paraId="3A5AAA4D" w14:textId="77777777" w:rsidR="000C779C" w:rsidRPr="00927E8F" w:rsidRDefault="000C779C" w:rsidP="00BE512E">
      <w:pPr>
        <w:spacing w:after="120"/>
        <w:jc w:val="both"/>
        <w:rPr>
          <w:rFonts w:ascii="Arial" w:hAnsi="Arial" w:cs="Arial"/>
          <w:sz w:val="20"/>
          <w:szCs w:val="20"/>
          <w:lang w:eastAsia="en-US"/>
        </w:rPr>
      </w:pPr>
      <w:r w:rsidRPr="00927E8F">
        <w:rPr>
          <w:rFonts w:ascii="Arial" w:hAnsi="Arial" w:cs="Arial"/>
          <w:sz w:val="20"/>
          <w:szCs w:val="20"/>
          <w:lang w:eastAsia="en-US"/>
        </w:rPr>
        <w:t>El (los) pago(s) será(n) cubierto(s) y entregado(s) en el domicilio en que se señala a continuación:</w:t>
      </w:r>
    </w:p>
    <w:tbl>
      <w:tblPr>
        <w:tblW w:w="9629" w:type="dxa"/>
        <w:tblCellMar>
          <w:left w:w="70" w:type="dxa"/>
          <w:right w:w="70" w:type="dxa"/>
        </w:tblCellMar>
        <w:tblLook w:val="04A0" w:firstRow="1" w:lastRow="0" w:firstColumn="1" w:lastColumn="0" w:noHBand="0" w:noVBand="1"/>
      </w:tblPr>
      <w:tblGrid>
        <w:gridCol w:w="1975"/>
        <w:gridCol w:w="7654"/>
      </w:tblGrid>
      <w:tr w:rsidR="000C779C" w:rsidRPr="00927E8F" w14:paraId="42E02805" w14:textId="77777777" w:rsidTr="000C0082">
        <w:trPr>
          <w:trHeight w:val="285"/>
        </w:trPr>
        <w:tc>
          <w:tcPr>
            <w:tcW w:w="1975"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434410AF" w14:textId="77777777" w:rsidR="000C779C" w:rsidRPr="00927E8F" w:rsidRDefault="000C779C" w:rsidP="000C0082">
            <w:pPr>
              <w:jc w:val="center"/>
              <w:rPr>
                <w:rFonts w:ascii="Arial" w:hAnsi="Arial" w:cs="Arial"/>
                <w:b/>
                <w:bCs/>
                <w:color w:val="000000"/>
                <w:sz w:val="20"/>
                <w:szCs w:val="20"/>
                <w:lang w:eastAsia="es-MX"/>
              </w:rPr>
            </w:pPr>
            <w:r w:rsidRPr="00927E8F">
              <w:rPr>
                <w:rFonts w:ascii="Arial" w:hAnsi="Arial" w:cs="Arial"/>
                <w:b/>
                <w:bCs/>
                <w:color w:val="000000"/>
                <w:sz w:val="20"/>
                <w:szCs w:val="20"/>
              </w:rPr>
              <w:t>INMUEBLE</w:t>
            </w:r>
          </w:p>
        </w:tc>
        <w:tc>
          <w:tcPr>
            <w:tcW w:w="7654" w:type="dxa"/>
            <w:tcBorders>
              <w:top w:val="single" w:sz="8" w:space="0" w:color="auto"/>
              <w:left w:val="nil"/>
              <w:bottom w:val="single" w:sz="8" w:space="0" w:color="auto"/>
              <w:right w:val="single" w:sz="8" w:space="0" w:color="auto"/>
            </w:tcBorders>
            <w:shd w:val="clear" w:color="000000" w:fill="D9D9D9"/>
            <w:vAlign w:val="center"/>
            <w:hideMark/>
          </w:tcPr>
          <w:p w14:paraId="2540D2B5" w14:textId="77777777" w:rsidR="000C779C" w:rsidRPr="00927E8F" w:rsidRDefault="000C779C" w:rsidP="000C0082">
            <w:pPr>
              <w:jc w:val="center"/>
              <w:rPr>
                <w:rFonts w:ascii="Arial" w:hAnsi="Arial" w:cs="Arial"/>
                <w:b/>
                <w:bCs/>
                <w:color w:val="000000"/>
                <w:sz w:val="20"/>
                <w:szCs w:val="20"/>
              </w:rPr>
            </w:pPr>
            <w:r w:rsidRPr="00927E8F">
              <w:rPr>
                <w:rFonts w:ascii="Arial" w:hAnsi="Arial" w:cs="Arial"/>
                <w:b/>
                <w:bCs/>
                <w:color w:val="000000"/>
                <w:sz w:val="20"/>
                <w:szCs w:val="20"/>
              </w:rPr>
              <w:t>DOMICILIO</w:t>
            </w:r>
          </w:p>
        </w:tc>
      </w:tr>
      <w:tr w:rsidR="000C779C" w:rsidRPr="00927E8F" w14:paraId="6C680E00" w14:textId="77777777" w:rsidTr="000C0082">
        <w:trPr>
          <w:trHeight w:val="690"/>
        </w:trPr>
        <w:tc>
          <w:tcPr>
            <w:tcW w:w="1975" w:type="dxa"/>
            <w:tcBorders>
              <w:top w:val="nil"/>
              <w:left w:val="single" w:sz="8" w:space="0" w:color="auto"/>
              <w:bottom w:val="single" w:sz="8" w:space="0" w:color="auto"/>
              <w:right w:val="single" w:sz="8" w:space="0" w:color="auto"/>
            </w:tcBorders>
            <w:shd w:val="clear" w:color="auto" w:fill="auto"/>
            <w:vAlign w:val="center"/>
            <w:hideMark/>
          </w:tcPr>
          <w:p w14:paraId="2C6C1F7C" w14:textId="77777777" w:rsidR="000C779C" w:rsidRPr="00927E8F" w:rsidRDefault="000C779C" w:rsidP="000C0082">
            <w:pPr>
              <w:jc w:val="center"/>
              <w:rPr>
                <w:rFonts w:ascii="Arial" w:hAnsi="Arial" w:cs="Arial"/>
                <w:b/>
                <w:sz w:val="20"/>
                <w:szCs w:val="20"/>
                <w:lang w:eastAsia="en-US"/>
              </w:rPr>
            </w:pPr>
            <w:r w:rsidRPr="00927E8F">
              <w:rPr>
                <w:rFonts w:ascii="Arial" w:hAnsi="Arial" w:cs="Arial"/>
                <w:b/>
                <w:sz w:val="20"/>
                <w:szCs w:val="20"/>
                <w:lang w:eastAsia="en-US"/>
              </w:rPr>
              <w:t>Sala Regional Guadalajara</w:t>
            </w:r>
          </w:p>
        </w:tc>
        <w:tc>
          <w:tcPr>
            <w:tcW w:w="7654" w:type="dxa"/>
            <w:tcBorders>
              <w:top w:val="nil"/>
              <w:left w:val="nil"/>
              <w:bottom w:val="single" w:sz="8" w:space="0" w:color="auto"/>
              <w:right w:val="single" w:sz="8" w:space="0" w:color="auto"/>
            </w:tcBorders>
            <w:shd w:val="clear" w:color="auto" w:fill="auto"/>
            <w:vAlign w:val="center"/>
            <w:hideMark/>
          </w:tcPr>
          <w:p w14:paraId="4B009F74" w14:textId="77777777" w:rsidR="000C779C" w:rsidRPr="00927E8F" w:rsidRDefault="000C779C" w:rsidP="000C779C">
            <w:pPr>
              <w:jc w:val="center"/>
              <w:rPr>
                <w:rFonts w:ascii="Arial" w:hAnsi="Arial" w:cs="Arial"/>
                <w:sz w:val="20"/>
                <w:szCs w:val="20"/>
                <w:lang w:eastAsia="en-US"/>
              </w:rPr>
            </w:pPr>
            <w:r w:rsidRPr="00927E8F">
              <w:rPr>
                <w:rFonts w:ascii="Arial" w:hAnsi="Arial" w:cs="Arial"/>
                <w:sz w:val="20"/>
                <w:szCs w:val="20"/>
                <w:lang w:eastAsia="en-US"/>
              </w:rPr>
              <w:t>12 pagos mensuales por servicios devengados</w:t>
            </w:r>
          </w:p>
          <w:p w14:paraId="71F202F3" w14:textId="58DBF4AB" w:rsidR="000C779C" w:rsidRPr="00927E8F" w:rsidRDefault="000C779C" w:rsidP="000C0082">
            <w:pPr>
              <w:jc w:val="center"/>
              <w:rPr>
                <w:rFonts w:ascii="Arial" w:hAnsi="Arial" w:cs="Arial"/>
                <w:sz w:val="20"/>
                <w:szCs w:val="20"/>
                <w:lang w:eastAsia="en-US"/>
              </w:rPr>
            </w:pPr>
            <w:r w:rsidRPr="00927E8F">
              <w:rPr>
                <w:rFonts w:ascii="Arial" w:hAnsi="Arial" w:cs="Arial"/>
                <w:sz w:val="20"/>
                <w:szCs w:val="20"/>
                <w:lang w:eastAsia="en-US"/>
              </w:rPr>
              <w:t>Morelos 2367, Arcos Vallarta, 44130, Guadalajara, Jalisco.</w:t>
            </w:r>
          </w:p>
        </w:tc>
      </w:tr>
    </w:tbl>
    <w:p w14:paraId="6EEDFB3A" w14:textId="77777777" w:rsidR="00611C05" w:rsidRPr="00927E8F" w:rsidRDefault="00611C05" w:rsidP="009C652C">
      <w:pPr>
        <w:spacing w:after="120"/>
        <w:jc w:val="both"/>
        <w:rPr>
          <w:rFonts w:ascii="Arial" w:hAnsi="Arial" w:cs="Arial"/>
          <w:sz w:val="20"/>
          <w:szCs w:val="20"/>
          <w:lang w:eastAsia="en-US"/>
        </w:rPr>
      </w:pPr>
    </w:p>
    <w:p w14:paraId="1BEC6B00" w14:textId="77777777" w:rsidR="00B04739" w:rsidRDefault="00B04739" w:rsidP="009C652C">
      <w:pPr>
        <w:spacing w:after="120"/>
        <w:jc w:val="both"/>
        <w:rPr>
          <w:rFonts w:ascii="Arial" w:hAnsi="Arial" w:cs="Arial"/>
          <w:sz w:val="20"/>
          <w:szCs w:val="20"/>
          <w:lang w:eastAsia="en-US"/>
        </w:rPr>
      </w:pPr>
    </w:p>
    <w:p w14:paraId="206B4749" w14:textId="77777777" w:rsidR="00B04739" w:rsidRDefault="00B04739" w:rsidP="009C652C">
      <w:pPr>
        <w:spacing w:after="120"/>
        <w:jc w:val="both"/>
        <w:rPr>
          <w:rFonts w:ascii="Arial" w:hAnsi="Arial" w:cs="Arial"/>
          <w:sz w:val="20"/>
          <w:szCs w:val="20"/>
          <w:lang w:eastAsia="en-US"/>
        </w:rPr>
      </w:pPr>
    </w:p>
    <w:p w14:paraId="3ACBC932" w14:textId="57D1A31C" w:rsidR="000C779C" w:rsidRPr="00927E8F" w:rsidRDefault="000C779C" w:rsidP="009C652C">
      <w:pPr>
        <w:spacing w:after="120"/>
        <w:jc w:val="both"/>
        <w:rPr>
          <w:rFonts w:ascii="Arial" w:hAnsi="Arial" w:cs="Arial"/>
          <w:sz w:val="20"/>
          <w:szCs w:val="20"/>
          <w:lang w:eastAsia="en-US"/>
        </w:rPr>
      </w:pPr>
      <w:r w:rsidRPr="00927E8F">
        <w:rPr>
          <w:rFonts w:ascii="Arial" w:hAnsi="Arial" w:cs="Arial"/>
          <w:sz w:val="20"/>
          <w:szCs w:val="20"/>
          <w:lang w:eastAsia="en-US"/>
        </w:rPr>
        <w:t xml:space="preserve">Dentro de las 09:00 a las 15:00 horas en días hábiles, en moneda nacional a través de </w:t>
      </w:r>
      <w:r w:rsidR="008F3149" w:rsidRPr="00927E8F">
        <w:rPr>
          <w:rFonts w:ascii="Arial" w:hAnsi="Arial" w:cs="Arial"/>
          <w:sz w:val="20"/>
          <w:szCs w:val="20"/>
          <w:lang w:eastAsia="en-US"/>
        </w:rPr>
        <w:t xml:space="preserve">transferencia bancaria </w:t>
      </w:r>
      <w:r w:rsidRPr="00927E8F">
        <w:rPr>
          <w:rFonts w:ascii="Arial" w:hAnsi="Arial" w:cs="Arial"/>
          <w:sz w:val="20"/>
          <w:szCs w:val="20"/>
          <w:lang w:eastAsia="en-US"/>
        </w:rPr>
        <w:t>a nombre de “</w:t>
      </w:r>
      <w:r w:rsidR="00FA112F" w:rsidRPr="00927E8F">
        <w:rPr>
          <w:rFonts w:ascii="Arial" w:hAnsi="Arial" w:cs="Arial"/>
          <w:b/>
          <w:sz w:val="20"/>
          <w:szCs w:val="20"/>
        </w:rPr>
        <w:t>Prestador</w:t>
      </w:r>
      <w:r w:rsidRPr="00927E8F">
        <w:rPr>
          <w:rFonts w:ascii="Arial" w:hAnsi="Arial" w:cs="Arial"/>
          <w:sz w:val="20"/>
          <w:szCs w:val="20"/>
          <w:lang w:eastAsia="en-US"/>
        </w:rPr>
        <w:t>” en un plazo de 15 días hábiles, contados a partir de la aceptación de los Comprobantes Fiscales Digitales por Internet (CFDI’s), mismo(s) que debe(n) cumplir con los requisitos fiscales vigentes, sin abreviaturas el nombre completo, domicilio fiscal y Registro Federal de Contribuyente del “</w:t>
      </w:r>
      <w:r w:rsidR="00FA112F" w:rsidRPr="00927E8F">
        <w:rPr>
          <w:rFonts w:ascii="Arial" w:hAnsi="Arial" w:cs="Arial"/>
          <w:b/>
          <w:sz w:val="20"/>
          <w:szCs w:val="20"/>
        </w:rPr>
        <w:t>Tribunal</w:t>
      </w:r>
      <w:r w:rsidRPr="00927E8F">
        <w:rPr>
          <w:rFonts w:ascii="Arial" w:hAnsi="Arial" w:cs="Arial"/>
          <w:sz w:val="20"/>
          <w:szCs w:val="20"/>
          <w:lang w:eastAsia="en-US"/>
        </w:rPr>
        <w:t>”, la descripción completa de los trabajos, el Impuesto al Valor Agregado desglosado, los datos de “</w:t>
      </w:r>
      <w:r w:rsidR="00FA112F" w:rsidRPr="00927E8F">
        <w:rPr>
          <w:rFonts w:ascii="Arial" w:hAnsi="Arial" w:cs="Arial"/>
          <w:b/>
          <w:sz w:val="20"/>
          <w:szCs w:val="20"/>
        </w:rPr>
        <w:t>Prestador</w:t>
      </w:r>
      <w:r w:rsidRPr="00927E8F">
        <w:rPr>
          <w:rFonts w:ascii="Arial" w:hAnsi="Arial" w:cs="Arial"/>
          <w:sz w:val="20"/>
          <w:szCs w:val="20"/>
          <w:lang w:eastAsia="en-US"/>
        </w:rPr>
        <w:t>” (nombre completo, Registro Federal de Contribuyente, domicilio fiscal); una vez concluido el servicio previa conciliación y aprobación de los trabajos realizados por parte del personal técnico de la Delegaci</w:t>
      </w:r>
      <w:r w:rsidR="000055FE" w:rsidRPr="00927E8F">
        <w:rPr>
          <w:rFonts w:ascii="Arial" w:hAnsi="Arial" w:cs="Arial"/>
          <w:sz w:val="20"/>
          <w:szCs w:val="20"/>
          <w:lang w:eastAsia="en-US"/>
        </w:rPr>
        <w:t>ón</w:t>
      </w:r>
      <w:r w:rsidRPr="00927E8F">
        <w:rPr>
          <w:rFonts w:ascii="Arial" w:hAnsi="Arial" w:cs="Arial"/>
          <w:sz w:val="20"/>
          <w:szCs w:val="20"/>
          <w:lang w:eastAsia="en-US"/>
        </w:rPr>
        <w:t xml:space="preserve"> Administrativa.</w:t>
      </w:r>
    </w:p>
    <w:p w14:paraId="36F25702" w14:textId="43AAE15A" w:rsidR="000C779C" w:rsidRPr="00927E8F" w:rsidRDefault="000C779C" w:rsidP="009C652C">
      <w:pPr>
        <w:spacing w:after="120"/>
        <w:jc w:val="both"/>
        <w:rPr>
          <w:rFonts w:ascii="Arial" w:hAnsi="Arial" w:cs="Arial"/>
          <w:sz w:val="20"/>
          <w:szCs w:val="20"/>
          <w:lang w:eastAsia="en-US"/>
        </w:rPr>
      </w:pPr>
      <w:r w:rsidRPr="00927E8F">
        <w:rPr>
          <w:rFonts w:ascii="Arial" w:hAnsi="Arial" w:cs="Arial"/>
          <w:sz w:val="20"/>
          <w:szCs w:val="20"/>
          <w:lang w:eastAsia="en-US"/>
        </w:rPr>
        <w:t xml:space="preserve">En el caso de que el (los) Comprobante (s) Fiscal (es) Digital (es) por Internet (CFDI’S) entregado (s) por el prestador de servicio adjudicado para su trámite de pago, no coincidan con los conceptos, o que, en su caso, presenten errores o deficiencias, la </w:t>
      </w:r>
      <w:proofErr w:type="spellStart"/>
      <w:r w:rsidR="003E2DE4" w:rsidRPr="00927E8F">
        <w:rPr>
          <w:rFonts w:ascii="Arial" w:hAnsi="Arial" w:cs="Arial"/>
          <w:sz w:val="20"/>
          <w:szCs w:val="20"/>
          <w:lang w:eastAsia="en-US"/>
        </w:rPr>
        <w:t>la</w:t>
      </w:r>
      <w:proofErr w:type="spellEnd"/>
      <w:r w:rsidR="003E2DE4" w:rsidRPr="00927E8F">
        <w:rPr>
          <w:rFonts w:ascii="Arial" w:hAnsi="Arial" w:cs="Arial"/>
          <w:sz w:val="20"/>
          <w:szCs w:val="20"/>
          <w:lang w:eastAsia="en-US"/>
        </w:rPr>
        <w:t xml:space="preserve"> Delegación</w:t>
      </w:r>
      <w:r w:rsidRPr="00927E8F">
        <w:rPr>
          <w:rFonts w:ascii="Arial" w:hAnsi="Arial" w:cs="Arial"/>
          <w:sz w:val="20"/>
          <w:szCs w:val="20"/>
          <w:lang w:eastAsia="en-US"/>
        </w:rPr>
        <w:t xml:space="preserve"> Administrativa dentro de los 3 días hábiles siguientes a la fecha de su recepción, indicará por escrito a “</w:t>
      </w:r>
      <w:r w:rsidR="00FA112F" w:rsidRPr="00927E8F">
        <w:rPr>
          <w:rFonts w:ascii="Arial" w:hAnsi="Arial" w:cs="Arial"/>
          <w:b/>
          <w:sz w:val="20"/>
          <w:szCs w:val="20"/>
        </w:rPr>
        <w:t>Prestador</w:t>
      </w:r>
      <w:r w:rsidRPr="00927E8F">
        <w:rPr>
          <w:rFonts w:ascii="Arial" w:hAnsi="Arial" w:cs="Arial"/>
          <w:sz w:val="20"/>
          <w:szCs w:val="20"/>
          <w:lang w:eastAsia="en-US"/>
        </w:rPr>
        <w:t>” del servicio las deficiencias que deberá corregir.</w:t>
      </w:r>
    </w:p>
    <w:p w14:paraId="0A00CB63" w14:textId="77777777" w:rsidR="000C779C" w:rsidRPr="00927E8F" w:rsidRDefault="000C779C" w:rsidP="009C652C">
      <w:pPr>
        <w:spacing w:after="120"/>
        <w:jc w:val="both"/>
        <w:rPr>
          <w:rFonts w:ascii="Arial" w:hAnsi="Arial" w:cs="Arial"/>
          <w:sz w:val="20"/>
          <w:szCs w:val="20"/>
          <w:lang w:eastAsia="en-US"/>
        </w:rPr>
      </w:pPr>
      <w:r w:rsidRPr="00927E8F">
        <w:rPr>
          <w:rFonts w:ascii="Arial" w:hAnsi="Arial" w:cs="Arial"/>
          <w:sz w:val="20"/>
          <w:szCs w:val="20"/>
          <w:lang w:eastAsia="en-US"/>
        </w:rPr>
        <w:t>En términos del artículo 38 del Acuerdo General, los pagos respectivos estarán sujetos a la disponibilidad presupuestaria del año en el que se prevé el inicio de la vigencia o plazo de ejecución, por lo que sus efectos estarán condicionados a la existencia de los recursos presupuestarios respectivos, sin que la falta de éstos origine responsabilidad por alguna de las partes.</w:t>
      </w:r>
    </w:p>
    <w:p w14:paraId="5B873868" w14:textId="77777777" w:rsidR="000C779C" w:rsidRPr="00927E8F" w:rsidRDefault="000C779C" w:rsidP="009C652C">
      <w:pPr>
        <w:spacing w:after="120"/>
        <w:jc w:val="both"/>
        <w:rPr>
          <w:rFonts w:ascii="Arial" w:hAnsi="Arial" w:cs="Arial"/>
          <w:sz w:val="20"/>
          <w:szCs w:val="20"/>
          <w:lang w:eastAsia="en-US"/>
        </w:rPr>
      </w:pPr>
      <w:r w:rsidRPr="00927E8F">
        <w:rPr>
          <w:rFonts w:ascii="Arial" w:hAnsi="Arial" w:cs="Arial"/>
          <w:sz w:val="20"/>
          <w:szCs w:val="20"/>
          <w:lang w:eastAsia="en-US"/>
        </w:rPr>
        <w:t>“</w:t>
      </w:r>
      <w:r w:rsidR="00FA112F" w:rsidRPr="00927E8F">
        <w:rPr>
          <w:rFonts w:ascii="Arial" w:hAnsi="Arial" w:cs="Arial"/>
          <w:b/>
          <w:sz w:val="20"/>
          <w:szCs w:val="20"/>
        </w:rPr>
        <w:t>Tribunal</w:t>
      </w:r>
      <w:r w:rsidRPr="00927E8F">
        <w:rPr>
          <w:rFonts w:ascii="Arial" w:hAnsi="Arial" w:cs="Arial"/>
          <w:sz w:val="20"/>
          <w:szCs w:val="20"/>
          <w:lang w:eastAsia="en-US"/>
        </w:rPr>
        <w:t>” cubrirá el pago por los servicios de mantenimiento a “</w:t>
      </w:r>
      <w:r w:rsidR="00FA112F" w:rsidRPr="00927E8F">
        <w:rPr>
          <w:rFonts w:ascii="Arial" w:hAnsi="Arial" w:cs="Arial"/>
          <w:b/>
          <w:sz w:val="20"/>
          <w:szCs w:val="20"/>
        </w:rPr>
        <w:t>Prestador</w:t>
      </w:r>
      <w:r w:rsidRPr="00927E8F">
        <w:rPr>
          <w:rFonts w:ascii="Arial" w:hAnsi="Arial" w:cs="Arial"/>
          <w:sz w:val="20"/>
          <w:szCs w:val="20"/>
          <w:lang w:eastAsia="en-US"/>
        </w:rPr>
        <w:t>” en forma mensual con facturación a mes vencido, en la cual se indicará los turnos laborados, el precio unitario y el IVA por separado, así como el importe total mensual. El plazo no incluye aclaraciones o demoras atribuibles a “</w:t>
      </w:r>
      <w:r w:rsidR="00FA112F" w:rsidRPr="00927E8F">
        <w:rPr>
          <w:rFonts w:ascii="Arial" w:hAnsi="Arial" w:cs="Arial"/>
          <w:b/>
          <w:sz w:val="20"/>
          <w:szCs w:val="20"/>
        </w:rPr>
        <w:t>Prestador</w:t>
      </w:r>
      <w:r w:rsidRPr="00927E8F">
        <w:rPr>
          <w:rFonts w:ascii="Arial" w:hAnsi="Arial" w:cs="Arial"/>
          <w:sz w:val="20"/>
          <w:szCs w:val="20"/>
          <w:lang w:eastAsia="en-US"/>
        </w:rPr>
        <w:t>” o carencia de documentos comprobatorios para la emisión del pago.</w:t>
      </w:r>
    </w:p>
    <w:p w14:paraId="25FA55FF" w14:textId="7C335DEF" w:rsidR="008C6038" w:rsidRPr="00927E8F" w:rsidRDefault="001F4FC0" w:rsidP="009C652C">
      <w:pPr>
        <w:spacing w:after="120"/>
        <w:ind w:right="141"/>
        <w:jc w:val="both"/>
        <w:rPr>
          <w:rFonts w:ascii="Arial" w:hAnsi="Arial" w:cs="Arial"/>
          <w:sz w:val="20"/>
          <w:szCs w:val="20"/>
          <w:lang w:eastAsia="en-US"/>
        </w:rPr>
      </w:pPr>
      <w:r w:rsidRPr="00927E8F">
        <w:rPr>
          <w:rFonts w:ascii="Arial" w:hAnsi="Arial" w:cs="Arial"/>
          <w:sz w:val="20"/>
          <w:szCs w:val="20"/>
          <w:lang w:eastAsia="en-US"/>
        </w:rPr>
        <w:t>E</w:t>
      </w:r>
      <w:r w:rsidR="008C6038" w:rsidRPr="00927E8F">
        <w:rPr>
          <w:rFonts w:ascii="Arial" w:hAnsi="Arial" w:cs="Arial"/>
          <w:sz w:val="20"/>
          <w:szCs w:val="20"/>
          <w:lang w:eastAsia="en-US"/>
        </w:rPr>
        <w:t>l pago se reali</w:t>
      </w:r>
      <w:r w:rsidRPr="00927E8F">
        <w:rPr>
          <w:rFonts w:ascii="Arial" w:hAnsi="Arial" w:cs="Arial"/>
          <w:sz w:val="20"/>
          <w:szCs w:val="20"/>
          <w:lang w:eastAsia="en-US"/>
        </w:rPr>
        <w:t>za</w:t>
      </w:r>
      <w:r w:rsidR="008C6038" w:rsidRPr="00927E8F">
        <w:rPr>
          <w:rFonts w:ascii="Arial" w:hAnsi="Arial" w:cs="Arial"/>
          <w:sz w:val="20"/>
          <w:szCs w:val="20"/>
          <w:lang w:eastAsia="en-US"/>
        </w:rPr>
        <w:t xml:space="preserve"> por transferencia electrónica bancaria </w:t>
      </w:r>
      <w:r w:rsidRPr="00927E8F">
        <w:rPr>
          <w:rFonts w:ascii="Arial" w:hAnsi="Arial" w:cs="Arial"/>
          <w:sz w:val="20"/>
          <w:szCs w:val="20"/>
          <w:lang w:eastAsia="en-US"/>
        </w:rPr>
        <w:t xml:space="preserve">y, el prestador de </w:t>
      </w:r>
      <w:r w:rsidR="00C317E0" w:rsidRPr="00927E8F">
        <w:rPr>
          <w:rFonts w:ascii="Arial" w:hAnsi="Arial" w:cs="Arial"/>
          <w:sz w:val="20"/>
          <w:szCs w:val="20"/>
          <w:lang w:eastAsia="en-US"/>
        </w:rPr>
        <w:t>servicios debe presentar</w:t>
      </w:r>
      <w:r w:rsidR="008C6038" w:rsidRPr="00927E8F">
        <w:rPr>
          <w:rFonts w:ascii="Arial" w:hAnsi="Arial" w:cs="Arial"/>
          <w:sz w:val="20"/>
          <w:szCs w:val="20"/>
          <w:lang w:eastAsia="en-US"/>
        </w:rPr>
        <w:t xml:space="preserve"> un escrito firmado, en el que especifique nombre del titular, nombre del banco, número de cuenta, número de CLABE, sucursal y plaza. Asimismo, deberá entregar, una copia del encabezado de su estado de cuenta bancario.</w:t>
      </w:r>
    </w:p>
    <w:p w14:paraId="0FC1E27E" w14:textId="06EF3770" w:rsidR="001568D7" w:rsidRPr="00927E8F" w:rsidRDefault="001568D7" w:rsidP="00676A93">
      <w:pPr>
        <w:tabs>
          <w:tab w:val="left" w:pos="284"/>
        </w:tabs>
        <w:spacing w:after="120"/>
        <w:jc w:val="both"/>
        <w:rPr>
          <w:rFonts w:ascii="Arial" w:hAnsi="Arial" w:cs="Arial"/>
          <w:sz w:val="20"/>
          <w:szCs w:val="20"/>
        </w:rPr>
      </w:pPr>
      <w:r w:rsidRPr="00927E8F">
        <w:rPr>
          <w:rFonts w:ascii="Arial" w:hAnsi="Arial" w:cs="Arial"/>
          <w:sz w:val="20"/>
          <w:szCs w:val="20"/>
          <w:lang w:eastAsia="en-US"/>
        </w:rPr>
        <w:t>El “</w:t>
      </w:r>
      <w:r w:rsidR="00FA112F" w:rsidRPr="00927E8F">
        <w:rPr>
          <w:rFonts w:ascii="Arial" w:hAnsi="Arial" w:cs="Arial"/>
          <w:b/>
          <w:sz w:val="20"/>
          <w:szCs w:val="20"/>
        </w:rPr>
        <w:t>Prestador</w:t>
      </w:r>
      <w:r w:rsidRPr="00927E8F">
        <w:rPr>
          <w:rFonts w:ascii="Arial" w:hAnsi="Arial" w:cs="Arial"/>
          <w:sz w:val="20"/>
          <w:szCs w:val="20"/>
          <w:lang w:eastAsia="en-US"/>
        </w:rPr>
        <w:t xml:space="preserve">” deberá presentar las facturas por los servicios prestados </w:t>
      </w:r>
      <w:r w:rsidR="00056F12" w:rsidRPr="00927E8F">
        <w:rPr>
          <w:rFonts w:ascii="Arial" w:hAnsi="Arial" w:cs="Arial"/>
          <w:sz w:val="20"/>
          <w:szCs w:val="20"/>
          <w:lang w:eastAsia="en-US"/>
        </w:rPr>
        <w:t>mensualmente.</w:t>
      </w:r>
    </w:p>
    <w:p w14:paraId="49657D88" w14:textId="4E9A7464" w:rsidR="00676A93" w:rsidRDefault="00676A93" w:rsidP="00676A93">
      <w:pPr>
        <w:spacing w:after="60"/>
        <w:jc w:val="both"/>
        <w:rPr>
          <w:rFonts w:ascii="Arial" w:hAnsi="Arial" w:cs="Arial"/>
          <w:b/>
          <w:sz w:val="20"/>
          <w:szCs w:val="20"/>
        </w:rPr>
      </w:pPr>
    </w:p>
    <w:p w14:paraId="166FF500" w14:textId="77777777" w:rsidR="00B04739" w:rsidRPr="00927E8F" w:rsidRDefault="00B04739" w:rsidP="00676A93">
      <w:pPr>
        <w:spacing w:after="60"/>
        <w:jc w:val="both"/>
        <w:rPr>
          <w:rFonts w:ascii="Arial" w:hAnsi="Arial" w:cs="Arial"/>
          <w:b/>
          <w:sz w:val="20"/>
          <w:szCs w:val="20"/>
        </w:rPr>
      </w:pPr>
    </w:p>
    <w:p w14:paraId="558D9A6E" w14:textId="77777777" w:rsidR="008F2719" w:rsidRPr="00927E8F" w:rsidRDefault="008F2719" w:rsidP="00DE65B1">
      <w:pPr>
        <w:tabs>
          <w:tab w:val="center" w:pos="4818"/>
        </w:tabs>
        <w:spacing w:after="60"/>
        <w:rPr>
          <w:rFonts w:ascii="Arial" w:hAnsi="Arial" w:cs="Arial"/>
          <w:b/>
          <w:sz w:val="20"/>
          <w:szCs w:val="20"/>
        </w:rPr>
      </w:pPr>
      <w:r w:rsidRPr="00927E8F">
        <w:rPr>
          <w:rFonts w:ascii="Arial" w:hAnsi="Arial" w:cs="Arial"/>
          <w:b/>
          <w:sz w:val="20"/>
          <w:szCs w:val="20"/>
        </w:rPr>
        <w:t>CRITERIO DE ADJUDICACIÓN</w:t>
      </w:r>
    </w:p>
    <w:p w14:paraId="346A4780" w14:textId="6016BE37" w:rsidR="008F2719" w:rsidRDefault="008F2719" w:rsidP="00FE5F4D">
      <w:pPr>
        <w:pStyle w:val="Prrafodelista"/>
        <w:tabs>
          <w:tab w:val="left" w:pos="284"/>
        </w:tabs>
        <w:spacing w:after="120" w:line="240" w:lineRule="auto"/>
        <w:ind w:left="0"/>
        <w:contextualSpacing w:val="0"/>
        <w:jc w:val="both"/>
        <w:rPr>
          <w:rFonts w:ascii="Arial" w:hAnsi="Arial" w:cs="Arial"/>
          <w:sz w:val="20"/>
          <w:szCs w:val="20"/>
        </w:rPr>
      </w:pPr>
      <w:r w:rsidRPr="00927E8F">
        <w:rPr>
          <w:rFonts w:ascii="Arial" w:hAnsi="Arial" w:cs="Arial"/>
          <w:sz w:val="20"/>
          <w:szCs w:val="20"/>
        </w:rPr>
        <w:t xml:space="preserve">La adjudicación contempla </w:t>
      </w:r>
      <w:r w:rsidR="004A1606" w:rsidRPr="00927E8F">
        <w:rPr>
          <w:rFonts w:ascii="Arial" w:hAnsi="Arial" w:cs="Arial"/>
          <w:sz w:val="20"/>
          <w:szCs w:val="20"/>
        </w:rPr>
        <w:t>todo el inmueble</w:t>
      </w:r>
      <w:r w:rsidRPr="00927E8F">
        <w:rPr>
          <w:rFonts w:ascii="Arial" w:hAnsi="Arial" w:cs="Arial"/>
          <w:sz w:val="20"/>
          <w:szCs w:val="20"/>
        </w:rPr>
        <w:t xml:space="preserve"> </w:t>
      </w:r>
      <w:r w:rsidR="00294BE2" w:rsidRPr="00927E8F">
        <w:rPr>
          <w:rFonts w:ascii="Arial" w:hAnsi="Arial" w:cs="Arial"/>
          <w:sz w:val="20"/>
          <w:szCs w:val="20"/>
        </w:rPr>
        <w:t xml:space="preserve">de la Sala Regional Guadalajara </w:t>
      </w:r>
      <w:r w:rsidRPr="00927E8F">
        <w:rPr>
          <w:rFonts w:ascii="Arial" w:hAnsi="Arial" w:cs="Arial"/>
          <w:sz w:val="20"/>
          <w:szCs w:val="20"/>
        </w:rPr>
        <w:t>perteneciente a “</w:t>
      </w:r>
      <w:r w:rsidR="00FA112F" w:rsidRPr="00927E8F">
        <w:rPr>
          <w:rFonts w:ascii="Arial" w:hAnsi="Arial" w:cs="Arial"/>
          <w:b/>
          <w:sz w:val="20"/>
          <w:szCs w:val="20"/>
        </w:rPr>
        <w:t>Tribunal</w:t>
      </w:r>
      <w:r w:rsidRPr="00927E8F">
        <w:rPr>
          <w:rFonts w:ascii="Arial" w:hAnsi="Arial" w:cs="Arial"/>
          <w:sz w:val="20"/>
          <w:szCs w:val="20"/>
        </w:rPr>
        <w:t>” y se otorgará a “</w:t>
      </w:r>
      <w:r w:rsidR="00DE65B1" w:rsidRPr="00927E8F">
        <w:rPr>
          <w:rFonts w:ascii="Arial" w:hAnsi="Arial" w:cs="Arial"/>
          <w:b/>
          <w:sz w:val="20"/>
          <w:szCs w:val="20"/>
        </w:rPr>
        <w:t>EL</w:t>
      </w:r>
      <w:r w:rsidR="00DE65B1" w:rsidRPr="00927E8F">
        <w:rPr>
          <w:rFonts w:ascii="Arial" w:hAnsi="Arial" w:cs="Arial"/>
          <w:sz w:val="20"/>
          <w:szCs w:val="20"/>
        </w:rPr>
        <w:t xml:space="preserve"> </w:t>
      </w:r>
      <w:r w:rsidR="00DE65B1" w:rsidRPr="00927E8F">
        <w:rPr>
          <w:rFonts w:ascii="Arial" w:hAnsi="Arial" w:cs="Arial"/>
          <w:b/>
          <w:sz w:val="20"/>
          <w:szCs w:val="20"/>
        </w:rPr>
        <w:t>PRESTADOR</w:t>
      </w:r>
      <w:r w:rsidRPr="00927E8F">
        <w:rPr>
          <w:rFonts w:ascii="Arial" w:hAnsi="Arial" w:cs="Arial"/>
          <w:sz w:val="20"/>
          <w:szCs w:val="20"/>
        </w:rPr>
        <w:t>” que cumpla con todos los requisitos solicitados y presente las mejores condiciones y características para el “</w:t>
      </w:r>
      <w:r w:rsidR="00FA112F" w:rsidRPr="00927E8F">
        <w:rPr>
          <w:rFonts w:ascii="Arial" w:hAnsi="Arial" w:cs="Arial"/>
          <w:b/>
          <w:sz w:val="20"/>
          <w:szCs w:val="20"/>
        </w:rPr>
        <w:t>Tribunal</w:t>
      </w:r>
      <w:r w:rsidRPr="00927E8F">
        <w:rPr>
          <w:rFonts w:ascii="Arial" w:hAnsi="Arial" w:cs="Arial"/>
          <w:sz w:val="20"/>
          <w:szCs w:val="20"/>
        </w:rPr>
        <w:t>”.</w:t>
      </w:r>
    </w:p>
    <w:p w14:paraId="638C2D2E" w14:textId="13AE1874" w:rsidR="00B04739" w:rsidRDefault="00B04739" w:rsidP="00FE5F4D">
      <w:pPr>
        <w:pStyle w:val="Prrafodelista"/>
        <w:tabs>
          <w:tab w:val="left" w:pos="284"/>
        </w:tabs>
        <w:spacing w:after="120" w:line="240" w:lineRule="auto"/>
        <w:ind w:left="0"/>
        <w:contextualSpacing w:val="0"/>
        <w:jc w:val="both"/>
        <w:rPr>
          <w:rFonts w:ascii="Arial" w:hAnsi="Arial" w:cs="Arial"/>
          <w:sz w:val="20"/>
          <w:szCs w:val="20"/>
        </w:rPr>
      </w:pPr>
    </w:p>
    <w:p w14:paraId="18ECCC58" w14:textId="77777777" w:rsidR="00B04739" w:rsidRPr="00927E8F" w:rsidRDefault="00B04739" w:rsidP="00FE5F4D">
      <w:pPr>
        <w:pStyle w:val="Prrafodelista"/>
        <w:tabs>
          <w:tab w:val="left" w:pos="284"/>
        </w:tabs>
        <w:spacing w:after="120" w:line="240" w:lineRule="auto"/>
        <w:ind w:left="0"/>
        <w:contextualSpacing w:val="0"/>
        <w:jc w:val="both"/>
        <w:rPr>
          <w:rFonts w:ascii="Arial" w:hAnsi="Arial" w:cs="Arial"/>
          <w:sz w:val="20"/>
          <w:szCs w:val="20"/>
        </w:rPr>
      </w:pPr>
    </w:p>
    <w:p w14:paraId="6C45D5A9" w14:textId="77777777" w:rsidR="008F2719" w:rsidRPr="00927E8F" w:rsidRDefault="008F2719" w:rsidP="00DE65B1">
      <w:pPr>
        <w:tabs>
          <w:tab w:val="center" w:pos="4818"/>
        </w:tabs>
        <w:spacing w:after="60"/>
        <w:rPr>
          <w:rFonts w:ascii="Arial" w:hAnsi="Arial" w:cs="Arial"/>
          <w:b/>
          <w:sz w:val="20"/>
          <w:szCs w:val="20"/>
        </w:rPr>
      </w:pPr>
      <w:r w:rsidRPr="00927E8F">
        <w:rPr>
          <w:rFonts w:ascii="Arial" w:hAnsi="Arial" w:cs="Arial"/>
          <w:b/>
          <w:sz w:val="20"/>
          <w:szCs w:val="20"/>
        </w:rPr>
        <w:t>RELACIÓN CONTRACTUAL</w:t>
      </w:r>
    </w:p>
    <w:p w14:paraId="0231CE10" w14:textId="77777777" w:rsidR="00690C2D" w:rsidRPr="00927E8F" w:rsidRDefault="00690C2D" w:rsidP="00690C2D">
      <w:pPr>
        <w:spacing w:after="120"/>
        <w:jc w:val="both"/>
        <w:rPr>
          <w:rFonts w:ascii="Arial" w:hAnsi="Arial" w:cs="Arial"/>
          <w:sz w:val="20"/>
          <w:szCs w:val="20"/>
          <w:lang w:eastAsia="en-US"/>
        </w:rPr>
      </w:pPr>
      <w:r w:rsidRPr="00927E8F">
        <w:rPr>
          <w:rFonts w:ascii="Arial" w:hAnsi="Arial" w:cs="Arial"/>
          <w:sz w:val="20"/>
          <w:szCs w:val="20"/>
          <w:lang w:eastAsia="en-US"/>
        </w:rPr>
        <w:t>La relación existente entre el Tribunal Electoral y el prestador de servicios es de carácter estrictamente civil, tal y como corresponde a un contrato de prestación de servicios, por lo que el prestador es el único responsable de las obligaciones de carácter civil, laboral y de cualquier otra naturaleza para con las personas con quien se auxilie en el cumplimiento del contrato.</w:t>
      </w:r>
    </w:p>
    <w:p w14:paraId="5F3567A4" w14:textId="77777777" w:rsidR="00690C2D" w:rsidRPr="00927E8F" w:rsidRDefault="00690C2D" w:rsidP="00690C2D">
      <w:pPr>
        <w:spacing w:after="120"/>
        <w:jc w:val="both"/>
        <w:rPr>
          <w:rFonts w:ascii="Arial" w:hAnsi="Arial" w:cs="Arial"/>
          <w:sz w:val="20"/>
          <w:szCs w:val="20"/>
          <w:lang w:eastAsia="en-US"/>
        </w:rPr>
      </w:pPr>
      <w:r w:rsidRPr="00927E8F">
        <w:rPr>
          <w:rFonts w:ascii="Arial" w:hAnsi="Arial" w:cs="Arial"/>
          <w:sz w:val="20"/>
          <w:szCs w:val="20"/>
          <w:lang w:eastAsia="en-US"/>
        </w:rPr>
        <w:t>El prestador se obliga a dejar a salvo al Tribunal, de cualquier reclamación o acción instaurada en su contra, con motivo del contrato, a sacarlo a salvo y en paz de cualquier juicio o procedimiento que se instare con motivo de lo referido, así como a pagar, en su caso, los daños y perjuicios que causaren.</w:t>
      </w:r>
    </w:p>
    <w:p w14:paraId="0D1E6F92" w14:textId="77777777" w:rsidR="00690C2D" w:rsidRPr="00927E8F" w:rsidRDefault="00690C2D" w:rsidP="00690C2D">
      <w:pPr>
        <w:spacing w:after="120"/>
        <w:jc w:val="both"/>
        <w:rPr>
          <w:rFonts w:ascii="Arial" w:hAnsi="Arial" w:cs="Arial"/>
          <w:sz w:val="20"/>
          <w:szCs w:val="20"/>
          <w:lang w:eastAsia="en-US"/>
        </w:rPr>
      </w:pPr>
      <w:r w:rsidRPr="00927E8F">
        <w:rPr>
          <w:rFonts w:ascii="Arial" w:hAnsi="Arial" w:cs="Arial"/>
          <w:sz w:val="20"/>
          <w:szCs w:val="20"/>
          <w:lang w:eastAsia="en-US"/>
        </w:rPr>
        <w:lastRenderedPageBreak/>
        <w:t>Asimismo, reconoce que es el único responsable como patrón de la relación entre él y todos los recursos humanos que utilice y comisione ante el Tribunal Electoral, para el cumplimiento de los servicios contratados, por lo que será el prestador el que responda en forma íntegra de toda acción o reclamación de cualquier tipo que los trabajadores pudieran intentar, liberando al Tribunal Electoral de cualquier responsabilidad laboral, fiscal, civil o penal, que surja respecto de dichos trabajadores.</w:t>
      </w:r>
    </w:p>
    <w:p w14:paraId="177E580F" w14:textId="76548C6C" w:rsidR="007E34C4" w:rsidRDefault="007E34C4" w:rsidP="00690C2D">
      <w:pPr>
        <w:spacing w:after="120"/>
        <w:jc w:val="both"/>
        <w:rPr>
          <w:rFonts w:ascii="Calibri" w:hAnsi="Calibri" w:cs="Calibri"/>
          <w:i/>
          <w:sz w:val="20"/>
          <w:szCs w:val="20"/>
          <w:lang w:eastAsia="en-US"/>
        </w:rPr>
      </w:pPr>
    </w:p>
    <w:p w14:paraId="249C0705" w14:textId="10C600FE" w:rsidR="007F42AC" w:rsidRDefault="007F42AC" w:rsidP="00690C2D">
      <w:pPr>
        <w:spacing w:after="120"/>
        <w:jc w:val="both"/>
        <w:rPr>
          <w:rFonts w:ascii="Calibri" w:hAnsi="Calibri" w:cs="Calibri"/>
          <w:i/>
          <w:sz w:val="20"/>
          <w:szCs w:val="20"/>
          <w:lang w:eastAsia="en-US"/>
        </w:rPr>
      </w:pPr>
    </w:p>
    <w:p w14:paraId="1720D044" w14:textId="60E278D3" w:rsidR="007F42AC" w:rsidRDefault="007F42AC" w:rsidP="00690C2D">
      <w:pPr>
        <w:spacing w:after="120"/>
        <w:jc w:val="both"/>
        <w:rPr>
          <w:rFonts w:ascii="Calibri" w:hAnsi="Calibri" w:cs="Calibri"/>
          <w:i/>
          <w:sz w:val="20"/>
          <w:szCs w:val="20"/>
          <w:lang w:eastAsia="en-US"/>
        </w:rPr>
      </w:pPr>
    </w:p>
    <w:p w14:paraId="6B42125D" w14:textId="60C76036" w:rsidR="007F42AC" w:rsidRDefault="007F42AC" w:rsidP="00690C2D">
      <w:pPr>
        <w:spacing w:after="120"/>
        <w:jc w:val="both"/>
        <w:rPr>
          <w:rFonts w:ascii="Calibri" w:hAnsi="Calibri" w:cs="Calibri"/>
          <w:i/>
          <w:sz w:val="20"/>
          <w:szCs w:val="20"/>
          <w:lang w:eastAsia="en-US"/>
        </w:rPr>
      </w:pPr>
    </w:p>
    <w:p w14:paraId="4E3407FF" w14:textId="4B879781" w:rsidR="007F42AC" w:rsidRDefault="007F42AC" w:rsidP="007F42AC">
      <w:pPr>
        <w:spacing w:after="120"/>
        <w:jc w:val="center"/>
        <w:rPr>
          <w:rFonts w:ascii="Calibri" w:hAnsi="Calibri" w:cs="Calibri"/>
          <w:i/>
          <w:sz w:val="20"/>
          <w:szCs w:val="20"/>
          <w:lang w:eastAsia="en-US"/>
        </w:rPr>
      </w:pPr>
    </w:p>
    <w:p w14:paraId="2BCC1B63" w14:textId="77777777" w:rsidR="00C901D7" w:rsidRDefault="00C901D7" w:rsidP="007F42AC">
      <w:pPr>
        <w:spacing w:after="120"/>
        <w:jc w:val="center"/>
        <w:rPr>
          <w:rFonts w:ascii="Calibri" w:hAnsi="Calibri" w:cs="Calibri"/>
          <w:i/>
          <w:sz w:val="20"/>
          <w:szCs w:val="20"/>
          <w:lang w:eastAsia="en-US"/>
        </w:rPr>
      </w:pPr>
    </w:p>
    <w:p w14:paraId="09A70B45" w14:textId="77777777" w:rsidR="007F42AC" w:rsidRPr="007F42AC" w:rsidRDefault="007F42AC" w:rsidP="007F42AC">
      <w:pPr>
        <w:widowControl w:val="0"/>
        <w:autoSpaceDE w:val="0"/>
        <w:autoSpaceDN w:val="0"/>
        <w:spacing w:before="262" w:line="180" w:lineRule="auto"/>
        <w:ind w:right="56"/>
        <w:jc w:val="center"/>
        <w:rPr>
          <w:rFonts w:ascii="Arial" w:eastAsia="Arial" w:hAnsi="Arial" w:cs="Arial"/>
          <w:b/>
          <w:bCs/>
          <w:w w:val="110"/>
          <w:lang w:eastAsia="en-US"/>
        </w:rPr>
      </w:pPr>
      <w:bookmarkStart w:id="2" w:name="_Hlk144741773"/>
      <w:r w:rsidRPr="007F42AC">
        <w:rPr>
          <w:rFonts w:ascii="Arial" w:eastAsia="Arial" w:hAnsi="Arial" w:cs="Arial"/>
          <w:b/>
          <w:bCs/>
          <w:w w:val="110"/>
          <w:lang w:eastAsia="en-US"/>
        </w:rPr>
        <w:t>MA. VIRGINIA GUTIERREZ VILLALVAZO</w:t>
      </w:r>
    </w:p>
    <w:p w14:paraId="686811EF" w14:textId="77777777" w:rsidR="007F42AC" w:rsidRPr="007F42AC" w:rsidRDefault="007F42AC" w:rsidP="007F42AC">
      <w:pPr>
        <w:widowControl w:val="0"/>
        <w:autoSpaceDE w:val="0"/>
        <w:autoSpaceDN w:val="0"/>
        <w:spacing w:before="262" w:line="180" w:lineRule="auto"/>
        <w:ind w:right="56"/>
        <w:jc w:val="center"/>
        <w:rPr>
          <w:rFonts w:ascii="Arial" w:eastAsia="Arial" w:hAnsi="Arial" w:cs="Arial"/>
          <w:w w:val="110"/>
          <w:lang w:eastAsia="en-US"/>
        </w:rPr>
      </w:pPr>
      <w:r w:rsidRPr="007F42AC">
        <w:rPr>
          <w:rFonts w:ascii="Arial" w:eastAsia="Arial" w:hAnsi="Arial" w:cs="Arial"/>
          <w:w w:val="110"/>
          <w:lang w:eastAsia="en-US"/>
        </w:rPr>
        <w:t>Delegada administrativa</w:t>
      </w:r>
    </w:p>
    <w:p w14:paraId="7B84DCAE" w14:textId="77777777" w:rsidR="007F42AC" w:rsidRPr="007F42AC" w:rsidRDefault="007F42AC" w:rsidP="007F42AC">
      <w:pPr>
        <w:widowControl w:val="0"/>
        <w:autoSpaceDE w:val="0"/>
        <w:autoSpaceDN w:val="0"/>
        <w:spacing w:before="262" w:line="180" w:lineRule="auto"/>
        <w:ind w:right="56"/>
        <w:jc w:val="center"/>
        <w:rPr>
          <w:rFonts w:ascii="Arial" w:eastAsia="Arial" w:hAnsi="Arial" w:cs="Arial"/>
          <w:lang w:eastAsia="en-US"/>
        </w:rPr>
      </w:pPr>
      <w:r w:rsidRPr="007F42AC">
        <w:rPr>
          <w:rFonts w:ascii="Arial" w:eastAsia="Arial" w:hAnsi="Arial" w:cs="Arial"/>
          <w:w w:val="110"/>
          <w:lang w:eastAsia="en-US"/>
        </w:rPr>
        <w:t>Sala Regional Guadalajara</w:t>
      </w:r>
      <w:bookmarkEnd w:id="2"/>
    </w:p>
    <w:p w14:paraId="0F57F25D" w14:textId="77777777" w:rsidR="007F42AC" w:rsidRPr="007F42AC" w:rsidRDefault="007F42AC" w:rsidP="007F42AC">
      <w:pPr>
        <w:spacing w:after="120"/>
        <w:jc w:val="center"/>
        <w:rPr>
          <w:rFonts w:ascii="Calibri" w:hAnsi="Calibri" w:cs="Calibri"/>
          <w:iCs/>
          <w:sz w:val="20"/>
          <w:szCs w:val="20"/>
          <w:lang w:eastAsia="en-US"/>
        </w:rPr>
      </w:pPr>
    </w:p>
    <w:sectPr w:rsidR="007F42AC" w:rsidRPr="007F42AC" w:rsidSect="000A0469">
      <w:headerReference w:type="default" r:id="rId8"/>
      <w:footerReference w:type="default" r:id="rId9"/>
      <w:pgSz w:w="12247" w:h="15819" w:code="1"/>
      <w:pgMar w:top="1134" w:right="1134" w:bottom="1134" w:left="1134" w:header="720"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7F498" w14:textId="77777777" w:rsidR="00C62988" w:rsidRDefault="00C62988">
      <w:r>
        <w:separator/>
      </w:r>
    </w:p>
  </w:endnote>
  <w:endnote w:type="continuationSeparator" w:id="0">
    <w:p w14:paraId="6D25F5B5" w14:textId="77777777" w:rsidR="00C62988" w:rsidRDefault="00C62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LGHCE+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56152" w14:textId="23B6A45E" w:rsidR="00C62988" w:rsidRPr="00E412F3" w:rsidRDefault="00C62988" w:rsidP="00AD5EAA">
    <w:pPr>
      <w:pStyle w:val="Encabezado"/>
      <w:spacing w:after="120"/>
      <w:jc w:val="center"/>
      <w:rPr>
        <w:rFonts w:ascii="Calibri" w:hAnsi="Calibri"/>
        <w:i/>
        <w:color w:val="548DD4"/>
        <w:spacing w:val="60"/>
        <w:sz w:val="16"/>
        <w:lang w:val="es-ES"/>
      </w:rPr>
    </w:pPr>
    <w:bookmarkStart w:id="3" w:name="_Hlk47429906"/>
    <w:r w:rsidRPr="00A16D82">
      <w:rPr>
        <w:rFonts w:ascii="Calibri" w:hAnsi="Calibri" w:cs="Calibri"/>
        <w:i/>
        <w:sz w:val="16"/>
        <w:szCs w:val="16"/>
      </w:rPr>
      <w:t>ANEXO TÉCNICO</w:t>
    </w:r>
    <w:bookmarkEnd w:id="3"/>
    <w:r w:rsidRPr="00A16D82">
      <w:rPr>
        <w:rFonts w:ascii="Calibri" w:hAnsi="Calibri" w:cs="Calibri"/>
        <w:i/>
        <w:sz w:val="16"/>
        <w:szCs w:val="16"/>
      </w:rPr>
      <w:t xml:space="preserve">. </w:t>
    </w:r>
    <w:r w:rsidRPr="00AD5EAA">
      <w:rPr>
        <w:rFonts w:ascii="Calibri" w:hAnsi="Calibri" w:cs="Calibri"/>
        <w:i/>
        <w:sz w:val="16"/>
        <w:szCs w:val="16"/>
      </w:rPr>
      <w:t>CONTRATACIÓN DEL SERVICIO DE MANTENIMIENTO PREVENTIVO Y CORRECTIVO DEL INMUEBLE E INSTALACIONES QUE CONFORMAN LA SALA REGIONAL GUADALAJARA</w:t>
    </w:r>
    <w:r>
      <w:rPr>
        <w:rFonts w:ascii="Calibri" w:hAnsi="Calibri" w:cs="Calibri"/>
        <w:i/>
        <w:sz w:val="16"/>
        <w:szCs w:val="16"/>
      </w:rPr>
      <w:t xml:space="preserve"> </w:t>
    </w:r>
    <w:r w:rsidRPr="00AD5EAA">
      <w:rPr>
        <w:rFonts w:ascii="Calibri" w:hAnsi="Calibri" w:cs="Calibri"/>
        <w:i/>
        <w:sz w:val="16"/>
        <w:szCs w:val="16"/>
      </w:rPr>
      <w:t xml:space="preserve">DEL TRIBUNAL ELECTORAL DEL PODER JUDICIAL DE LA FEDERACIÓN, CON UNA VIGENCIA DEL </w:t>
    </w:r>
    <w:r w:rsidR="00D92D41">
      <w:rPr>
        <w:rFonts w:ascii="Calibri" w:hAnsi="Calibri" w:cs="Calibri"/>
        <w:i/>
        <w:sz w:val="16"/>
        <w:szCs w:val="16"/>
      </w:rPr>
      <w:t>1°</w:t>
    </w:r>
    <w:r w:rsidRPr="00AD5EAA">
      <w:rPr>
        <w:rFonts w:ascii="Calibri" w:hAnsi="Calibri" w:cs="Calibri"/>
        <w:i/>
        <w:sz w:val="16"/>
        <w:szCs w:val="16"/>
      </w:rPr>
      <w:t xml:space="preserve"> DE ENERO AL 31 DE DICIEMBRE DE 202</w:t>
    </w:r>
    <w:r w:rsidR="006945AB">
      <w:rPr>
        <w:rFonts w:ascii="Calibri" w:hAnsi="Calibri" w:cs="Calibri"/>
        <w:i/>
        <w:sz w:val="16"/>
        <w:szCs w:val="16"/>
      </w:rPr>
      <w:t>4</w:t>
    </w:r>
  </w:p>
  <w:p w14:paraId="7C23560F" w14:textId="73CC51D7" w:rsidR="00C62988" w:rsidRPr="00A025D9" w:rsidRDefault="00C62988" w:rsidP="00AD5EAA">
    <w:pPr>
      <w:pStyle w:val="Piedepgina"/>
      <w:jc w:val="center"/>
      <w:rPr>
        <w:rFonts w:ascii="Calibri" w:hAnsi="Calibri" w:cs="Calibri"/>
        <w:sz w:val="14"/>
        <w:szCs w:val="14"/>
      </w:rPr>
    </w:pPr>
    <w:r w:rsidRPr="00A025D9">
      <w:rPr>
        <w:rFonts w:ascii="Calibri" w:hAnsi="Calibri" w:cs="Calibri"/>
        <w:bCs/>
        <w:sz w:val="16"/>
        <w:szCs w:val="16"/>
      </w:rPr>
      <w:fldChar w:fldCharType="begin"/>
    </w:r>
    <w:r w:rsidRPr="00A025D9">
      <w:rPr>
        <w:rFonts w:ascii="Calibri" w:hAnsi="Calibri" w:cs="Calibri"/>
        <w:bCs/>
        <w:sz w:val="16"/>
        <w:szCs w:val="16"/>
      </w:rPr>
      <w:instrText>PAGE</w:instrText>
    </w:r>
    <w:r w:rsidRPr="00A025D9">
      <w:rPr>
        <w:rFonts w:ascii="Calibri" w:hAnsi="Calibri" w:cs="Calibri"/>
        <w:bCs/>
        <w:sz w:val="16"/>
        <w:szCs w:val="16"/>
      </w:rPr>
      <w:fldChar w:fldCharType="separate"/>
    </w:r>
    <w:r>
      <w:rPr>
        <w:rFonts w:ascii="Calibri" w:hAnsi="Calibri" w:cs="Calibri"/>
        <w:bCs/>
        <w:sz w:val="16"/>
        <w:szCs w:val="16"/>
      </w:rPr>
      <w:t>8</w:t>
    </w:r>
    <w:r w:rsidRPr="00A025D9">
      <w:rPr>
        <w:rFonts w:ascii="Calibri" w:hAnsi="Calibri" w:cs="Calibri"/>
        <w:bCs/>
        <w:sz w:val="16"/>
        <w:szCs w:val="16"/>
      </w:rPr>
      <w:fldChar w:fldCharType="end"/>
    </w:r>
    <w:r w:rsidRPr="00A025D9">
      <w:rPr>
        <w:rFonts w:ascii="Calibri" w:hAnsi="Calibri" w:cs="Calibri"/>
        <w:sz w:val="16"/>
        <w:szCs w:val="16"/>
        <w:lang w:val="es-ES"/>
      </w:rPr>
      <w:t xml:space="preserve"> de </w:t>
    </w:r>
    <w:r w:rsidRPr="00A025D9">
      <w:rPr>
        <w:rFonts w:ascii="Calibri" w:hAnsi="Calibri" w:cs="Calibri"/>
        <w:bCs/>
        <w:sz w:val="16"/>
        <w:szCs w:val="16"/>
      </w:rPr>
      <w:fldChar w:fldCharType="begin"/>
    </w:r>
    <w:r w:rsidRPr="00A025D9">
      <w:rPr>
        <w:rFonts w:ascii="Calibri" w:hAnsi="Calibri" w:cs="Calibri"/>
        <w:bCs/>
        <w:sz w:val="16"/>
        <w:szCs w:val="16"/>
      </w:rPr>
      <w:instrText>NUMPAGES</w:instrText>
    </w:r>
    <w:r w:rsidRPr="00A025D9">
      <w:rPr>
        <w:rFonts w:ascii="Calibri" w:hAnsi="Calibri" w:cs="Calibri"/>
        <w:bCs/>
        <w:sz w:val="16"/>
        <w:szCs w:val="16"/>
      </w:rPr>
      <w:fldChar w:fldCharType="separate"/>
    </w:r>
    <w:r>
      <w:rPr>
        <w:rFonts w:ascii="Calibri" w:hAnsi="Calibri" w:cs="Calibri"/>
        <w:bCs/>
        <w:sz w:val="16"/>
        <w:szCs w:val="16"/>
      </w:rPr>
      <w:t>18</w:t>
    </w:r>
    <w:r w:rsidRPr="00A025D9">
      <w:rPr>
        <w:rFonts w:ascii="Calibri" w:hAnsi="Calibri" w:cs="Calibri"/>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A1FE7" w14:textId="77777777" w:rsidR="00C62988" w:rsidRDefault="00C62988">
      <w:r>
        <w:separator/>
      </w:r>
    </w:p>
  </w:footnote>
  <w:footnote w:type="continuationSeparator" w:id="0">
    <w:p w14:paraId="46DF4883" w14:textId="77777777" w:rsidR="00C62988" w:rsidRDefault="00C629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906D2" w14:textId="77777777" w:rsidR="00C901D7" w:rsidRPr="0086234F" w:rsidRDefault="00953D8C" w:rsidP="00FF4879">
    <w:pPr>
      <w:pStyle w:val="Encabezado"/>
      <w:spacing w:after="120"/>
      <w:jc w:val="center"/>
      <w:rPr>
        <w:rFonts w:ascii="Arial" w:hAnsi="Arial" w:cs="Arial"/>
        <w:bCs/>
        <w:iCs/>
        <w:sz w:val="22"/>
        <w:szCs w:val="22"/>
      </w:rPr>
    </w:pPr>
    <w:r w:rsidRPr="0086234F">
      <w:rPr>
        <w:rFonts w:ascii="Arial" w:hAnsi="Arial" w:cs="Arial"/>
        <w:noProof/>
        <w:sz w:val="22"/>
        <w:szCs w:val="22"/>
      </w:rPr>
      <w:drawing>
        <wp:anchor distT="0" distB="0" distL="114300" distR="114300" simplePos="0" relativeHeight="251676672" behindDoc="1" locked="0" layoutInCell="1" allowOverlap="1" wp14:anchorId="55E5DBA5" wp14:editId="6798537E">
          <wp:simplePos x="0" y="0"/>
          <wp:positionH relativeFrom="column">
            <wp:posOffset>-514350</wp:posOffset>
          </wp:positionH>
          <wp:positionV relativeFrom="paragraph">
            <wp:posOffset>152400</wp:posOffset>
          </wp:positionV>
          <wp:extent cx="781050" cy="676910"/>
          <wp:effectExtent l="0" t="0" r="0" b="0"/>
          <wp:wrapNone/>
          <wp:docPr id="1"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676910"/>
                  </a:xfrm>
                  <a:prstGeom prst="rect">
                    <a:avLst/>
                  </a:prstGeom>
                  <a:noFill/>
                  <a:ln>
                    <a:noFill/>
                  </a:ln>
                </pic:spPr>
              </pic:pic>
            </a:graphicData>
          </a:graphic>
          <wp14:sizeRelH relativeFrom="page">
            <wp14:pctWidth>0</wp14:pctWidth>
          </wp14:sizeRelH>
          <wp14:sizeRelV relativeFrom="page">
            <wp14:pctHeight>0</wp14:pctHeight>
          </wp14:sizeRelV>
        </wp:anchor>
      </w:drawing>
    </w:r>
    <w:r w:rsidR="00C62988" w:rsidRPr="0086234F">
      <w:rPr>
        <w:rFonts w:ascii="Arial" w:hAnsi="Arial" w:cs="Arial"/>
        <w:sz w:val="22"/>
        <w:szCs w:val="22"/>
      </w:rPr>
      <w:t>TRIBUNAL ELECTORAL DEL PODER JUDICIAL DE LA FEDERACIÓN</w:t>
    </w:r>
    <w:r w:rsidR="00C62988" w:rsidRPr="0086234F">
      <w:rPr>
        <w:rFonts w:ascii="Arial" w:hAnsi="Arial" w:cs="Arial"/>
        <w:sz w:val="22"/>
        <w:szCs w:val="22"/>
      </w:rPr>
      <w:br/>
    </w:r>
    <w:r w:rsidR="00C62988" w:rsidRPr="0086234F">
      <w:rPr>
        <w:rFonts w:ascii="Arial" w:hAnsi="Arial" w:cs="Arial"/>
      </w:rPr>
      <w:br/>
    </w:r>
    <w:r w:rsidR="00C62988" w:rsidRPr="0086234F">
      <w:rPr>
        <w:rFonts w:ascii="Arial" w:hAnsi="Arial" w:cs="Arial"/>
        <w:bCs/>
        <w:iCs/>
        <w:sz w:val="22"/>
        <w:szCs w:val="22"/>
      </w:rPr>
      <w:t xml:space="preserve">CONTRATACIÓN DEL SERVICIO DE MANTENIMIENTO PREVENTIVO Y CORRECTIVO DEL INMUEBLE E INSTALACIONES QUE CONFORMA LA SALA REGIONAL GUADALAJARA DEL TRIBUNAL ELECTORAL DEL PODER JUDICIAL DE LA FEDERACIÓN, </w:t>
    </w:r>
  </w:p>
  <w:p w14:paraId="6C8F5C7B" w14:textId="126FF43A" w:rsidR="00C62988" w:rsidRPr="0086234F" w:rsidRDefault="00C62988" w:rsidP="00FF4879">
    <w:pPr>
      <w:pStyle w:val="Encabezado"/>
      <w:spacing w:after="120"/>
      <w:jc w:val="center"/>
      <w:rPr>
        <w:rFonts w:ascii="Arial" w:hAnsi="Arial" w:cs="Arial"/>
        <w:bCs/>
        <w:iCs/>
        <w:sz w:val="22"/>
        <w:szCs w:val="22"/>
      </w:rPr>
    </w:pPr>
    <w:r w:rsidRPr="0086234F">
      <w:rPr>
        <w:rFonts w:ascii="Arial" w:hAnsi="Arial" w:cs="Arial"/>
        <w:bCs/>
        <w:iCs/>
        <w:sz w:val="22"/>
        <w:szCs w:val="22"/>
      </w:rPr>
      <w:t xml:space="preserve">PERIODO DEL </w:t>
    </w:r>
    <w:r w:rsidR="009771D2" w:rsidRPr="0086234F">
      <w:rPr>
        <w:rFonts w:ascii="Arial" w:hAnsi="Arial" w:cs="Arial"/>
        <w:bCs/>
        <w:iCs/>
        <w:sz w:val="22"/>
        <w:szCs w:val="22"/>
      </w:rPr>
      <w:t>01</w:t>
    </w:r>
    <w:r w:rsidRPr="0086234F">
      <w:rPr>
        <w:rFonts w:ascii="Arial" w:hAnsi="Arial" w:cs="Arial"/>
        <w:bCs/>
        <w:iCs/>
        <w:sz w:val="22"/>
        <w:szCs w:val="22"/>
      </w:rPr>
      <w:t xml:space="preserve"> DE ENERO AL 31 DE DICIEMBRE DE 202</w:t>
    </w:r>
    <w:r w:rsidR="006945AB" w:rsidRPr="0086234F">
      <w:rPr>
        <w:rFonts w:ascii="Arial" w:hAnsi="Arial" w:cs="Arial"/>
        <w:bCs/>
        <w:iCs/>
        <w:sz w:val="22"/>
        <w:szCs w:val="22"/>
      </w:rPr>
      <w:t>4</w:t>
    </w:r>
    <w:r w:rsidR="00B014EB" w:rsidRPr="0086234F">
      <w:rPr>
        <w:rFonts w:ascii="Arial" w:hAnsi="Arial" w:cs="Arial"/>
        <w:bCs/>
        <w:iCs/>
        <w:sz w:val="22"/>
        <w:szCs w:val="22"/>
      </w:rPr>
      <w:t>.</w:t>
    </w:r>
  </w:p>
  <w:p w14:paraId="38CBFA9B" w14:textId="2B828FE6" w:rsidR="006945AB" w:rsidRPr="0086234F" w:rsidRDefault="00B014EB" w:rsidP="00FF4879">
    <w:pPr>
      <w:pStyle w:val="Encabezado"/>
      <w:spacing w:after="120"/>
      <w:jc w:val="center"/>
      <w:rPr>
        <w:rFonts w:ascii="Arial" w:hAnsi="Arial" w:cs="Arial"/>
        <w:bCs/>
        <w:iCs/>
        <w:sz w:val="24"/>
        <w:szCs w:val="24"/>
      </w:rPr>
    </w:pPr>
    <w:r w:rsidRPr="0086234F">
      <w:rPr>
        <w:rFonts w:ascii="Arial" w:hAnsi="Arial" w:cs="Arial"/>
        <w:bCs/>
        <w:iCs/>
        <w:sz w:val="22"/>
        <w:szCs w:val="22"/>
      </w:rPr>
      <w:t>ANEXO TÉCNICO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EFF62F60"/>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A96F630"/>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1E83E4F"/>
    <w:multiLevelType w:val="hybridMultilevel"/>
    <w:tmpl w:val="2D740D4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1E83E81"/>
    <w:multiLevelType w:val="hybridMultilevel"/>
    <w:tmpl w:val="ECD2C83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3EC1F05"/>
    <w:multiLevelType w:val="hybridMultilevel"/>
    <w:tmpl w:val="87E603F0"/>
    <w:lvl w:ilvl="0" w:tplc="3FC26B2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4F17ED"/>
    <w:multiLevelType w:val="hybridMultilevel"/>
    <w:tmpl w:val="0ACA4B8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BC5417F"/>
    <w:multiLevelType w:val="hybridMultilevel"/>
    <w:tmpl w:val="8A0EACD0"/>
    <w:lvl w:ilvl="0" w:tplc="2B5CAD62">
      <w:start w:val="1"/>
      <w:numFmt w:val="bullet"/>
      <w:lvlText w:val=""/>
      <w:lvlJc w:val="left"/>
      <w:pPr>
        <w:ind w:left="720" w:hanging="360"/>
      </w:pPr>
      <w:rPr>
        <w:rFonts w:ascii="Wingdings" w:hAnsi="Wingdings" w:hint="default"/>
        <w:i/>
        <w:sz w:val="16"/>
        <w:szCs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2865EC5"/>
    <w:multiLevelType w:val="hybridMultilevel"/>
    <w:tmpl w:val="A470C974"/>
    <w:lvl w:ilvl="0" w:tplc="7F045DC6">
      <w:start w:val="1"/>
      <w:numFmt w:val="bullet"/>
      <w:lvlText w:val=""/>
      <w:lvlJc w:val="left"/>
      <w:pPr>
        <w:ind w:left="720" w:hanging="360"/>
      </w:pPr>
      <w:rPr>
        <w:rFonts w:ascii="Wingdings" w:hAnsi="Wingdings" w:hint="default"/>
        <w:i/>
        <w:sz w:val="16"/>
        <w:szCs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5B97F7D"/>
    <w:multiLevelType w:val="hybridMultilevel"/>
    <w:tmpl w:val="6E5E95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AB66E3C"/>
    <w:multiLevelType w:val="hybridMultilevel"/>
    <w:tmpl w:val="9AAE8862"/>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B4612AC"/>
    <w:multiLevelType w:val="hybridMultilevel"/>
    <w:tmpl w:val="F9C217BC"/>
    <w:lvl w:ilvl="0" w:tplc="CD3065C6">
      <w:start w:val="1"/>
      <w:numFmt w:val="decimal"/>
      <w:lvlText w:val="%1."/>
      <w:lvlJc w:val="left"/>
      <w:pPr>
        <w:ind w:left="360" w:hanging="360"/>
      </w:pPr>
      <w:rPr>
        <w:rFonts w:ascii="Arial" w:hAnsi="Arial" w:cs="Arial" w:hint="default"/>
        <w:b/>
        <w:sz w:val="28"/>
        <w:szCs w:val="28"/>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1" w15:restartNumberingAfterBreak="0">
    <w:nsid w:val="1D7B261C"/>
    <w:multiLevelType w:val="hybridMultilevel"/>
    <w:tmpl w:val="6BB21A74"/>
    <w:lvl w:ilvl="0" w:tplc="E2EC3040">
      <w:start w:val="1"/>
      <w:numFmt w:val="lowerLetter"/>
      <w:lvlText w:val="%1)"/>
      <w:lvlJc w:val="left"/>
      <w:pPr>
        <w:ind w:left="723" w:hanging="360"/>
      </w:pPr>
      <w:rPr>
        <w:rFonts w:hint="default"/>
      </w:rPr>
    </w:lvl>
    <w:lvl w:ilvl="1" w:tplc="080A0019" w:tentative="1">
      <w:start w:val="1"/>
      <w:numFmt w:val="lowerLetter"/>
      <w:lvlText w:val="%2."/>
      <w:lvlJc w:val="left"/>
      <w:pPr>
        <w:ind w:left="1443" w:hanging="360"/>
      </w:pPr>
    </w:lvl>
    <w:lvl w:ilvl="2" w:tplc="080A001B" w:tentative="1">
      <w:start w:val="1"/>
      <w:numFmt w:val="lowerRoman"/>
      <w:lvlText w:val="%3."/>
      <w:lvlJc w:val="right"/>
      <w:pPr>
        <w:ind w:left="2163" w:hanging="180"/>
      </w:pPr>
    </w:lvl>
    <w:lvl w:ilvl="3" w:tplc="080A000F" w:tentative="1">
      <w:start w:val="1"/>
      <w:numFmt w:val="decimal"/>
      <w:lvlText w:val="%4."/>
      <w:lvlJc w:val="left"/>
      <w:pPr>
        <w:ind w:left="2883" w:hanging="360"/>
      </w:pPr>
    </w:lvl>
    <w:lvl w:ilvl="4" w:tplc="080A0019" w:tentative="1">
      <w:start w:val="1"/>
      <w:numFmt w:val="lowerLetter"/>
      <w:lvlText w:val="%5."/>
      <w:lvlJc w:val="left"/>
      <w:pPr>
        <w:ind w:left="3603" w:hanging="360"/>
      </w:pPr>
    </w:lvl>
    <w:lvl w:ilvl="5" w:tplc="080A001B" w:tentative="1">
      <w:start w:val="1"/>
      <w:numFmt w:val="lowerRoman"/>
      <w:lvlText w:val="%6."/>
      <w:lvlJc w:val="right"/>
      <w:pPr>
        <w:ind w:left="4323" w:hanging="180"/>
      </w:pPr>
    </w:lvl>
    <w:lvl w:ilvl="6" w:tplc="080A000F" w:tentative="1">
      <w:start w:val="1"/>
      <w:numFmt w:val="decimal"/>
      <w:lvlText w:val="%7."/>
      <w:lvlJc w:val="left"/>
      <w:pPr>
        <w:ind w:left="5043" w:hanging="360"/>
      </w:pPr>
    </w:lvl>
    <w:lvl w:ilvl="7" w:tplc="080A0019" w:tentative="1">
      <w:start w:val="1"/>
      <w:numFmt w:val="lowerLetter"/>
      <w:lvlText w:val="%8."/>
      <w:lvlJc w:val="left"/>
      <w:pPr>
        <w:ind w:left="5763" w:hanging="360"/>
      </w:pPr>
    </w:lvl>
    <w:lvl w:ilvl="8" w:tplc="080A001B" w:tentative="1">
      <w:start w:val="1"/>
      <w:numFmt w:val="lowerRoman"/>
      <w:lvlText w:val="%9."/>
      <w:lvlJc w:val="right"/>
      <w:pPr>
        <w:ind w:left="6483" w:hanging="180"/>
      </w:pPr>
    </w:lvl>
  </w:abstractNum>
  <w:abstractNum w:abstractNumId="12" w15:restartNumberingAfterBreak="0">
    <w:nsid w:val="1DBD1972"/>
    <w:multiLevelType w:val="multilevel"/>
    <w:tmpl w:val="C220F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D25558"/>
    <w:multiLevelType w:val="hybridMultilevel"/>
    <w:tmpl w:val="45B2282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6D61870"/>
    <w:multiLevelType w:val="hybridMultilevel"/>
    <w:tmpl w:val="530A194A"/>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A8C0502"/>
    <w:multiLevelType w:val="singleLevel"/>
    <w:tmpl w:val="0F385926"/>
    <w:lvl w:ilvl="0">
      <w:start w:val="1"/>
      <w:numFmt w:val="upperLetter"/>
      <w:pStyle w:val="Ttulo3"/>
      <w:lvlText w:val="%1)"/>
      <w:lvlJc w:val="left"/>
      <w:pPr>
        <w:tabs>
          <w:tab w:val="num" w:pos="360"/>
        </w:tabs>
        <w:ind w:left="360" w:hanging="360"/>
      </w:pPr>
      <w:rPr>
        <w:rFonts w:cs="Times New Roman" w:hint="default"/>
        <w:b/>
      </w:rPr>
    </w:lvl>
  </w:abstractNum>
  <w:abstractNum w:abstractNumId="16" w15:restartNumberingAfterBreak="0">
    <w:nsid w:val="30F56499"/>
    <w:multiLevelType w:val="hybridMultilevel"/>
    <w:tmpl w:val="5DDEA718"/>
    <w:lvl w:ilvl="0" w:tplc="080A000F">
      <w:start w:val="1"/>
      <w:numFmt w:val="decimal"/>
      <w:lvlText w:val="%1."/>
      <w:lvlJc w:val="left"/>
      <w:pPr>
        <w:ind w:left="363" w:hanging="360"/>
      </w:pPr>
      <w:rPr>
        <w:rFonts w:hint="default"/>
      </w:rPr>
    </w:lvl>
    <w:lvl w:ilvl="1" w:tplc="080A0019" w:tentative="1">
      <w:start w:val="1"/>
      <w:numFmt w:val="lowerLetter"/>
      <w:lvlText w:val="%2."/>
      <w:lvlJc w:val="left"/>
      <w:pPr>
        <w:ind w:left="1083" w:hanging="360"/>
      </w:pPr>
    </w:lvl>
    <w:lvl w:ilvl="2" w:tplc="080A001B" w:tentative="1">
      <w:start w:val="1"/>
      <w:numFmt w:val="lowerRoman"/>
      <w:lvlText w:val="%3."/>
      <w:lvlJc w:val="right"/>
      <w:pPr>
        <w:ind w:left="1803" w:hanging="180"/>
      </w:pPr>
    </w:lvl>
    <w:lvl w:ilvl="3" w:tplc="080A000F" w:tentative="1">
      <w:start w:val="1"/>
      <w:numFmt w:val="decimal"/>
      <w:lvlText w:val="%4."/>
      <w:lvlJc w:val="left"/>
      <w:pPr>
        <w:ind w:left="2523" w:hanging="360"/>
      </w:pPr>
    </w:lvl>
    <w:lvl w:ilvl="4" w:tplc="080A0019" w:tentative="1">
      <w:start w:val="1"/>
      <w:numFmt w:val="lowerLetter"/>
      <w:lvlText w:val="%5."/>
      <w:lvlJc w:val="left"/>
      <w:pPr>
        <w:ind w:left="3243" w:hanging="360"/>
      </w:pPr>
    </w:lvl>
    <w:lvl w:ilvl="5" w:tplc="080A001B" w:tentative="1">
      <w:start w:val="1"/>
      <w:numFmt w:val="lowerRoman"/>
      <w:lvlText w:val="%6."/>
      <w:lvlJc w:val="right"/>
      <w:pPr>
        <w:ind w:left="3963" w:hanging="180"/>
      </w:pPr>
    </w:lvl>
    <w:lvl w:ilvl="6" w:tplc="080A000F" w:tentative="1">
      <w:start w:val="1"/>
      <w:numFmt w:val="decimal"/>
      <w:lvlText w:val="%7."/>
      <w:lvlJc w:val="left"/>
      <w:pPr>
        <w:ind w:left="4683" w:hanging="360"/>
      </w:pPr>
    </w:lvl>
    <w:lvl w:ilvl="7" w:tplc="080A0019" w:tentative="1">
      <w:start w:val="1"/>
      <w:numFmt w:val="lowerLetter"/>
      <w:lvlText w:val="%8."/>
      <w:lvlJc w:val="left"/>
      <w:pPr>
        <w:ind w:left="5403" w:hanging="360"/>
      </w:pPr>
    </w:lvl>
    <w:lvl w:ilvl="8" w:tplc="080A001B" w:tentative="1">
      <w:start w:val="1"/>
      <w:numFmt w:val="lowerRoman"/>
      <w:lvlText w:val="%9."/>
      <w:lvlJc w:val="right"/>
      <w:pPr>
        <w:ind w:left="6123" w:hanging="180"/>
      </w:pPr>
    </w:lvl>
  </w:abstractNum>
  <w:abstractNum w:abstractNumId="17" w15:restartNumberingAfterBreak="0">
    <w:nsid w:val="31960DB0"/>
    <w:multiLevelType w:val="hybridMultilevel"/>
    <w:tmpl w:val="42A88A12"/>
    <w:lvl w:ilvl="0" w:tplc="4C106ED8">
      <w:start w:val="1"/>
      <w:numFmt w:val="bullet"/>
      <w:lvlText w:val=""/>
      <w:lvlJc w:val="left"/>
      <w:pPr>
        <w:ind w:left="720" w:hanging="360"/>
      </w:pPr>
      <w:rPr>
        <w:rFonts w:ascii="Wingdings" w:hAnsi="Wingdings" w:hint="default"/>
        <w:sz w:val="16"/>
        <w:szCs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3521D2C"/>
    <w:multiLevelType w:val="hybridMultilevel"/>
    <w:tmpl w:val="7248C126"/>
    <w:lvl w:ilvl="0" w:tplc="6FF2F7F8">
      <w:start w:val="1"/>
      <w:numFmt w:val="bullet"/>
      <w:lvlText w:val=""/>
      <w:lvlJc w:val="left"/>
      <w:pPr>
        <w:ind w:left="720" w:hanging="360"/>
      </w:pPr>
      <w:rPr>
        <w:rFonts w:ascii="Wingdings" w:hAnsi="Wingdings" w:hint="default"/>
        <w:sz w:val="16"/>
        <w:szCs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FEE4F1E"/>
    <w:multiLevelType w:val="hybridMultilevel"/>
    <w:tmpl w:val="534ACD18"/>
    <w:lvl w:ilvl="0" w:tplc="C40C8276">
      <w:start w:val="1"/>
      <w:numFmt w:val="bullet"/>
      <w:lvlText w:val=""/>
      <w:lvlJc w:val="left"/>
      <w:pPr>
        <w:ind w:left="720" w:hanging="360"/>
      </w:pPr>
      <w:rPr>
        <w:rFonts w:ascii="Wingdings" w:hAnsi="Wingdings" w:hint="default"/>
        <w:sz w:val="16"/>
        <w:szCs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1854C98"/>
    <w:multiLevelType w:val="hybridMultilevel"/>
    <w:tmpl w:val="4B26764C"/>
    <w:lvl w:ilvl="0" w:tplc="080A000D">
      <w:start w:val="1"/>
      <w:numFmt w:val="bullet"/>
      <w:lvlText w:val=""/>
      <w:lvlJc w:val="left"/>
      <w:pPr>
        <w:ind w:left="720" w:hanging="360"/>
      </w:pPr>
      <w:rPr>
        <w:rFonts w:ascii="Wingdings" w:hAnsi="Wingdings" w:hint="default"/>
      </w:rPr>
    </w:lvl>
    <w:lvl w:ilvl="1" w:tplc="CB7623A8">
      <w:start w:val="18"/>
      <w:numFmt w:val="bullet"/>
      <w:lvlText w:val=""/>
      <w:lvlJc w:val="left"/>
      <w:rPr>
        <w:rFonts w:ascii="Symbol" w:eastAsia="Calibri" w:hAnsi="Symbo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39D2CB6"/>
    <w:multiLevelType w:val="hybridMultilevel"/>
    <w:tmpl w:val="ECD2C83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68D5748"/>
    <w:multiLevelType w:val="hybridMultilevel"/>
    <w:tmpl w:val="752C8D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1782289"/>
    <w:multiLevelType w:val="hybridMultilevel"/>
    <w:tmpl w:val="2C7AD4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C47469B"/>
    <w:multiLevelType w:val="hybridMultilevel"/>
    <w:tmpl w:val="F49CC0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DF143E1"/>
    <w:multiLevelType w:val="hybridMultilevel"/>
    <w:tmpl w:val="EDA68F38"/>
    <w:lvl w:ilvl="0" w:tplc="3F08967E">
      <w:numFmt w:val="bullet"/>
      <w:lvlText w:val="-"/>
      <w:lvlJc w:val="left"/>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65205BB0"/>
    <w:multiLevelType w:val="hybridMultilevel"/>
    <w:tmpl w:val="4E06A2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88339A4"/>
    <w:multiLevelType w:val="hybridMultilevel"/>
    <w:tmpl w:val="4DCCFE0C"/>
    <w:lvl w:ilvl="0" w:tplc="95CC36CE">
      <w:start w:val="1"/>
      <w:numFmt w:val="upperRoman"/>
      <w:lvlText w:val="%1."/>
      <w:lvlJc w:val="right"/>
      <w:pPr>
        <w:tabs>
          <w:tab w:val="num" w:pos="180"/>
        </w:tabs>
        <w:ind w:left="180" w:hanging="180"/>
      </w:pPr>
      <w:rPr>
        <w:rFonts w:cs="Times New Roman" w:hint="default"/>
      </w:rPr>
    </w:lvl>
    <w:lvl w:ilvl="1" w:tplc="0C0A0019">
      <w:start w:val="1"/>
      <w:numFmt w:val="lowerLetter"/>
      <w:lvlText w:val="%2."/>
      <w:lvlJc w:val="left"/>
      <w:pPr>
        <w:tabs>
          <w:tab w:val="num" w:pos="1877"/>
        </w:tabs>
        <w:ind w:left="1877" w:hanging="360"/>
      </w:pPr>
      <w:rPr>
        <w:rFonts w:cs="Times New Roman"/>
      </w:rPr>
    </w:lvl>
    <w:lvl w:ilvl="2" w:tplc="0C0A001B" w:tentative="1">
      <w:start w:val="1"/>
      <w:numFmt w:val="lowerRoman"/>
      <w:lvlText w:val="%3."/>
      <w:lvlJc w:val="right"/>
      <w:pPr>
        <w:tabs>
          <w:tab w:val="num" w:pos="2597"/>
        </w:tabs>
        <w:ind w:left="2597" w:hanging="180"/>
      </w:pPr>
      <w:rPr>
        <w:rFonts w:cs="Times New Roman"/>
      </w:rPr>
    </w:lvl>
    <w:lvl w:ilvl="3" w:tplc="0C0A000F" w:tentative="1">
      <w:start w:val="1"/>
      <w:numFmt w:val="decimal"/>
      <w:lvlText w:val="%4."/>
      <w:lvlJc w:val="left"/>
      <w:pPr>
        <w:tabs>
          <w:tab w:val="num" w:pos="3317"/>
        </w:tabs>
        <w:ind w:left="3317" w:hanging="360"/>
      </w:pPr>
      <w:rPr>
        <w:rFonts w:cs="Times New Roman"/>
      </w:rPr>
    </w:lvl>
    <w:lvl w:ilvl="4" w:tplc="0C0A0019" w:tentative="1">
      <w:start w:val="1"/>
      <w:numFmt w:val="lowerLetter"/>
      <w:lvlText w:val="%5."/>
      <w:lvlJc w:val="left"/>
      <w:pPr>
        <w:tabs>
          <w:tab w:val="num" w:pos="4037"/>
        </w:tabs>
        <w:ind w:left="4037" w:hanging="360"/>
      </w:pPr>
      <w:rPr>
        <w:rFonts w:cs="Times New Roman"/>
      </w:rPr>
    </w:lvl>
    <w:lvl w:ilvl="5" w:tplc="0C0A001B" w:tentative="1">
      <w:start w:val="1"/>
      <w:numFmt w:val="lowerRoman"/>
      <w:lvlText w:val="%6."/>
      <w:lvlJc w:val="right"/>
      <w:pPr>
        <w:tabs>
          <w:tab w:val="num" w:pos="4757"/>
        </w:tabs>
        <w:ind w:left="4757" w:hanging="180"/>
      </w:pPr>
      <w:rPr>
        <w:rFonts w:cs="Times New Roman"/>
      </w:rPr>
    </w:lvl>
    <w:lvl w:ilvl="6" w:tplc="0C0A000F" w:tentative="1">
      <w:start w:val="1"/>
      <w:numFmt w:val="decimal"/>
      <w:lvlText w:val="%7."/>
      <w:lvlJc w:val="left"/>
      <w:pPr>
        <w:tabs>
          <w:tab w:val="num" w:pos="5477"/>
        </w:tabs>
        <w:ind w:left="5477" w:hanging="360"/>
      </w:pPr>
      <w:rPr>
        <w:rFonts w:cs="Times New Roman"/>
      </w:rPr>
    </w:lvl>
    <w:lvl w:ilvl="7" w:tplc="0C0A0019" w:tentative="1">
      <w:start w:val="1"/>
      <w:numFmt w:val="lowerLetter"/>
      <w:lvlText w:val="%8."/>
      <w:lvlJc w:val="left"/>
      <w:pPr>
        <w:tabs>
          <w:tab w:val="num" w:pos="6197"/>
        </w:tabs>
        <w:ind w:left="6197" w:hanging="360"/>
      </w:pPr>
      <w:rPr>
        <w:rFonts w:cs="Times New Roman"/>
      </w:rPr>
    </w:lvl>
    <w:lvl w:ilvl="8" w:tplc="0C0A001B" w:tentative="1">
      <w:start w:val="1"/>
      <w:numFmt w:val="lowerRoman"/>
      <w:lvlText w:val="%9."/>
      <w:lvlJc w:val="right"/>
      <w:pPr>
        <w:tabs>
          <w:tab w:val="num" w:pos="6917"/>
        </w:tabs>
        <w:ind w:left="6917" w:hanging="180"/>
      </w:pPr>
      <w:rPr>
        <w:rFonts w:cs="Times New Roman"/>
      </w:rPr>
    </w:lvl>
  </w:abstractNum>
  <w:abstractNum w:abstractNumId="28" w15:restartNumberingAfterBreak="0">
    <w:nsid w:val="74C3340E"/>
    <w:multiLevelType w:val="hybridMultilevel"/>
    <w:tmpl w:val="689214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420174621">
    <w:abstractNumId w:val="1"/>
  </w:num>
  <w:num w:numId="2" w16cid:durableId="1470634092">
    <w:abstractNumId w:val="0"/>
  </w:num>
  <w:num w:numId="3" w16cid:durableId="114373824">
    <w:abstractNumId w:val="15"/>
  </w:num>
  <w:num w:numId="4" w16cid:durableId="922957058">
    <w:abstractNumId w:val="9"/>
  </w:num>
  <w:num w:numId="5" w16cid:durableId="837118841">
    <w:abstractNumId w:val="14"/>
  </w:num>
  <w:num w:numId="6" w16cid:durableId="469174118">
    <w:abstractNumId w:val="20"/>
  </w:num>
  <w:num w:numId="7" w16cid:durableId="277567877">
    <w:abstractNumId w:val="24"/>
  </w:num>
  <w:num w:numId="8" w16cid:durableId="963005342">
    <w:abstractNumId w:val="2"/>
  </w:num>
  <w:num w:numId="9" w16cid:durableId="1507859743">
    <w:abstractNumId w:val="25"/>
  </w:num>
  <w:num w:numId="10" w16cid:durableId="2027050751">
    <w:abstractNumId w:val="8"/>
  </w:num>
  <w:num w:numId="11" w16cid:durableId="499541646">
    <w:abstractNumId w:val="11"/>
  </w:num>
  <w:num w:numId="12" w16cid:durableId="1433285384">
    <w:abstractNumId w:val="21"/>
  </w:num>
  <w:num w:numId="13" w16cid:durableId="2124028740">
    <w:abstractNumId w:val="3"/>
  </w:num>
  <w:num w:numId="14" w16cid:durableId="29843865">
    <w:abstractNumId w:val="26"/>
  </w:num>
  <w:num w:numId="15" w16cid:durableId="318459158">
    <w:abstractNumId w:val="13"/>
  </w:num>
  <w:num w:numId="16" w16cid:durableId="1825586314">
    <w:abstractNumId w:val="28"/>
  </w:num>
  <w:num w:numId="17" w16cid:durableId="1791393088">
    <w:abstractNumId w:val="16"/>
  </w:num>
  <w:num w:numId="18" w16cid:durableId="953446197">
    <w:abstractNumId w:val="23"/>
  </w:num>
  <w:num w:numId="19" w16cid:durableId="1110513198">
    <w:abstractNumId w:val="27"/>
  </w:num>
  <w:num w:numId="20" w16cid:durableId="1526358845">
    <w:abstractNumId w:val="17"/>
  </w:num>
  <w:num w:numId="21" w16cid:durableId="260333689">
    <w:abstractNumId w:val="10"/>
  </w:num>
  <w:num w:numId="22" w16cid:durableId="1969701008">
    <w:abstractNumId w:val="18"/>
  </w:num>
  <w:num w:numId="23" w16cid:durableId="1254436564">
    <w:abstractNumId w:val="19"/>
  </w:num>
  <w:num w:numId="24" w16cid:durableId="1434399959">
    <w:abstractNumId w:val="6"/>
  </w:num>
  <w:num w:numId="25" w16cid:durableId="499464543">
    <w:abstractNumId w:val="7"/>
  </w:num>
  <w:num w:numId="26" w16cid:durableId="448938865">
    <w:abstractNumId w:val="5"/>
  </w:num>
  <w:num w:numId="27" w16cid:durableId="1114445705">
    <w:abstractNumId w:val="12"/>
  </w:num>
  <w:num w:numId="28" w16cid:durableId="404717529">
    <w:abstractNumId w:val="22"/>
  </w:num>
  <w:num w:numId="29" w16cid:durableId="1968121177">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3E6"/>
    <w:rsid w:val="00001A73"/>
    <w:rsid w:val="00002A7E"/>
    <w:rsid w:val="00003A8B"/>
    <w:rsid w:val="00004F8D"/>
    <w:rsid w:val="000055FE"/>
    <w:rsid w:val="0000568E"/>
    <w:rsid w:val="00005CC2"/>
    <w:rsid w:val="00006087"/>
    <w:rsid w:val="000068ED"/>
    <w:rsid w:val="00007351"/>
    <w:rsid w:val="00010395"/>
    <w:rsid w:val="00010429"/>
    <w:rsid w:val="0001084C"/>
    <w:rsid w:val="000115AA"/>
    <w:rsid w:val="00011C34"/>
    <w:rsid w:val="00012714"/>
    <w:rsid w:val="00012F35"/>
    <w:rsid w:val="0001309C"/>
    <w:rsid w:val="00013A81"/>
    <w:rsid w:val="00014DD0"/>
    <w:rsid w:val="00014E8F"/>
    <w:rsid w:val="00015E1C"/>
    <w:rsid w:val="00016367"/>
    <w:rsid w:val="0001671D"/>
    <w:rsid w:val="000168F7"/>
    <w:rsid w:val="00017475"/>
    <w:rsid w:val="0001771E"/>
    <w:rsid w:val="00017851"/>
    <w:rsid w:val="000204EE"/>
    <w:rsid w:val="00020759"/>
    <w:rsid w:val="00021296"/>
    <w:rsid w:val="00021BC8"/>
    <w:rsid w:val="00021DEA"/>
    <w:rsid w:val="000225E3"/>
    <w:rsid w:val="00022664"/>
    <w:rsid w:val="0002293D"/>
    <w:rsid w:val="00022D1B"/>
    <w:rsid w:val="00025515"/>
    <w:rsid w:val="00026059"/>
    <w:rsid w:val="00031992"/>
    <w:rsid w:val="0003201B"/>
    <w:rsid w:val="000328F3"/>
    <w:rsid w:val="00032CDE"/>
    <w:rsid w:val="00032F58"/>
    <w:rsid w:val="000352F6"/>
    <w:rsid w:val="00035364"/>
    <w:rsid w:val="00035644"/>
    <w:rsid w:val="00035780"/>
    <w:rsid w:val="000360E1"/>
    <w:rsid w:val="00036871"/>
    <w:rsid w:val="00036E17"/>
    <w:rsid w:val="00040306"/>
    <w:rsid w:val="00040DF4"/>
    <w:rsid w:val="00040FA4"/>
    <w:rsid w:val="00042227"/>
    <w:rsid w:val="000439BF"/>
    <w:rsid w:val="00044560"/>
    <w:rsid w:val="000446ED"/>
    <w:rsid w:val="0004490E"/>
    <w:rsid w:val="00044EA8"/>
    <w:rsid w:val="0004504B"/>
    <w:rsid w:val="00045E96"/>
    <w:rsid w:val="00045ED9"/>
    <w:rsid w:val="00050244"/>
    <w:rsid w:val="000508B8"/>
    <w:rsid w:val="00050DCA"/>
    <w:rsid w:val="000513B2"/>
    <w:rsid w:val="00051B1C"/>
    <w:rsid w:val="00052C31"/>
    <w:rsid w:val="00052DFB"/>
    <w:rsid w:val="00053452"/>
    <w:rsid w:val="000550C6"/>
    <w:rsid w:val="00055F7F"/>
    <w:rsid w:val="00056F12"/>
    <w:rsid w:val="000576C0"/>
    <w:rsid w:val="00060D64"/>
    <w:rsid w:val="0006167D"/>
    <w:rsid w:val="00061839"/>
    <w:rsid w:val="00061C97"/>
    <w:rsid w:val="000625A7"/>
    <w:rsid w:val="000636B9"/>
    <w:rsid w:val="00067581"/>
    <w:rsid w:val="00067D2D"/>
    <w:rsid w:val="00067DE5"/>
    <w:rsid w:val="000708CE"/>
    <w:rsid w:val="00070934"/>
    <w:rsid w:val="00071BB3"/>
    <w:rsid w:val="000721FB"/>
    <w:rsid w:val="00072855"/>
    <w:rsid w:val="00073A37"/>
    <w:rsid w:val="0007400A"/>
    <w:rsid w:val="0007464A"/>
    <w:rsid w:val="000754CF"/>
    <w:rsid w:val="00075953"/>
    <w:rsid w:val="00076E1E"/>
    <w:rsid w:val="0007748F"/>
    <w:rsid w:val="00082E92"/>
    <w:rsid w:val="00083813"/>
    <w:rsid w:val="00083A20"/>
    <w:rsid w:val="00090123"/>
    <w:rsid w:val="00090B6C"/>
    <w:rsid w:val="00091D0B"/>
    <w:rsid w:val="00091E0C"/>
    <w:rsid w:val="00092FB5"/>
    <w:rsid w:val="0009320B"/>
    <w:rsid w:val="00093CBB"/>
    <w:rsid w:val="00094FA6"/>
    <w:rsid w:val="00095EB8"/>
    <w:rsid w:val="00095F59"/>
    <w:rsid w:val="00096F68"/>
    <w:rsid w:val="000977AD"/>
    <w:rsid w:val="000A0469"/>
    <w:rsid w:val="000A07FA"/>
    <w:rsid w:val="000A0F0D"/>
    <w:rsid w:val="000A2DD4"/>
    <w:rsid w:val="000A45CD"/>
    <w:rsid w:val="000A4F21"/>
    <w:rsid w:val="000A5A50"/>
    <w:rsid w:val="000A6987"/>
    <w:rsid w:val="000B0A2F"/>
    <w:rsid w:val="000B1D7D"/>
    <w:rsid w:val="000B1D8C"/>
    <w:rsid w:val="000B207A"/>
    <w:rsid w:val="000B21DC"/>
    <w:rsid w:val="000B2B47"/>
    <w:rsid w:val="000B5099"/>
    <w:rsid w:val="000B51FE"/>
    <w:rsid w:val="000B740F"/>
    <w:rsid w:val="000B7536"/>
    <w:rsid w:val="000B7B89"/>
    <w:rsid w:val="000C0082"/>
    <w:rsid w:val="000C062E"/>
    <w:rsid w:val="000C06EF"/>
    <w:rsid w:val="000C127C"/>
    <w:rsid w:val="000C1CE4"/>
    <w:rsid w:val="000C201E"/>
    <w:rsid w:val="000C3401"/>
    <w:rsid w:val="000C3EB3"/>
    <w:rsid w:val="000C3EFA"/>
    <w:rsid w:val="000C5BBC"/>
    <w:rsid w:val="000C646E"/>
    <w:rsid w:val="000C6689"/>
    <w:rsid w:val="000C7360"/>
    <w:rsid w:val="000C779C"/>
    <w:rsid w:val="000D0E7E"/>
    <w:rsid w:val="000D11DB"/>
    <w:rsid w:val="000D17F6"/>
    <w:rsid w:val="000D1C0F"/>
    <w:rsid w:val="000D22DF"/>
    <w:rsid w:val="000D4727"/>
    <w:rsid w:val="000D4EAB"/>
    <w:rsid w:val="000D597A"/>
    <w:rsid w:val="000D5DA1"/>
    <w:rsid w:val="000D64B7"/>
    <w:rsid w:val="000D6721"/>
    <w:rsid w:val="000D7D45"/>
    <w:rsid w:val="000D7EBE"/>
    <w:rsid w:val="000E0678"/>
    <w:rsid w:val="000E14A8"/>
    <w:rsid w:val="000E168A"/>
    <w:rsid w:val="000E186A"/>
    <w:rsid w:val="000E1A3B"/>
    <w:rsid w:val="000E204E"/>
    <w:rsid w:val="000E2A17"/>
    <w:rsid w:val="000E3239"/>
    <w:rsid w:val="000E391C"/>
    <w:rsid w:val="000E3B2A"/>
    <w:rsid w:val="000E3C14"/>
    <w:rsid w:val="000E7BA2"/>
    <w:rsid w:val="000F00E7"/>
    <w:rsid w:val="000F03C4"/>
    <w:rsid w:val="000F05C9"/>
    <w:rsid w:val="000F1516"/>
    <w:rsid w:val="000F2339"/>
    <w:rsid w:val="000F23E7"/>
    <w:rsid w:val="000F2A2E"/>
    <w:rsid w:val="000F3033"/>
    <w:rsid w:val="000F4177"/>
    <w:rsid w:val="000F4C4C"/>
    <w:rsid w:val="000F59E3"/>
    <w:rsid w:val="000F681B"/>
    <w:rsid w:val="000F759E"/>
    <w:rsid w:val="0010014C"/>
    <w:rsid w:val="001035AB"/>
    <w:rsid w:val="0010412F"/>
    <w:rsid w:val="00104AF4"/>
    <w:rsid w:val="0010503F"/>
    <w:rsid w:val="00105F3E"/>
    <w:rsid w:val="00106C2D"/>
    <w:rsid w:val="001102D6"/>
    <w:rsid w:val="0011136A"/>
    <w:rsid w:val="00113561"/>
    <w:rsid w:val="00113836"/>
    <w:rsid w:val="00113C66"/>
    <w:rsid w:val="00114616"/>
    <w:rsid w:val="00114879"/>
    <w:rsid w:val="00114A17"/>
    <w:rsid w:val="001156DB"/>
    <w:rsid w:val="001158DF"/>
    <w:rsid w:val="00116882"/>
    <w:rsid w:val="001203E7"/>
    <w:rsid w:val="0012055D"/>
    <w:rsid w:val="00120C90"/>
    <w:rsid w:val="0012154D"/>
    <w:rsid w:val="0012178A"/>
    <w:rsid w:val="00121C94"/>
    <w:rsid w:val="00121DF9"/>
    <w:rsid w:val="0012217C"/>
    <w:rsid w:val="00124DD0"/>
    <w:rsid w:val="00125031"/>
    <w:rsid w:val="00125810"/>
    <w:rsid w:val="00126DA7"/>
    <w:rsid w:val="00127C08"/>
    <w:rsid w:val="00127F40"/>
    <w:rsid w:val="00132355"/>
    <w:rsid w:val="001325FD"/>
    <w:rsid w:val="001327BE"/>
    <w:rsid w:val="0013300A"/>
    <w:rsid w:val="001335C4"/>
    <w:rsid w:val="001336CF"/>
    <w:rsid w:val="001344FF"/>
    <w:rsid w:val="001358F1"/>
    <w:rsid w:val="00135DE8"/>
    <w:rsid w:val="00137B55"/>
    <w:rsid w:val="00137E81"/>
    <w:rsid w:val="00137F79"/>
    <w:rsid w:val="001407E7"/>
    <w:rsid w:val="001411DE"/>
    <w:rsid w:val="0014123D"/>
    <w:rsid w:val="001417AE"/>
    <w:rsid w:val="001420E7"/>
    <w:rsid w:val="0014358D"/>
    <w:rsid w:val="00144037"/>
    <w:rsid w:val="001449C9"/>
    <w:rsid w:val="00144F35"/>
    <w:rsid w:val="0014501A"/>
    <w:rsid w:val="001461E0"/>
    <w:rsid w:val="00147E77"/>
    <w:rsid w:val="00150B0A"/>
    <w:rsid w:val="00151097"/>
    <w:rsid w:val="00152CD9"/>
    <w:rsid w:val="001534C9"/>
    <w:rsid w:val="00153B29"/>
    <w:rsid w:val="00153DB4"/>
    <w:rsid w:val="00153F6A"/>
    <w:rsid w:val="00154B0A"/>
    <w:rsid w:val="001568D7"/>
    <w:rsid w:val="0015695B"/>
    <w:rsid w:val="00157028"/>
    <w:rsid w:val="001574B2"/>
    <w:rsid w:val="00157865"/>
    <w:rsid w:val="00157C11"/>
    <w:rsid w:val="00160432"/>
    <w:rsid w:val="0016063E"/>
    <w:rsid w:val="00160919"/>
    <w:rsid w:val="00160D00"/>
    <w:rsid w:val="00162FA6"/>
    <w:rsid w:val="0016349F"/>
    <w:rsid w:val="00164136"/>
    <w:rsid w:val="0016638A"/>
    <w:rsid w:val="0016650E"/>
    <w:rsid w:val="0016678C"/>
    <w:rsid w:val="00166E0B"/>
    <w:rsid w:val="00167726"/>
    <w:rsid w:val="001707D8"/>
    <w:rsid w:val="001709DC"/>
    <w:rsid w:val="00170BC9"/>
    <w:rsid w:val="00171EE2"/>
    <w:rsid w:val="00172A59"/>
    <w:rsid w:val="00172F49"/>
    <w:rsid w:val="00173587"/>
    <w:rsid w:val="00173AA7"/>
    <w:rsid w:val="00173AEC"/>
    <w:rsid w:val="0017412F"/>
    <w:rsid w:val="00174339"/>
    <w:rsid w:val="00174674"/>
    <w:rsid w:val="0017473E"/>
    <w:rsid w:val="00175F16"/>
    <w:rsid w:val="0017696D"/>
    <w:rsid w:val="00176D84"/>
    <w:rsid w:val="001774AB"/>
    <w:rsid w:val="001774ED"/>
    <w:rsid w:val="00177AEE"/>
    <w:rsid w:val="00177D31"/>
    <w:rsid w:val="001823B8"/>
    <w:rsid w:val="001837A5"/>
    <w:rsid w:val="001845FE"/>
    <w:rsid w:val="001861DC"/>
    <w:rsid w:val="0018629C"/>
    <w:rsid w:val="00186F78"/>
    <w:rsid w:val="0019002D"/>
    <w:rsid w:val="001921CE"/>
    <w:rsid w:val="00192928"/>
    <w:rsid w:val="00194077"/>
    <w:rsid w:val="00194B90"/>
    <w:rsid w:val="00194C14"/>
    <w:rsid w:val="001959B9"/>
    <w:rsid w:val="0019641D"/>
    <w:rsid w:val="001A0173"/>
    <w:rsid w:val="001A1186"/>
    <w:rsid w:val="001A14BC"/>
    <w:rsid w:val="001A2288"/>
    <w:rsid w:val="001A327A"/>
    <w:rsid w:val="001A3BD8"/>
    <w:rsid w:val="001A55DE"/>
    <w:rsid w:val="001A5699"/>
    <w:rsid w:val="001A5875"/>
    <w:rsid w:val="001A7313"/>
    <w:rsid w:val="001B04AF"/>
    <w:rsid w:val="001B167C"/>
    <w:rsid w:val="001B197C"/>
    <w:rsid w:val="001B203F"/>
    <w:rsid w:val="001B28B4"/>
    <w:rsid w:val="001B3EB6"/>
    <w:rsid w:val="001B45DA"/>
    <w:rsid w:val="001B4CC7"/>
    <w:rsid w:val="001B5075"/>
    <w:rsid w:val="001B77AD"/>
    <w:rsid w:val="001B7E16"/>
    <w:rsid w:val="001C06B1"/>
    <w:rsid w:val="001C140F"/>
    <w:rsid w:val="001C1502"/>
    <w:rsid w:val="001C16C7"/>
    <w:rsid w:val="001C1809"/>
    <w:rsid w:val="001C1FCC"/>
    <w:rsid w:val="001C2971"/>
    <w:rsid w:val="001C334D"/>
    <w:rsid w:val="001C3DDD"/>
    <w:rsid w:val="001C47C6"/>
    <w:rsid w:val="001C4F06"/>
    <w:rsid w:val="001C5179"/>
    <w:rsid w:val="001C6684"/>
    <w:rsid w:val="001C6DE6"/>
    <w:rsid w:val="001D041D"/>
    <w:rsid w:val="001D0786"/>
    <w:rsid w:val="001D0935"/>
    <w:rsid w:val="001D0CC4"/>
    <w:rsid w:val="001D13C8"/>
    <w:rsid w:val="001D1555"/>
    <w:rsid w:val="001D17AC"/>
    <w:rsid w:val="001D2294"/>
    <w:rsid w:val="001D3D5D"/>
    <w:rsid w:val="001D41BC"/>
    <w:rsid w:val="001D61A8"/>
    <w:rsid w:val="001D6FA7"/>
    <w:rsid w:val="001D7766"/>
    <w:rsid w:val="001D7DE0"/>
    <w:rsid w:val="001D7EFE"/>
    <w:rsid w:val="001E0270"/>
    <w:rsid w:val="001E0509"/>
    <w:rsid w:val="001E0B57"/>
    <w:rsid w:val="001E102B"/>
    <w:rsid w:val="001E16F4"/>
    <w:rsid w:val="001E1C30"/>
    <w:rsid w:val="001E39A3"/>
    <w:rsid w:val="001E5289"/>
    <w:rsid w:val="001E6309"/>
    <w:rsid w:val="001E7388"/>
    <w:rsid w:val="001E7809"/>
    <w:rsid w:val="001E7B72"/>
    <w:rsid w:val="001F1386"/>
    <w:rsid w:val="001F2E27"/>
    <w:rsid w:val="001F3263"/>
    <w:rsid w:val="001F3DC4"/>
    <w:rsid w:val="001F4764"/>
    <w:rsid w:val="001F4BC3"/>
    <w:rsid w:val="001F4C7F"/>
    <w:rsid w:val="001F4FC0"/>
    <w:rsid w:val="001F515F"/>
    <w:rsid w:val="001F5900"/>
    <w:rsid w:val="001F68E0"/>
    <w:rsid w:val="001F7DAF"/>
    <w:rsid w:val="00200A90"/>
    <w:rsid w:val="002022E7"/>
    <w:rsid w:val="0020476B"/>
    <w:rsid w:val="002047CE"/>
    <w:rsid w:val="00204C13"/>
    <w:rsid w:val="00206000"/>
    <w:rsid w:val="00206651"/>
    <w:rsid w:val="00206A63"/>
    <w:rsid w:val="00206BF3"/>
    <w:rsid w:val="002072F5"/>
    <w:rsid w:val="00210B27"/>
    <w:rsid w:val="00210B7C"/>
    <w:rsid w:val="00210D1F"/>
    <w:rsid w:val="00211977"/>
    <w:rsid w:val="00211FD0"/>
    <w:rsid w:val="00212C99"/>
    <w:rsid w:val="002145DC"/>
    <w:rsid w:val="002147E6"/>
    <w:rsid w:val="00215863"/>
    <w:rsid w:val="00215E27"/>
    <w:rsid w:val="00216B1B"/>
    <w:rsid w:val="00216BB5"/>
    <w:rsid w:val="00216BC9"/>
    <w:rsid w:val="00217202"/>
    <w:rsid w:val="00217D58"/>
    <w:rsid w:val="00220679"/>
    <w:rsid w:val="002213B6"/>
    <w:rsid w:val="00221B20"/>
    <w:rsid w:val="002225DA"/>
    <w:rsid w:val="002227E6"/>
    <w:rsid w:val="00222AE4"/>
    <w:rsid w:val="00222B60"/>
    <w:rsid w:val="002232A9"/>
    <w:rsid w:val="00223E32"/>
    <w:rsid w:val="00223E3E"/>
    <w:rsid w:val="00223F1C"/>
    <w:rsid w:val="0022564D"/>
    <w:rsid w:val="00226A38"/>
    <w:rsid w:val="00230D26"/>
    <w:rsid w:val="002311A9"/>
    <w:rsid w:val="00231E75"/>
    <w:rsid w:val="00234255"/>
    <w:rsid w:val="00236091"/>
    <w:rsid w:val="002377C6"/>
    <w:rsid w:val="00240290"/>
    <w:rsid w:val="00240567"/>
    <w:rsid w:val="00240DFE"/>
    <w:rsid w:val="002414F7"/>
    <w:rsid w:val="002418A7"/>
    <w:rsid w:val="00242325"/>
    <w:rsid w:val="002428A5"/>
    <w:rsid w:val="0024304B"/>
    <w:rsid w:val="00243733"/>
    <w:rsid w:val="00243900"/>
    <w:rsid w:val="002442DD"/>
    <w:rsid w:val="00245480"/>
    <w:rsid w:val="00246279"/>
    <w:rsid w:val="00246861"/>
    <w:rsid w:val="002469ED"/>
    <w:rsid w:val="00247236"/>
    <w:rsid w:val="002472B2"/>
    <w:rsid w:val="002475F7"/>
    <w:rsid w:val="00250852"/>
    <w:rsid w:val="00250905"/>
    <w:rsid w:val="00250B4A"/>
    <w:rsid w:val="00250D57"/>
    <w:rsid w:val="0025149B"/>
    <w:rsid w:val="00252099"/>
    <w:rsid w:val="00252404"/>
    <w:rsid w:val="00254C11"/>
    <w:rsid w:val="00255AD2"/>
    <w:rsid w:val="00255C01"/>
    <w:rsid w:val="002610DB"/>
    <w:rsid w:val="0026428E"/>
    <w:rsid w:val="002658E2"/>
    <w:rsid w:val="002673B9"/>
    <w:rsid w:val="002676D2"/>
    <w:rsid w:val="00267C1D"/>
    <w:rsid w:val="00270253"/>
    <w:rsid w:val="002712D3"/>
    <w:rsid w:val="00271EC7"/>
    <w:rsid w:val="002741A8"/>
    <w:rsid w:val="00275001"/>
    <w:rsid w:val="002752E5"/>
    <w:rsid w:val="00275C3E"/>
    <w:rsid w:val="0027632C"/>
    <w:rsid w:val="00276D79"/>
    <w:rsid w:val="00277D40"/>
    <w:rsid w:val="00280362"/>
    <w:rsid w:val="00280938"/>
    <w:rsid w:val="002812AF"/>
    <w:rsid w:val="0028143D"/>
    <w:rsid w:val="00281A3F"/>
    <w:rsid w:val="00282F58"/>
    <w:rsid w:val="002831C6"/>
    <w:rsid w:val="002832F7"/>
    <w:rsid w:val="00283E41"/>
    <w:rsid w:val="00284B7A"/>
    <w:rsid w:val="00286484"/>
    <w:rsid w:val="002868D5"/>
    <w:rsid w:val="0028744A"/>
    <w:rsid w:val="00290D33"/>
    <w:rsid w:val="00291AD1"/>
    <w:rsid w:val="00291AF0"/>
    <w:rsid w:val="0029293F"/>
    <w:rsid w:val="00292A7F"/>
    <w:rsid w:val="00294BE2"/>
    <w:rsid w:val="00294DFB"/>
    <w:rsid w:val="002959AB"/>
    <w:rsid w:val="0029759C"/>
    <w:rsid w:val="002A09BC"/>
    <w:rsid w:val="002A0A9A"/>
    <w:rsid w:val="002A17E5"/>
    <w:rsid w:val="002A2A83"/>
    <w:rsid w:val="002A32D2"/>
    <w:rsid w:val="002A3E3B"/>
    <w:rsid w:val="002A51E7"/>
    <w:rsid w:val="002A5451"/>
    <w:rsid w:val="002A5EC9"/>
    <w:rsid w:val="002A67A5"/>
    <w:rsid w:val="002A6ABB"/>
    <w:rsid w:val="002A7178"/>
    <w:rsid w:val="002B01FF"/>
    <w:rsid w:val="002B1250"/>
    <w:rsid w:val="002B16A0"/>
    <w:rsid w:val="002B3609"/>
    <w:rsid w:val="002B3AFC"/>
    <w:rsid w:val="002B4F19"/>
    <w:rsid w:val="002B60CE"/>
    <w:rsid w:val="002B69D8"/>
    <w:rsid w:val="002C0886"/>
    <w:rsid w:val="002C31C7"/>
    <w:rsid w:val="002C3E89"/>
    <w:rsid w:val="002C4AD9"/>
    <w:rsid w:val="002C5412"/>
    <w:rsid w:val="002C66E5"/>
    <w:rsid w:val="002C6A4F"/>
    <w:rsid w:val="002C7198"/>
    <w:rsid w:val="002C75F5"/>
    <w:rsid w:val="002C7EB8"/>
    <w:rsid w:val="002D1727"/>
    <w:rsid w:val="002D23CA"/>
    <w:rsid w:val="002D2A21"/>
    <w:rsid w:val="002D448D"/>
    <w:rsid w:val="002D4AC4"/>
    <w:rsid w:val="002D5B12"/>
    <w:rsid w:val="002D6A90"/>
    <w:rsid w:val="002E0095"/>
    <w:rsid w:val="002E0E37"/>
    <w:rsid w:val="002E1354"/>
    <w:rsid w:val="002E1B01"/>
    <w:rsid w:val="002E1BA2"/>
    <w:rsid w:val="002E2126"/>
    <w:rsid w:val="002E2250"/>
    <w:rsid w:val="002E31F1"/>
    <w:rsid w:val="002E456E"/>
    <w:rsid w:val="002E45DC"/>
    <w:rsid w:val="002F1E00"/>
    <w:rsid w:val="002F363C"/>
    <w:rsid w:val="002F5AE2"/>
    <w:rsid w:val="002F5B33"/>
    <w:rsid w:val="002F5F74"/>
    <w:rsid w:val="002F631A"/>
    <w:rsid w:val="003024F9"/>
    <w:rsid w:val="0030378F"/>
    <w:rsid w:val="0030396C"/>
    <w:rsid w:val="00303AF2"/>
    <w:rsid w:val="00304840"/>
    <w:rsid w:val="00304FC4"/>
    <w:rsid w:val="00305B82"/>
    <w:rsid w:val="00306394"/>
    <w:rsid w:val="00306DB4"/>
    <w:rsid w:val="00307321"/>
    <w:rsid w:val="00307952"/>
    <w:rsid w:val="00310419"/>
    <w:rsid w:val="0031041F"/>
    <w:rsid w:val="00310CE9"/>
    <w:rsid w:val="00311987"/>
    <w:rsid w:val="00311B6A"/>
    <w:rsid w:val="00311CAB"/>
    <w:rsid w:val="003131C5"/>
    <w:rsid w:val="00313216"/>
    <w:rsid w:val="00316AE4"/>
    <w:rsid w:val="00320A8A"/>
    <w:rsid w:val="00321202"/>
    <w:rsid w:val="00321392"/>
    <w:rsid w:val="0032172F"/>
    <w:rsid w:val="00321822"/>
    <w:rsid w:val="0032194A"/>
    <w:rsid w:val="003219B3"/>
    <w:rsid w:val="00321BF3"/>
    <w:rsid w:val="00324029"/>
    <w:rsid w:val="003267DD"/>
    <w:rsid w:val="00326BFE"/>
    <w:rsid w:val="0032766D"/>
    <w:rsid w:val="00327E4F"/>
    <w:rsid w:val="00327E7E"/>
    <w:rsid w:val="00330ABF"/>
    <w:rsid w:val="003315AC"/>
    <w:rsid w:val="00331E60"/>
    <w:rsid w:val="00332A8C"/>
    <w:rsid w:val="00332E3A"/>
    <w:rsid w:val="00333AC7"/>
    <w:rsid w:val="003351A2"/>
    <w:rsid w:val="00336018"/>
    <w:rsid w:val="00336A24"/>
    <w:rsid w:val="00337916"/>
    <w:rsid w:val="003410CF"/>
    <w:rsid w:val="00341F5E"/>
    <w:rsid w:val="0034207F"/>
    <w:rsid w:val="00342CBA"/>
    <w:rsid w:val="00343220"/>
    <w:rsid w:val="00344FB6"/>
    <w:rsid w:val="00345E3D"/>
    <w:rsid w:val="003469C2"/>
    <w:rsid w:val="00347CAD"/>
    <w:rsid w:val="003502FE"/>
    <w:rsid w:val="003510A5"/>
    <w:rsid w:val="003520D7"/>
    <w:rsid w:val="00352584"/>
    <w:rsid w:val="00352E3D"/>
    <w:rsid w:val="00355492"/>
    <w:rsid w:val="003555EF"/>
    <w:rsid w:val="00356275"/>
    <w:rsid w:val="003571AE"/>
    <w:rsid w:val="00357270"/>
    <w:rsid w:val="003573CC"/>
    <w:rsid w:val="00357AFE"/>
    <w:rsid w:val="00360484"/>
    <w:rsid w:val="003612DC"/>
    <w:rsid w:val="00361F3F"/>
    <w:rsid w:val="00362CAF"/>
    <w:rsid w:val="00363CC2"/>
    <w:rsid w:val="00363D68"/>
    <w:rsid w:val="00364E53"/>
    <w:rsid w:val="00366003"/>
    <w:rsid w:val="00367334"/>
    <w:rsid w:val="00367435"/>
    <w:rsid w:val="00367461"/>
    <w:rsid w:val="00367DA8"/>
    <w:rsid w:val="003702E6"/>
    <w:rsid w:val="00370AD1"/>
    <w:rsid w:val="0037148B"/>
    <w:rsid w:val="003714A1"/>
    <w:rsid w:val="00372568"/>
    <w:rsid w:val="0037309C"/>
    <w:rsid w:val="003745B7"/>
    <w:rsid w:val="003754EF"/>
    <w:rsid w:val="003755AC"/>
    <w:rsid w:val="00375AA2"/>
    <w:rsid w:val="00376A28"/>
    <w:rsid w:val="00376C0F"/>
    <w:rsid w:val="003774B6"/>
    <w:rsid w:val="00380F23"/>
    <w:rsid w:val="00381710"/>
    <w:rsid w:val="00381DCE"/>
    <w:rsid w:val="00382133"/>
    <w:rsid w:val="003823FD"/>
    <w:rsid w:val="003828CA"/>
    <w:rsid w:val="00382B2D"/>
    <w:rsid w:val="00384ED1"/>
    <w:rsid w:val="00386F42"/>
    <w:rsid w:val="0039189A"/>
    <w:rsid w:val="0039192D"/>
    <w:rsid w:val="00392ABB"/>
    <w:rsid w:val="0039328D"/>
    <w:rsid w:val="0039438C"/>
    <w:rsid w:val="0039455A"/>
    <w:rsid w:val="00395465"/>
    <w:rsid w:val="0039559C"/>
    <w:rsid w:val="0039642C"/>
    <w:rsid w:val="00396964"/>
    <w:rsid w:val="0039768A"/>
    <w:rsid w:val="00397E28"/>
    <w:rsid w:val="003A00EE"/>
    <w:rsid w:val="003A0646"/>
    <w:rsid w:val="003A23BD"/>
    <w:rsid w:val="003A24C2"/>
    <w:rsid w:val="003A2663"/>
    <w:rsid w:val="003A2C48"/>
    <w:rsid w:val="003A3168"/>
    <w:rsid w:val="003A4C7E"/>
    <w:rsid w:val="003A4F0F"/>
    <w:rsid w:val="003A50BE"/>
    <w:rsid w:val="003A65CB"/>
    <w:rsid w:val="003A664A"/>
    <w:rsid w:val="003A6837"/>
    <w:rsid w:val="003A6C48"/>
    <w:rsid w:val="003A6F27"/>
    <w:rsid w:val="003B0041"/>
    <w:rsid w:val="003B0128"/>
    <w:rsid w:val="003B0D1B"/>
    <w:rsid w:val="003B113E"/>
    <w:rsid w:val="003B1382"/>
    <w:rsid w:val="003B1971"/>
    <w:rsid w:val="003B296E"/>
    <w:rsid w:val="003B3348"/>
    <w:rsid w:val="003B35C4"/>
    <w:rsid w:val="003B39AD"/>
    <w:rsid w:val="003B3ED5"/>
    <w:rsid w:val="003B4948"/>
    <w:rsid w:val="003B4B1F"/>
    <w:rsid w:val="003B4C9A"/>
    <w:rsid w:val="003B55D0"/>
    <w:rsid w:val="003B5835"/>
    <w:rsid w:val="003B7027"/>
    <w:rsid w:val="003C0448"/>
    <w:rsid w:val="003C0957"/>
    <w:rsid w:val="003C0D05"/>
    <w:rsid w:val="003C0D8E"/>
    <w:rsid w:val="003C1190"/>
    <w:rsid w:val="003C2D65"/>
    <w:rsid w:val="003C6367"/>
    <w:rsid w:val="003C6940"/>
    <w:rsid w:val="003C6A83"/>
    <w:rsid w:val="003C77B4"/>
    <w:rsid w:val="003D0857"/>
    <w:rsid w:val="003D08B9"/>
    <w:rsid w:val="003D1102"/>
    <w:rsid w:val="003D1D6E"/>
    <w:rsid w:val="003D296C"/>
    <w:rsid w:val="003D3099"/>
    <w:rsid w:val="003D3127"/>
    <w:rsid w:val="003D31F5"/>
    <w:rsid w:val="003D388A"/>
    <w:rsid w:val="003D3F0E"/>
    <w:rsid w:val="003D6A46"/>
    <w:rsid w:val="003D6A92"/>
    <w:rsid w:val="003D6D8E"/>
    <w:rsid w:val="003D73C6"/>
    <w:rsid w:val="003E0640"/>
    <w:rsid w:val="003E0A5D"/>
    <w:rsid w:val="003E26C3"/>
    <w:rsid w:val="003E2DE4"/>
    <w:rsid w:val="003E3064"/>
    <w:rsid w:val="003E3CD5"/>
    <w:rsid w:val="003E3F3D"/>
    <w:rsid w:val="003E537E"/>
    <w:rsid w:val="003E60FA"/>
    <w:rsid w:val="003E6375"/>
    <w:rsid w:val="003F05B5"/>
    <w:rsid w:val="003F14AB"/>
    <w:rsid w:val="003F2161"/>
    <w:rsid w:val="003F26C8"/>
    <w:rsid w:val="003F2F0A"/>
    <w:rsid w:val="003F3141"/>
    <w:rsid w:val="003F3C35"/>
    <w:rsid w:val="003F3D4A"/>
    <w:rsid w:val="003F3E47"/>
    <w:rsid w:val="003F458D"/>
    <w:rsid w:val="003F578D"/>
    <w:rsid w:val="003F658F"/>
    <w:rsid w:val="003F7A7D"/>
    <w:rsid w:val="00400606"/>
    <w:rsid w:val="0040070C"/>
    <w:rsid w:val="00400F0C"/>
    <w:rsid w:val="004010FB"/>
    <w:rsid w:val="0040163F"/>
    <w:rsid w:val="00401C4F"/>
    <w:rsid w:val="004023F4"/>
    <w:rsid w:val="004046DA"/>
    <w:rsid w:val="00404984"/>
    <w:rsid w:val="0040527A"/>
    <w:rsid w:val="0040747A"/>
    <w:rsid w:val="0040775C"/>
    <w:rsid w:val="0040776F"/>
    <w:rsid w:val="004077B6"/>
    <w:rsid w:val="00407F0C"/>
    <w:rsid w:val="00410777"/>
    <w:rsid w:val="00410A86"/>
    <w:rsid w:val="00410EEF"/>
    <w:rsid w:val="00411751"/>
    <w:rsid w:val="00411E32"/>
    <w:rsid w:val="00413316"/>
    <w:rsid w:val="004133A8"/>
    <w:rsid w:val="00413928"/>
    <w:rsid w:val="00414044"/>
    <w:rsid w:val="004145A2"/>
    <w:rsid w:val="004156B6"/>
    <w:rsid w:val="00415B0A"/>
    <w:rsid w:val="004163B0"/>
    <w:rsid w:val="00416707"/>
    <w:rsid w:val="004175B9"/>
    <w:rsid w:val="00421087"/>
    <w:rsid w:val="004251F3"/>
    <w:rsid w:val="004254DE"/>
    <w:rsid w:val="00425819"/>
    <w:rsid w:val="00425B9A"/>
    <w:rsid w:val="00426065"/>
    <w:rsid w:val="004262BA"/>
    <w:rsid w:val="00426398"/>
    <w:rsid w:val="004268CC"/>
    <w:rsid w:val="004269AF"/>
    <w:rsid w:val="00426A37"/>
    <w:rsid w:val="00426E6F"/>
    <w:rsid w:val="00427E0C"/>
    <w:rsid w:val="00427F16"/>
    <w:rsid w:val="00430291"/>
    <w:rsid w:val="00430356"/>
    <w:rsid w:val="0043113A"/>
    <w:rsid w:val="0043268B"/>
    <w:rsid w:val="004328F7"/>
    <w:rsid w:val="00432FBC"/>
    <w:rsid w:val="00435353"/>
    <w:rsid w:val="004367FD"/>
    <w:rsid w:val="00436B96"/>
    <w:rsid w:val="0043783D"/>
    <w:rsid w:val="00440607"/>
    <w:rsid w:val="00440BFF"/>
    <w:rsid w:val="004437B6"/>
    <w:rsid w:val="004437D0"/>
    <w:rsid w:val="0044477C"/>
    <w:rsid w:val="0044496B"/>
    <w:rsid w:val="00445019"/>
    <w:rsid w:val="00450A43"/>
    <w:rsid w:val="00450B07"/>
    <w:rsid w:val="00450ECE"/>
    <w:rsid w:val="0045151D"/>
    <w:rsid w:val="0045261A"/>
    <w:rsid w:val="00453542"/>
    <w:rsid w:val="004536EE"/>
    <w:rsid w:val="004546B7"/>
    <w:rsid w:val="00454DFE"/>
    <w:rsid w:val="004562D4"/>
    <w:rsid w:val="004570DA"/>
    <w:rsid w:val="00457ED7"/>
    <w:rsid w:val="00460CFA"/>
    <w:rsid w:val="00461E2B"/>
    <w:rsid w:val="00463535"/>
    <w:rsid w:val="00463C02"/>
    <w:rsid w:val="00463C10"/>
    <w:rsid w:val="00464108"/>
    <w:rsid w:val="0046430D"/>
    <w:rsid w:val="00464E71"/>
    <w:rsid w:val="00464F57"/>
    <w:rsid w:val="0046600D"/>
    <w:rsid w:val="0046748B"/>
    <w:rsid w:val="00470038"/>
    <w:rsid w:val="00470DF2"/>
    <w:rsid w:val="00471AF9"/>
    <w:rsid w:val="00471CEC"/>
    <w:rsid w:val="0047263C"/>
    <w:rsid w:val="00474A0E"/>
    <w:rsid w:val="00475145"/>
    <w:rsid w:val="00476AA3"/>
    <w:rsid w:val="00480555"/>
    <w:rsid w:val="00480859"/>
    <w:rsid w:val="00480995"/>
    <w:rsid w:val="00480CD7"/>
    <w:rsid w:val="00482514"/>
    <w:rsid w:val="00482543"/>
    <w:rsid w:val="00482F2D"/>
    <w:rsid w:val="00483761"/>
    <w:rsid w:val="00483D89"/>
    <w:rsid w:val="00484283"/>
    <w:rsid w:val="004843D1"/>
    <w:rsid w:val="004859DB"/>
    <w:rsid w:val="00485AF5"/>
    <w:rsid w:val="00491893"/>
    <w:rsid w:val="00492841"/>
    <w:rsid w:val="00492912"/>
    <w:rsid w:val="00493765"/>
    <w:rsid w:val="00494653"/>
    <w:rsid w:val="00494969"/>
    <w:rsid w:val="00494F75"/>
    <w:rsid w:val="00495CB4"/>
    <w:rsid w:val="004966E5"/>
    <w:rsid w:val="004969A2"/>
    <w:rsid w:val="004A1606"/>
    <w:rsid w:val="004A252E"/>
    <w:rsid w:val="004A3570"/>
    <w:rsid w:val="004A37A8"/>
    <w:rsid w:val="004A4306"/>
    <w:rsid w:val="004A4382"/>
    <w:rsid w:val="004A4BA2"/>
    <w:rsid w:val="004A4F7B"/>
    <w:rsid w:val="004A5447"/>
    <w:rsid w:val="004A6765"/>
    <w:rsid w:val="004A7514"/>
    <w:rsid w:val="004A7679"/>
    <w:rsid w:val="004A7F54"/>
    <w:rsid w:val="004B0E45"/>
    <w:rsid w:val="004B1CF6"/>
    <w:rsid w:val="004B29F6"/>
    <w:rsid w:val="004B2F3A"/>
    <w:rsid w:val="004B2F52"/>
    <w:rsid w:val="004B34A0"/>
    <w:rsid w:val="004B4B4A"/>
    <w:rsid w:val="004B4D50"/>
    <w:rsid w:val="004B5676"/>
    <w:rsid w:val="004B5B3C"/>
    <w:rsid w:val="004B6876"/>
    <w:rsid w:val="004B7818"/>
    <w:rsid w:val="004C0BEF"/>
    <w:rsid w:val="004C0C59"/>
    <w:rsid w:val="004C0F42"/>
    <w:rsid w:val="004C1C79"/>
    <w:rsid w:val="004C1D1B"/>
    <w:rsid w:val="004C1EF5"/>
    <w:rsid w:val="004C2505"/>
    <w:rsid w:val="004C2D4A"/>
    <w:rsid w:val="004C30A5"/>
    <w:rsid w:val="004C3C46"/>
    <w:rsid w:val="004C52DD"/>
    <w:rsid w:val="004C57B7"/>
    <w:rsid w:val="004C69C7"/>
    <w:rsid w:val="004C7133"/>
    <w:rsid w:val="004C77B3"/>
    <w:rsid w:val="004C7898"/>
    <w:rsid w:val="004C7EF5"/>
    <w:rsid w:val="004D05C8"/>
    <w:rsid w:val="004D0936"/>
    <w:rsid w:val="004D128D"/>
    <w:rsid w:val="004D198B"/>
    <w:rsid w:val="004D2A12"/>
    <w:rsid w:val="004D36B9"/>
    <w:rsid w:val="004D3C00"/>
    <w:rsid w:val="004D4D39"/>
    <w:rsid w:val="004D6959"/>
    <w:rsid w:val="004D6A54"/>
    <w:rsid w:val="004D74DD"/>
    <w:rsid w:val="004D78F7"/>
    <w:rsid w:val="004E13ED"/>
    <w:rsid w:val="004E1F35"/>
    <w:rsid w:val="004E2485"/>
    <w:rsid w:val="004E27EC"/>
    <w:rsid w:val="004E548A"/>
    <w:rsid w:val="004E659D"/>
    <w:rsid w:val="004F0272"/>
    <w:rsid w:val="004F0356"/>
    <w:rsid w:val="004F0360"/>
    <w:rsid w:val="004F0927"/>
    <w:rsid w:val="004F09CB"/>
    <w:rsid w:val="004F1F0F"/>
    <w:rsid w:val="004F3B32"/>
    <w:rsid w:val="004F3C47"/>
    <w:rsid w:val="004F3E38"/>
    <w:rsid w:val="004F54D8"/>
    <w:rsid w:val="004F571E"/>
    <w:rsid w:val="004F593F"/>
    <w:rsid w:val="004F5DD2"/>
    <w:rsid w:val="004F61BB"/>
    <w:rsid w:val="004F628A"/>
    <w:rsid w:val="004F6FE9"/>
    <w:rsid w:val="004F7B6A"/>
    <w:rsid w:val="004F7C6D"/>
    <w:rsid w:val="004F7D26"/>
    <w:rsid w:val="0050023D"/>
    <w:rsid w:val="00501175"/>
    <w:rsid w:val="00501BE8"/>
    <w:rsid w:val="00502540"/>
    <w:rsid w:val="00502A15"/>
    <w:rsid w:val="00502C9D"/>
    <w:rsid w:val="00502CCE"/>
    <w:rsid w:val="00502DCD"/>
    <w:rsid w:val="00503124"/>
    <w:rsid w:val="005036EB"/>
    <w:rsid w:val="005039B1"/>
    <w:rsid w:val="00503A94"/>
    <w:rsid w:val="005050CC"/>
    <w:rsid w:val="00505A82"/>
    <w:rsid w:val="0050727B"/>
    <w:rsid w:val="005073F0"/>
    <w:rsid w:val="00507DD0"/>
    <w:rsid w:val="00507F07"/>
    <w:rsid w:val="00510202"/>
    <w:rsid w:val="0051024B"/>
    <w:rsid w:val="00511763"/>
    <w:rsid w:val="0051179E"/>
    <w:rsid w:val="005119C7"/>
    <w:rsid w:val="005124AB"/>
    <w:rsid w:val="00512B47"/>
    <w:rsid w:val="0051320A"/>
    <w:rsid w:val="00513C18"/>
    <w:rsid w:val="00515A8D"/>
    <w:rsid w:val="0051637B"/>
    <w:rsid w:val="00516E90"/>
    <w:rsid w:val="00516F42"/>
    <w:rsid w:val="005172CA"/>
    <w:rsid w:val="00517C9D"/>
    <w:rsid w:val="005201E1"/>
    <w:rsid w:val="00520667"/>
    <w:rsid w:val="00520C14"/>
    <w:rsid w:val="00520D5F"/>
    <w:rsid w:val="00520E1B"/>
    <w:rsid w:val="00521C7C"/>
    <w:rsid w:val="00522221"/>
    <w:rsid w:val="00523B70"/>
    <w:rsid w:val="00524075"/>
    <w:rsid w:val="005249D7"/>
    <w:rsid w:val="005250A9"/>
    <w:rsid w:val="005257F8"/>
    <w:rsid w:val="00525E84"/>
    <w:rsid w:val="0052707E"/>
    <w:rsid w:val="005276DD"/>
    <w:rsid w:val="0052786A"/>
    <w:rsid w:val="00527E22"/>
    <w:rsid w:val="00527F71"/>
    <w:rsid w:val="0053268D"/>
    <w:rsid w:val="00533846"/>
    <w:rsid w:val="00534161"/>
    <w:rsid w:val="00535859"/>
    <w:rsid w:val="00536E2C"/>
    <w:rsid w:val="0053715B"/>
    <w:rsid w:val="005401C9"/>
    <w:rsid w:val="005404AE"/>
    <w:rsid w:val="005407FA"/>
    <w:rsid w:val="005417D6"/>
    <w:rsid w:val="005420A8"/>
    <w:rsid w:val="005421C9"/>
    <w:rsid w:val="00542F45"/>
    <w:rsid w:val="005446BF"/>
    <w:rsid w:val="00545FE5"/>
    <w:rsid w:val="00546D41"/>
    <w:rsid w:val="00546E08"/>
    <w:rsid w:val="00550489"/>
    <w:rsid w:val="00550669"/>
    <w:rsid w:val="00552B78"/>
    <w:rsid w:val="00553256"/>
    <w:rsid w:val="005548DA"/>
    <w:rsid w:val="00554CD7"/>
    <w:rsid w:val="005557BD"/>
    <w:rsid w:val="005558F2"/>
    <w:rsid w:val="00556289"/>
    <w:rsid w:val="00556A29"/>
    <w:rsid w:val="00557180"/>
    <w:rsid w:val="005577B1"/>
    <w:rsid w:val="00557D84"/>
    <w:rsid w:val="0056055F"/>
    <w:rsid w:val="00560670"/>
    <w:rsid w:val="00561A48"/>
    <w:rsid w:val="00562856"/>
    <w:rsid w:val="005634F0"/>
    <w:rsid w:val="00563DB7"/>
    <w:rsid w:val="00565399"/>
    <w:rsid w:val="00566A8B"/>
    <w:rsid w:val="00566B73"/>
    <w:rsid w:val="0056730A"/>
    <w:rsid w:val="00571E17"/>
    <w:rsid w:val="0057280D"/>
    <w:rsid w:val="00572F68"/>
    <w:rsid w:val="0057382D"/>
    <w:rsid w:val="00576F29"/>
    <w:rsid w:val="00577FBC"/>
    <w:rsid w:val="00580A4D"/>
    <w:rsid w:val="00580A9A"/>
    <w:rsid w:val="00581384"/>
    <w:rsid w:val="005822A7"/>
    <w:rsid w:val="005823D1"/>
    <w:rsid w:val="00582E4D"/>
    <w:rsid w:val="0058406C"/>
    <w:rsid w:val="00584510"/>
    <w:rsid w:val="0058500F"/>
    <w:rsid w:val="00585180"/>
    <w:rsid w:val="0058526F"/>
    <w:rsid w:val="005857CC"/>
    <w:rsid w:val="00585AE3"/>
    <w:rsid w:val="0058719C"/>
    <w:rsid w:val="00587E54"/>
    <w:rsid w:val="00590602"/>
    <w:rsid w:val="005914B6"/>
    <w:rsid w:val="00592C58"/>
    <w:rsid w:val="00592F3F"/>
    <w:rsid w:val="005935AA"/>
    <w:rsid w:val="005939CF"/>
    <w:rsid w:val="00595027"/>
    <w:rsid w:val="00595858"/>
    <w:rsid w:val="00595F8F"/>
    <w:rsid w:val="0059613F"/>
    <w:rsid w:val="0059792C"/>
    <w:rsid w:val="00597D65"/>
    <w:rsid w:val="005A0DCF"/>
    <w:rsid w:val="005A146C"/>
    <w:rsid w:val="005A19D5"/>
    <w:rsid w:val="005A3B56"/>
    <w:rsid w:val="005A44C0"/>
    <w:rsid w:val="005A5ABD"/>
    <w:rsid w:val="005A6E7D"/>
    <w:rsid w:val="005B056C"/>
    <w:rsid w:val="005B0833"/>
    <w:rsid w:val="005B15EA"/>
    <w:rsid w:val="005B1693"/>
    <w:rsid w:val="005B1DD0"/>
    <w:rsid w:val="005B2166"/>
    <w:rsid w:val="005B3B8E"/>
    <w:rsid w:val="005B4098"/>
    <w:rsid w:val="005B417D"/>
    <w:rsid w:val="005B6495"/>
    <w:rsid w:val="005C2730"/>
    <w:rsid w:val="005C27BF"/>
    <w:rsid w:val="005C2C5D"/>
    <w:rsid w:val="005C2DA6"/>
    <w:rsid w:val="005C467C"/>
    <w:rsid w:val="005C494F"/>
    <w:rsid w:val="005C5BFF"/>
    <w:rsid w:val="005C6AA8"/>
    <w:rsid w:val="005C7539"/>
    <w:rsid w:val="005C7DC6"/>
    <w:rsid w:val="005D01F9"/>
    <w:rsid w:val="005D057F"/>
    <w:rsid w:val="005D0C73"/>
    <w:rsid w:val="005D0D42"/>
    <w:rsid w:val="005D18C9"/>
    <w:rsid w:val="005D2181"/>
    <w:rsid w:val="005D227E"/>
    <w:rsid w:val="005D326A"/>
    <w:rsid w:val="005D36C8"/>
    <w:rsid w:val="005D3C60"/>
    <w:rsid w:val="005D4081"/>
    <w:rsid w:val="005D46F1"/>
    <w:rsid w:val="005D4CFF"/>
    <w:rsid w:val="005D556F"/>
    <w:rsid w:val="005D5B31"/>
    <w:rsid w:val="005D63A4"/>
    <w:rsid w:val="005E0DD5"/>
    <w:rsid w:val="005E452F"/>
    <w:rsid w:val="005E53B5"/>
    <w:rsid w:val="005E5CD1"/>
    <w:rsid w:val="005E5D50"/>
    <w:rsid w:val="005E6473"/>
    <w:rsid w:val="005F07FE"/>
    <w:rsid w:val="005F0939"/>
    <w:rsid w:val="005F0C18"/>
    <w:rsid w:val="005F0D94"/>
    <w:rsid w:val="005F32AB"/>
    <w:rsid w:val="005F338A"/>
    <w:rsid w:val="005F3AAE"/>
    <w:rsid w:val="005F4F44"/>
    <w:rsid w:val="005F7C94"/>
    <w:rsid w:val="00600BB8"/>
    <w:rsid w:val="0060252C"/>
    <w:rsid w:val="00602E53"/>
    <w:rsid w:val="00602F92"/>
    <w:rsid w:val="00603146"/>
    <w:rsid w:val="00603A1C"/>
    <w:rsid w:val="006058B8"/>
    <w:rsid w:val="00605D0A"/>
    <w:rsid w:val="006100C5"/>
    <w:rsid w:val="00610B59"/>
    <w:rsid w:val="00610F85"/>
    <w:rsid w:val="006118CD"/>
    <w:rsid w:val="00611C05"/>
    <w:rsid w:val="00611F71"/>
    <w:rsid w:val="006131E6"/>
    <w:rsid w:val="006141F9"/>
    <w:rsid w:val="00614C0D"/>
    <w:rsid w:val="006150C7"/>
    <w:rsid w:val="00617230"/>
    <w:rsid w:val="006173D0"/>
    <w:rsid w:val="0061746B"/>
    <w:rsid w:val="0061797C"/>
    <w:rsid w:val="00620467"/>
    <w:rsid w:val="00621BD2"/>
    <w:rsid w:val="00622170"/>
    <w:rsid w:val="006233C1"/>
    <w:rsid w:val="00623987"/>
    <w:rsid w:val="006243FF"/>
    <w:rsid w:val="0062446B"/>
    <w:rsid w:val="00624490"/>
    <w:rsid w:val="0062577C"/>
    <w:rsid w:val="00625BA1"/>
    <w:rsid w:val="0062745F"/>
    <w:rsid w:val="006304A9"/>
    <w:rsid w:val="006313CC"/>
    <w:rsid w:val="00631C78"/>
    <w:rsid w:val="006327AD"/>
    <w:rsid w:val="00632E7E"/>
    <w:rsid w:val="0063406F"/>
    <w:rsid w:val="00634480"/>
    <w:rsid w:val="006355BB"/>
    <w:rsid w:val="00635914"/>
    <w:rsid w:val="006359A6"/>
    <w:rsid w:val="00635C5B"/>
    <w:rsid w:val="00637EBE"/>
    <w:rsid w:val="00641A24"/>
    <w:rsid w:val="006428DF"/>
    <w:rsid w:val="00643A00"/>
    <w:rsid w:val="00644A90"/>
    <w:rsid w:val="006455A4"/>
    <w:rsid w:val="00645D51"/>
    <w:rsid w:val="006461AF"/>
    <w:rsid w:val="00646C5A"/>
    <w:rsid w:val="006477D3"/>
    <w:rsid w:val="00647CFB"/>
    <w:rsid w:val="0065041C"/>
    <w:rsid w:val="00650C7B"/>
    <w:rsid w:val="00652762"/>
    <w:rsid w:val="00652C93"/>
    <w:rsid w:val="006543AA"/>
    <w:rsid w:val="006555B7"/>
    <w:rsid w:val="00656162"/>
    <w:rsid w:val="00656163"/>
    <w:rsid w:val="006562DC"/>
    <w:rsid w:val="006579A9"/>
    <w:rsid w:val="006602B6"/>
    <w:rsid w:val="006608AF"/>
    <w:rsid w:val="006631CF"/>
    <w:rsid w:val="00663D35"/>
    <w:rsid w:val="00664610"/>
    <w:rsid w:val="00664CE0"/>
    <w:rsid w:val="00665327"/>
    <w:rsid w:val="006656E8"/>
    <w:rsid w:val="00667AA4"/>
    <w:rsid w:val="006700E9"/>
    <w:rsid w:val="00670467"/>
    <w:rsid w:val="00672DF5"/>
    <w:rsid w:val="00673B8F"/>
    <w:rsid w:val="006740FD"/>
    <w:rsid w:val="0067466C"/>
    <w:rsid w:val="00674A1C"/>
    <w:rsid w:val="00674F1D"/>
    <w:rsid w:val="00675517"/>
    <w:rsid w:val="00675DE8"/>
    <w:rsid w:val="00676A34"/>
    <w:rsid w:val="00676A93"/>
    <w:rsid w:val="00680939"/>
    <w:rsid w:val="006810D0"/>
    <w:rsid w:val="0068173D"/>
    <w:rsid w:val="00682D77"/>
    <w:rsid w:val="006839A0"/>
    <w:rsid w:val="00684678"/>
    <w:rsid w:val="00684D18"/>
    <w:rsid w:val="00690C2D"/>
    <w:rsid w:val="00691610"/>
    <w:rsid w:val="00691AF2"/>
    <w:rsid w:val="00691EF8"/>
    <w:rsid w:val="00692C26"/>
    <w:rsid w:val="00693E3B"/>
    <w:rsid w:val="006945AB"/>
    <w:rsid w:val="0069477B"/>
    <w:rsid w:val="006950CE"/>
    <w:rsid w:val="006971AF"/>
    <w:rsid w:val="00697476"/>
    <w:rsid w:val="006978D0"/>
    <w:rsid w:val="006A0451"/>
    <w:rsid w:val="006A0987"/>
    <w:rsid w:val="006A2086"/>
    <w:rsid w:val="006A2294"/>
    <w:rsid w:val="006A2BD1"/>
    <w:rsid w:val="006A2E6D"/>
    <w:rsid w:val="006A366A"/>
    <w:rsid w:val="006A36F9"/>
    <w:rsid w:val="006A5FB7"/>
    <w:rsid w:val="006A6F9E"/>
    <w:rsid w:val="006A71D6"/>
    <w:rsid w:val="006A7BD9"/>
    <w:rsid w:val="006B01A9"/>
    <w:rsid w:val="006B04BB"/>
    <w:rsid w:val="006B156F"/>
    <w:rsid w:val="006B1FCE"/>
    <w:rsid w:val="006B377B"/>
    <w:rsid w:val="006B46D2"/>
    <w:rsid w:val="006B5228"/>
    <w:rsid w:val="006B6039"/>
    <w:rsid w:val="006B624D"/>
    <w:rsid w:val="006B6D82"/>
    <w:rsid w:val="006B6F27"/>
    <w:rsid w:val="006C0215"/>
    <w:rsid w:val="006C02C3"/>
    <w:rsid w:val="006C1264"/>
    <w:rsid w:val="006C1F60"/>
    <w:rsid w:val="006C2CFF"/>
    <w:rsid w:val="006C3A4F"/>
    <w:rsid w:val="006C3D49"/>
    <w:rsid w:val="006C42F1"/>
    <w:rsid w:val="006C4B27"/>
    <w:rsid w:val="006C4B73"/>
    <w:rsid w:val="006D15B5"/>
    <w:rsid w:val="006D261C"/>
    <w:rsid w:val="006D387C"/>
    <w:rsid w:val="006D4410"/>
    <w:rsid w:val="006D4FD7"/>
    <w:rsid w:val="006D5DEF"/>
    <w:rsid w:val="006D66A9"/>
    <w:rsid w:val="006D6B27"/>
    <w:rsid w:val="006D6C10"/>
    <w:rsid w:val="006D7585"/>
    <w:rsid w:val="006D772E"/>
    <w:rsid w:val="006E0AA5"/>
    <w:rsid w:val="006E1250"/>
    <w:rsid w:val="006E1B1C"/>
    <w:rsid w:val="006E447C"/>
    <w:rsid w:val="006E4807"/>
    <w:rsid w:val="006E4FFA"/>
    <w:rsid w:val="006E53E2"/>
    <w:rsid w:val="006E62B8"/>
    <w:rsid w:val="006E6466"/>
    <w:rsid w:val="006E6518"/>
    <w:rsid w:val="006E6B21"/>
    <w:rsid w:val="006E7C71"/>
    <w:rsid w:val="006F008A"/>
    <w:rsid w:val="006F0278"/>
    <w:rsid w:val="006F08E3"/>
    <w:rsid w:val="006F25BA"/>
    <w:rsid w:val="006F2E2E"/>
    <w:rsid w:val="006F3296"/>
    <w:rsid w:val="006F45AC"/>
    <w:rsid w:val="006F5986"/>
    <w:rsid w:val="006F71EB"/>
    <w:rsid w:val="006F75E8"/>
    <w:rsid w:val="0070118B"/>
    <w:rsid w:val="00702B9D"/>
    <w:rsid w:val="007051AC"/>
    <w:rsid w:val="0070587C"/>
    <w:rsid w:val="00706900"/>
    <w:rsid w:val="00707B98"/>
    <w:rsid w:val="00710BFB"/>
    <w:rsid w:val="00712028"/>
    <w:rsid w:val="00713BD6"/>
    <w:rsid w:val="00714453"/>
    <w:rsid w:val="00715C2F"/>
    <w:rsid w:val="00716216"/>
    <w:rsid w:val="007173EF"/>
    <w:rsid w:val="00717995"/>
    <w:rsid w:val="00717B76"/>
    <w:rsid w:val="0072123B"/>
    <w:rsid w:val="007212FD"/>
    <w:rsid w:val="00722E28"/>
    <w:rsid w:val="00724BCD"/>
    <w:rsid w:val="00724C3B"/>
    <w:rsid w:val="0072539E"/>
    <w:rsid w:val="00725DF1"/>
    <w:rsid w:val="0072639F"/>
    <w:rsid w:val="00727444"/>
    <w:rsid w:val="00730D95"/>
    <w:rsid w:val="00731FD1"/>
    <w:rsid w:val="00732E8E"/>
    <w:rsid w:val="0073307C"/>
    <w:rsid w:val="00733597"/>
    <w:rsid w:val="00733B45"/>
    <w:rsid w:val="00733E07"/>
    <w:rsid w:val="007340FF"/>
    <w:rsid w:val="007348B1"/>
    <w:rsid w:val="0073635B"/>
    <w:rsid w:val="00736DDE"/>
    <w:rsid w:val="00740949"/>
    <w:rsid w:val="00741615"/>
    <w:rsid w:val="00742E3D"/>
    <w:rsid w:val="00743904"/>
    <w:rsid w:val="0074405F"/>
    <w:rsid w:val="00745D9F"/>
    <w:rsid w:val="007475F8"/>
    <w:rsid w:val="00751280"/>
    <w:rsid w:val="00753521"/>
    <w:rsid w:val="00753C9F"/>
    <w:rsid w:val="00755EBF"/>
    <w:rsid w:val="00757C2D"/>
    <w:rsid w:val="00761147"/>
    <w:rsid w:val="00761F2F"/>
    <w:rsid w:val="00763614"/>
    <w:rsid w:val="00765A60"/>
    <w:rsid w:val="00770598"/>
    <w:rsid w:val="00770D02"/>
    <w:rsid w:val="00770D39"/>
    <w:rsid w:val="0077118B"/>
    <w:rsid w:val="00771BB7"/>
    <w:rsid w:val="00771CDF"/>
    <w:rsid w:val="0077221A"/>
    <w:rsid w:val="00772FA5"/>
    <w:rsid w:val="007738CF"/>
    <w:rsid w:val="00773C25"/>
    <w:rsid w:val="00776558"/>
    <w:rsid w:val="00776F18"/>
    <w:rsid w:val="00777D67"/>
    <w:rsid w:val="007801D2"/>
    <w:rsid w:val="0078030A"/>
    <w:rsid w:val="00780FE7"/>
    <w:rsid w:val="007815BE"/>
    <w:rsid w:val="0078238E"/>
    <w:rsid w:val="00782E7D"/>
    <w:rsid w:val="00783798"/>
    <w:rsid w:val="0078492A"/>
    <w:rsid w:val="007855D1"/>
    <w:rsid w:val="007856EE"/>
    <w:rsid w:val="00785CAE"/>
    <w:rsid w:val="00786049"/>
    <w:rsid w:val="00787BF4"/>
    <w:rsid w:val="007904B3"/>
    <w:rsid w:val="00791279"/>
    <w:rsid w:val="00791939"/>
    <w:rsid w:val="0079237D"/>
    <w:rsid w:val="00792D7F"/>
    <w:rsid w:val="00793BD7"/>
    <w:rsid w:val="00793F63"/>
    <w:rsid w:val="00795953"/>
    <w:rsid w:val="00796C7A"/>
    <w:rsid w:val="007973AD"/>
    <w:rsid w:val="007973BA"/>
    <w:rsid w:val="007A023B"/>
    <w:rsid w:val="007A0FEF"/>
    <w:rsid w:val="007A2980"/>
    <w:rsid w:val="007A4111"/>
    <w:rsid w:val="007A4DAC"/>
    <w:rsid w:val="007A4F65"/>
    <w:rsid w:val="007A5030"/>
    <w:rsid w:val="007A53A1"/>
    <w:rsid w:val="007A608C"/>
    <w:rsid w:val="007A63E6"/>
    <w:rsid w:val="007A6931"/>
    <w:rsid w:val="007A6C7F"/>
    <w:rsid w:val="007A700D"/>
    <w:rsid w:val="007A7308"/>
    <w:rsid w:val="007A7A08"/>
    <w:rsid w:val="007B2A96"/>
    <w:rsid w:val="007B2CB9"/>
    <w:rsid w:val="007B4D34"/>
    <w:rsid w:val="007B6C23"/>
    <w:rsid w:val="007B6D70"/>
    <w:rsid w:val="007B72C3"/>
    <w:rsid w:val="007B75E0"/>
    <w:rsid w:val="007C095A"/>
    <w:rsid w:val="007C0C9C"/>
    <w:rsid w:val="007C2BEA"/>
    <w:rsid w:val="007C334D"/>
    <w:rsid w:val="007C357C"/>
    <w:rsid w:val="007C414C"/>
    <w:rsid w:val="007C47C1"/>
    <w:rsid w:val="007C637F"/>
    <w:rsid w:val="007C662A"/>
    <w:rsid w:val="007D10B1"/>
    <w:rsid w:val="007D1381"/>
    <w:rsid w:val="007D2814"/>
    <w:rsid w:val="007D3515"/>
    <w:rsid w:val="007D5556"/>
    <w:rsid w:val="007D5D1F"/>
    <w:rsid w:val="007D5D2F"/>
    <w:rsid w:val="007D5EB8"/>
    <w:rsid w:val="007D5EC9"/>
    <w:rsid w:val="007D61D9"/>
    <w:rsid w:val="007D7515"/>
    <w:rsid w:val="007D7A32"/>
    <w:rsid w:val="007D7BE5"/>
    <w:rsid w:val="007D7CFD"/>
    <w:rsid w:val="007D7DA3"/>
    <w:rsid w:val="007E07BA"/>
    <w:rsid w:val="007E0B06"/>
    <w:rsid w:val="007E0CD6"/>
    <w:rsid w:val="007E0EC9"/>
    <w:rsid w:val="007E2EB0"/>
    <w:rsid w:val="007E34C4"/>
    <w:rsid w:val="007E4031"/>
    <w:rsid w:val="007E41DE"/>
    <w:rsid w:val="007E4944"/>
    <w:rsid w:val="007E4A22"/>
    <w:rsid w:val="007E4FA6"/>
    <w:rsid w:val="007E580D"/>
    <w:rsid w:val="007E5BA5"/>
    <w:rsid w:val="007E5C06"/>
    <w:rsid w:val="007E5F33"/>
    <w:rsid w:val="007E5F40"/>
    <w:rsid w:val="007E64B2"/>
    <w:rsid w:val="007E65CC"/>
    <w:rsid w:val="007E796B"/>
    <w:rsid w:val="007F0332"/>
    <w:rsid w:val="007F080E"/>
    <w:rsid w:val="007F136E"/>
    <w:rsid w:val="007F16A2"/>
    <w:rsid w:val="007F1B25"/>
    <w:rsid w:val="007F219D"/>
    <w:rsid w:val="007F2DCD"/>
    <w:rsid w:val="007F3D23"/>
    <w:rsid w:val="007F42AC"/>
    <w:rsid w:val="007F445F"/>
    <w:rsid w:val="007F4841"/>
    <w:rsid w:val="007F4E86"/>
    <w:rsid w:val="007F527C"/>
    <w:rsid w:val="007F5A76"/>
    <w:rsid w:val="007F6989"/>
    <w:rsid w:val="007F7235"/>
    <w:rsid w:val="00801A3F"/>
    <w:rsid w:val="008030C6"/>
    <w:rsid w:val="008036BB"/>
    <w:rsid w:val="0080696A"/>
    <w:rsid w:val="00807014"/>
    <w:rsid w:val="008077CD"/>
    <w:rsid w:val="00807D2B"/>
    <w:rsid w:val="00810794"/>
    <w:rsid w:val="00811234"/>
    <w:rsid w:val="008124D0"/>
    <w:rsid w:val="00813154"/>
    <w:rsid w:val="0081390B"/>
    <w:rsid w:val="00817525"/>
    <w:rsid w:val="008176DA"/>
    <w:rsid w:val="00817B5F"/>
    <w:rsid w:val="008212EA"/>
    <w:rsid w:val="00822F93"/>
    <w:rsid w:val="008235BA"/>
    <w:rsid w:val="00824827"/>
    <w:rsid w:val="008249E0"/>
    <w:rsid w:val="008251F3"/>
    <w:rsid w:val="00825D5F"/>
    <w:rsid w:val="00826409"/>
    <w:rsid w:val="00827140"/>
    <w:rsid w:val="0082726F"/>
    <w:rsid w:val="0082734F"/>
    <w:rsid w:val="008278C1"/>
    <w:rsid w:val="00830627"/>
    <w:rsid w:val="0083097A"/>
    <w:rsid w:val="008310BD"/>
    <w:rsid w:val="00831668"/>
    <w:rsid w:val="00832FAF"/>
    <w:rsid w:val="008334C4"/>
    <w:rsid w:val="0083488B"/>
    <w:rsid w:val="00834D52"/>
    <w:rsid w:val="00841011"/>
    <w:rsid w:val="0084168F"/>
    <w:rsid w:val="008430BF"/>
    <w:rsid w:val="008433BF"/>
    <w:rsid w:val="0084381A"/>
    <w:rsid w:val="0084383A"/>
    <w:rsid w:val="00844053"/>
    <w:rsid w:val="008442BF"/>
    <w:rsid w:val="008443C2"/>
    <w:rsid w:val="00844F5F"/>
    <w:rsid w:val="008456AB"/>
    <w:rsid w:val="008459DB"/>
    <w:rsid w:val="00846378"/>
    <w:rsid w:val="00846F21"/>
    <w:rsid w:val="00847710"/>
    <w:rsid w:val="00847F17"/>
    <w:rsid w:val="00850F4F"/>
    <w:rsid w:val="00852070"/>
    <w:rsid w:val="008531BD"/>
    <w:rsid w:val="00854618"/>
    <w:rsid w:val="00854A8F"/>
    <w:rsid w:val="00854B03"/>
    <w:rsid w:val="00856AB9"/>
    <w:rsid w:val="00856B84"/>
    <w:rsid w:val="008573AD"/>
    <w:rsid w:val="00857998"/>
    <w:rsid w:val="00857ABC"/>
    <w:rsid w:val="0086058F"/>
    <w:rsid w:val="00860BA8"/>
    <w:rsid w:val="0086100D"/>
    <w:rsid w:val="00861749"/>
    <w:rsid w:val="0086234F"/>
    <w:rsid w:val="00862469"/>
    <w:rsid w:val="00863776"/>
    <w:rsid w:val="00863A0B"/>
    <w:rsid w:val="00864799"/>
    <w:rsid w:val="00864D65"/>
    <w:rsid w:val="00864FED"/>
    <w:rsid w:val="0086505D"/>
    <w:rsid w:val="00865B11"/>
    <w:rsid w:val="0086694E"/>
    <w:rsid w:val="00866D28"/>
    <w:rsid w:val="00872401"/>
    <w:rsid w:val="00872A12"/>
    <w:rsid w:val="00872B4B"/>
    <w:rsid w:val="00872C11"/>
    <w:rsid w:val="0087324C"/>
    <w:rsid w:val="008733F4"/>
    <w:rsid w:val="0087362A"/>
    <w:rsid w:val="00873D6E"/>
    <w:rsid w:val="00874086"/>
    <w:rsid w:val="00874B7E"/>
    <w:rsid w:val="00874BEF"/>
    <w:rsid w:val="00875E6A"/>
    <w:rsid w:val="008761DF"/>
    <w:rsid w:val="00876B71"/>
    <w:rsid w:val="00876E4D"/>
    <w:rsid w:val="00880AFA"/>
    <w:rsid w:val="00880C1A"/>
    <w:rsid w:val="00880CAA"/>
    <w:rsid w:val="00880D63"/>
    <w:rsid w:val="00882B4A"/>
    <w:rsid w:val="00883C34"/>
    <w:rsid w:val="00883FD9"/>
    <w:rsid w:val="00884F84"/>
    <w:rsid w:val="00885385"/>
    <w:rsid w:val="008878E2"/>
    <w:rsid w:val="00890583"/>
    <w:rsid w:val="0089093F"/>
    <w:rsid w:val="0089131B"/>
    <w:rsid w:val="008915F6"/>
    <w:rsid w:val="00892A2E"/>
    <w:rsid w:val="00893CBA"/>
    <w:rsid w:val="00893E47"/>
    <w:rsid w:val="0089430A"/>
    <w:rsid w:val="00894517"/>
    <w:rsid w:val="0089458F"/>
    <w:rsid w:val="00894668"/>
    <w:rsid w:val="00894773"/>
    <w:rsid w:val="00894A6B"/>
    <w:rsid w:val="00894DFD"/>
    <w:rsid w:val="00894E39"/>
    <w:rsid w:val="008964F8"/>
    <w:rsid w:val="00896BAE"/>
    <w:rsid w:val="0089773E"/>
    <w:rsid w:val="008A01DC"/>
    <w:rsid w:val="008A0BCD"/>
    <w:rsid w:val="008A1606"/>
    <w:rsid w:val="008A2975"/>
    <w:rsid w:val="008A43B4"/>
    <w:rsid w:val="008A452D"/>
    <w:rsid w:val="008A4A44"/>
    <w:rsid w:val="008A56F4"/>
    <w:rsid w:val="008A61BD"/>
    <w:rsid w:val="008A64D2"/>
    <w:rsid w:val="008A6E91"/>
    <w:rsid w:val="008A6EDF"/>
    <w:rsid w:val="008A709C"/>
    <w:rsid w:val="008A7868"/>
    <w:rsid w:val="008B02FA"/>
    <w:rsid w:val="008B07D6"/>
    <w:rsid w:val="008B15A8"/>
    <w:rsid w:val="008B172C"/>
    <w:rsid w:val="008B1B23"/>
    <w:rsid w:val="008B20A0"/>
    <w:rsid w:val="008B2DF2"/>
    <w:rsid w:val="008B3859"/>
    <w:rsid w:val="008B5A51"/>
    <w:rsid w:val="008B6734"/>
    <w:rsid w:val="008B72B6"/>
    <w:rsid w:val="008B7612"/>
    <w:rsid w:val="008B7A75"/>
    <w:rsid w:val="008C1740"/>
    <w:rsid w:val="008C2391"/>
    <w:rsid w:val="008C2856"/>
    <w:rsid w:val="008C2C37"/>
    <w:rsid w:val="008C2D58"/>
    <w:rsid w:val="008C34F1"/>
    <w:rsid w:val="008C3D85"/>
    <w:rsid w:val="008C5A80"/>
    <w:rsid w:val="008C6038"/>
    <w:rsid w:val="008C636F"/>
    <w:rsid w:val="008C6EBA"/>
    <w:rsid w:val="008C7B24"/>
    <w:rsid w:val="008D0DD6"/>
    <w:rsid w:val="008D1A2A"/>
    <w:rsid w:val="008D1F82"/>
    <w:rsid w:val="008D2CC9"/>
    <w:rsid w:val="008D391D"/>
    <w:rsid w:val="008D501D"/>
    <w:rsid w:val="008D5F25"/>
    <w:rsid w:val="008D7E4C"/>
    <w:rsid w:val="008E049F"/>
    <w:rsid w:val="008E05CA"/>
    <w:rsid w:val="008E2D58"/>
    <w:rsid w:val="008E31D8"/>
    <w:rsid w:val="008E3A22"/>
    <w:rsid w:val="008E3A30"/>
    <w:rsid w:val="008E434C"/>
    <w:rsid w:val="008E53B7"/>
    <w:rsid w:val="008E60F1"/>
    <w:rsid w:val="008E681B"/>
    <w:rsid w:val="008E6992"/>
    <w:rsid w:val="008E7296"/>
    <w:rsid w:val="008F05AE"/>
    <w:rsid w:val="008F199B"/>
    <w:rsid w:val="008F2719"/>
    <w:rsid w:val="008F2D13"/>
    <w:rsid w:val="008F3149"/>
    <w:rsid w:val="008F3347"/>
    <w:rsid w:val="008F5491"/>
    <w:rsid w:val="008F61F9"/>
    <w:rsid w:val="008F7539"/>
    <w:rsid w:val="008F75B6"/>
    <w:rsid w:val="00900813"/>
    <w:rsid w:val="00902463"/>
    <w:rsid w:val="00902829"/>
    <w:rsid w:val="00902ACB"/>
    <w:rsid w:val="00903B3D"/>
    <w:rsid w:val="00904D44"/>
    <w:rsid w:val="00904F7A"/>
    <w:rsid w:val="009050B2"/>
    <w:rsid w:val="0090514C"/>
    <w:rsid w:val="00905F42"/>
    <w:rsid w:val="00906469"/>
    <w:rsid w:val="009067E9"/>
    <w:rsid w:val="00906CC3"/>
    <w:rsid w:val="009077C8"/>
    <w:rsid w:val="009079F0"/>
    <w:rsid w:val="00910447"/>
    <w:rsid w:val="009115AD"/>
    <w:rsid w:val="009115EC"/>
    <w:rsid w:val="00911F89"/>
    <w:rsid w:val="0091258E"/>
    <w:rsid w:val="0091327B"/>
    <w:rsid w:val="0091401F"/>
    <w:rsid w:val="00914125"/>
    <w:rsid w:val="009141EA"/>
    <w:rsid w:val="00914670"/>
    <w:rsid w:val="0091472F"/>
    <w:rsid w:val="00915FEF"/>
    <w:rsid w:val="00916C2A"/>
    <w:rsid w:val="009170A3"/>
    <w:rsid w:val="00917A11"/>
    <w:rsid w:val="009203C0"/>
    <w:rsid w:val="009206B1"/>
    <w:rsid w:val="0092438A"/>
    <w:rsid w:val="00924C7D"/>
    <w:rsid w:val="00925948"/>
    <w:rsid w:val="009266E5"/>
    <w:rsid w:val="00927E8F"/>
    <w:rsid w:val="0093090F"/>
    <w:rsid w:val="00930F8E"/>
    <w:rsid w:val="0093180A"/>
    <w:rsid w:val="00931B59"/>
    <w:rsid w:val="009334DA"/>
    <w:rsid w:val="00934FD5"/>
    <w:rsid w:val="0093524B"/>
    <w:rsid w:val="00935599"/>
    <w:rsid w:val="009362C6"/>
    <w:rsid w:val="00936509"/>
    <w:rsid w:val="00936F19"/>
    <w:rsid w:val="00937014"/>
    <w:rsid w:val="0093755F"/>
    <w:rsid w:val="0093763A"/>
    <w:rsid w:val="0094029A"/>
    <w:rsid w:val="00940633"/>
    <w:rsid w:val="009416D6"/>
    <w:rsid w:val="00942987"/>
    <w:rsid w:val="00943260"/>
    <w:rsid w:val="0094396F"/>
    <w:rsid w:val="009439B9"/>
    <w:rsid w:val="009442FB"/>
    <w:rsid w:val="009462F7"/>
    <w:rsid w:val="009514D3"/>
    <w:rsid w:val="00951990"/>
    <w:rsid w:val="00952170"/>
    <w:rsid w:val="00952711"/>
    <w:rsid w:val="00952956"/>
    <w:rsid w:val="00953523"/>
    <w:rsid w:val="00953D8C"/>
    <w:rsid w:val="009548BB"/>
    <w:rsid w:val="00954A66"/>
    <w:rsid w:val="00955DA4"/>
    <w:rsid w:val="00955F79"/>
    <w:rsid w:val="00957087"/>
    <w:rsid w:val="00957743"/>
    <w:rsid w:val="0095795B"/>
    <w:rsid w:val="00961280"/>
    <w:rsid w:val="009614D1"/>
    <w:rsid w:val="009617A1"/>
    <w:rsid w:val="00961858"/>
    <w:rsid w:val="0096185C"/>
    <w:rsid w:val="00961CD5"/>
    <w:rsid w:val="00963D7C"/>
    <w:rsid w:val="00963EAB"/>
    <w:rsid w:val="009658DD"/>
    <w:rsid w:val="00966936"/>
    <w:rsid w:val="00966BF5"/>
    <w:rsid w:val="009679C1"/>
    <w:rsid w:val="00970F1C"/>
    <w:rsid w:val="009712F9"/>
    <w:rsid w:val="009729C2"/>
    <w:rsid w:val="00972FB8"/>
    <w:rsid w:val="0097396B"/>
    <w:rsid w:val="00974D30"/>
    <w:rsid w:val="00974EEA"/>
    <w:rsid w:val="00974F1A"/>
    <w:rsid w:val="009754C1"/>
    <w:rsid w:val="00975583"/>
    <w:rsid w:val="009764D8"/>
    <w:rsid w:val="009771D2"/>
    <w:rsid w:val="00977315"/>
    <w:rsid w:val="00977D32"/>
    <w:rsid w:val="00980227"/>
    <w:rsid w:val="00980C92"/>
    <w:rsid w:val="0098103B"/>
    <w:rsid w:val="009824FF"/>
    <w:rsid w:val="009825C2"/>
    <w:rsid w:val="009827FC"/>
    <w:rsid w:val="00982A3E"/>
    <w:rsid w:val="00982B8B"/>
    <w:rsid w:val="00984226"/>
    <w:rsid w:val="009843EA"/>
    <w:rsid w:val="009854DF"/>
    <w:rsid w:val="00986373"/>
    <w:rsid w:val="00990CBA"/>
    <w:rsid w:val="00991786"/>
    <w:rsid w:val="00991852"/>
    <w:rsid w:val="0099224B"/>
    <w:rsid w:val="00995012"/>
    <w:rsid w:val="00996066"/>
    <w:rsid w:val="009961DA"/>
    <w:rsid w:val="00996435"/>
    <w:rsid w:val="00996705"/>
    <w:rsid w:val="00997A94"/>
    <w:rsid w:val="009A0C72"/>
    <w:rsid w:val="009A143D"/>
    <w:rsid w:val="009A1755"/>
    <w:rsid w:val="009A196E"/>
    <w:rsid w:val="009A2CAC"/>
    <w:rsid w:val="009A4C60"/>
    <w:rsid w:val="009A759C"/>
    <w:rsid w:val="009A75CE"/>
    <w:rsid w:val="009B074F"/>
    <w:rsid w:val="009B14E5"/>
    <w:rsid w:val="009B211B"/>
    <w:rsid w:val="009B23A4"/>
    <w:rsid w:val="009B362C"/>
    <w:rsid w:val="009B3CDD"/>
    <w:rsid w:val="009B55EB"/>
    <w:rsid w:val="009B5CE6"/>
    <w:rsid w:val="009B61CC"/>
    <w:rsid w:val="009B636C"/>
    <w:rsid w:val="009B6535"/>
    <w:rsid w:val="009B7131"/>
    <w:rsid w:val="009B7167"/>
    <w:rsid w:val="009B7409"/>
    <w:rsid w:val="009C097D"/>
    <w:rsid w:val="009C1BC7"/>
    <w:rsid w:val="009C293A"/>
    <w:rsid w:val="009C4251"/>
    <w:rsid w:val="009C4D4F"/>
    <w:rsid w:val="009C5F5E"/>
    <w:rsid w:val="009C6324"/>
    <w:rsid w:val="009C64C9"/>
    <w:rsid w:val="009C652C"/>
    <w:rsid w:val="009C695A"/>
    <w:rsid w:val="009C7B16"/>
    <w:rsid w:val="009D13D7"/>
    <w:rsid w:val="009D1D93"/>
    <w:rsid w:val="009D3080"/>
    <w:rsid w:val="009D38CD"/>
    <w:rsid w:val="009D4C71"/>
    <w:rsid w:val="009D675C"/>
    <w:rsid w:val="009D705A"/>
    <w:rsid w:val="009D7684"/>
    <w:rsid w:val="009D783D"/>
    <w:rsid w:val="009D7E0B"/>
    <w:rsid w:val="009E11B4"/>
    <w:rsid w:val="009E15E1"/>
    <w:rsid w:val="009E1609"/>
    <w:rsid w:val="009E1B27"/>
    <w:rsid w:val="009E20E0"/>
    <w:rsid w:val="009E2192"/>
    <w:rsid w:val="009E37D0"/>
    <w:rsid w:val="009E3E47"/>
    <w:rsid w:val="009E458C"/>
    <w:rsid w:val="009E4B3B"/>
    <w:rsid w:val="009E573D"/>
    <w:rsid w:val="009E5954"/>
    <w:rsid w:val="009E73B1"/>
    <w:rsid w:val="009E7414"/>
    <w:rsid w:val="009F152B"/>
    <w:rsid w:val="009F2293"/>
    <w:rsid w:val="009F37E1"/>
    <w:rsid w:val="009F3CAA"/>
    <w:rsid w:val="009F462E"/>
    <w:rsid w:val="009F47D6"/>
    <w:rsid w:val="009F54F7"/>
    <w:rsid w:val="009F6166"/>
    <w:rsid w:val="009F6CBB"/>
    <w:rsid w:val="009F7120"/>
    <w:rsid w:val="00A0005E"/>
    <w:rsid w:val="00A00814"/>
    <w:rsid w:val="00A01B3B"/>
    <w:rsid w:val="00A02671"/>
    <w:rsid w:val="00A031B0"/>
    <w:rsid w:val="00A03A90"/>
    <w:rsid w:val="00A04359"/>
    <w:rsid w:val="00A052BF"/>
    <w:rsid w:val="00A05DE4"/>
    <w:rsid w:val="00A07352"/>
    <w:rsid w:val="00A07829"/>
    <w:rsid w:val="00A0783A"/>
    <w:rsid w:val="00A07A97"/>
    <w:rsid w:val="00A07B1C"/>
    <w:rsid w:val="00A10705"/>
    <w:rsid w:val="00A10C26"/>
    <w:rsid w:val="00A1156B"/>
    <w:rsid w:val="00A11BDB"/>
    <w:rsid w:val="00A12355"/>
    <w:rsid w:val="00A12394"/>
    <w:rsid w:val="00A12D41"/>
    <w:rsid w:val="00A12D91"/>
    <w:rsid w:val="00A14957"/>
    <w:rsid w:val="00A16FD8"/>
    <w:rsid w:val="00A213A7"/>
    <w:rsid w:val="00A218C7"/>
    <w:rsid w:val="00A2249D"/>
    <w:rsid w:val="00A225E0"/>
    <w:rsid w:val="00A24E21"/>
    <w:rsid w:val="00A24F26"/>
    <w:rsid w:val="00A26B7B"/>
    <w:rsid w:val="00A26FC9"/>
    <w:rsid w:val="00A27053"/>
    <w:rsid w:val="00A2787B"/>
    <w:rsid w:val="00A27DD9"/>
    <w:rsid w:val="00A30C17"/>
    <w:rsid w:val="00A31066"/>
    <w:rsid w:val="00A310A0"/>
    <w:rsid w:val="00A317A8"/>
    <w:rsid w:val="00A3236D"/>
    <w:rsid w:val="00A32C23"/>
    <w:rsid w:val="00A33C53"/>
    <w:rsid w:val="00A34346"/>
    <w:rsid w:val="00A34CD1"/>
    <w:rsid w:val="00A34E69"/>
    <w:rsid w:val="00A35660"/>
    <w:rsid w:val="00A35E1C"/>
    <w:rsid w:val="00A36302"/>
    <w:rsid w:val="00A36596"/>
    <w:rsid w:val="00A372DA"/>
    <w:rsid w:val="00A40A6B"/>
    <w:rsid w:val="00A4171F"/>
    <w:rsid w:val="00A419FC"/>
    <w:rsid w:val="00A41F85"/>
    <w:rsid w:val="00A42486"/>
    <w:rsid w:val="00A4254B"/>
    <w:rsid w:val="00A44265"/>
    <w:rsid w:val="00A45618"/>
    <w:rsid w:val="00A46434"/>
    <w:rsid w:val="00A471FC"/>
    <w:rsid w:val="00A47380"/>
    <w:rsid w:val="00A509FC"/>
    <w:rsid w:val="00A519C4"/>
    <w:rsid w:val="00A519E6"/>
    <w:rsid w:val="00A51A02"/>
    <w:rsid w:val="00A52AB0"/>
    <w:rsid w:val="00A53992"/>
    <w:rsid w:val="00A53DF7"/>
    <w:rsid w:val="00A5422A"/>
    <w:rsid w:val="00A5480A"/>
    <w:rsid w:val="00A54A4F"/>
    <w:rsid w:val="00A5505F"/>
    <w:rsid w:val="00A55D47"/>
    <w:rsid w:val="00A567D0"/>
    <w:rsid w:val="00A569A9"/>
    <w:rsid w:val="00A56E11"/>
    <w:rsid w:val="00A570A6"/>
    <w:rsid w:val="00A57F8E"/>
    <w:rsid w:val="00A6020C"/>
    <w:rsid w:val="00A6071E"/>
    <w:rsid w:val="00A61A39"/>
    <w:rsid w:val="00A61F45"/>
    <w:rsid w:val="00A62769"/>
    <w:rsid w:val="00A62CB0"/>
    <w:rsid w:val="00A6455A"/>
    <w:rsid w:val="00A650E1"/>
    <w:rsid w:val="00A65251"/>
    <w:rsid w:val="00A65EF0"/>
    <w:rsid w:val="00A66D42"/>
    <w:rsid w:val="00A70091"/>
    <w:rsid w:val="00A702CD"/>
    <w:rsid w:val="00A71299"/>
    <w:rsid w:val="00A713FA"/>
    <w:rsid w:val="00A71632"/>
    <w:rsid w:val="00A71E49"/>
    <w:rsid w:val="00A71FD8"/>
    <w:rsid w:val="00A73BCD"/>
    <w:rsid w:val="00A749E8"/>
    <w:rsid w:val="00A74D0D"/>
    <w:rsid w:val="00A756AF"/>
    <w:rsid w:val="00A75752"/>
    <w:rsid w:val="00A75A9C"/>
    <w:rsid w:val="00A75E37"/>
    <w:rsid w:val="00A76121"/>
    <w:rsid w:val="00A776E8"/>
    <w:rsid w:val="00A77BFF"/>
    <w:rsid w:val="00A809D9"/>
    <w:rsid w:val="00A80DA3"/>
    <w:rsid w:val="00A82544"/>
    <w:rsid w:val="00A82C9B"/>
    <w:rsid w:val="00A83E1C"/>
    <w:rsid w:val="00A841F3"/>
    <w:rsid w:val="00A851F6"/>
    <w:rsid w:val="00A85545"/>
    <w:rsid w:val="00A85717"/>
    <w:rsid w:val="00A8588C"/>
    <w:rsid w:val="00A85FC1"/>
    <w:rsid w:val="00A8676B"/>
    <w:rsid w:val="00A87C09"/>
    <w:rsid w:val="00A90116"/>
    <w:rsid w:val="00A90B2A"/>
    <w:rsid w:val="00A92ABA"/>
    <w:rsid w:val="00A92C49"/>
    <w:rsid w:val="00A92F38"/>
    <w:rsid w:val="00A95644"/>
    <w:rsid w:val="00A9622E"/>
    <w:rsid w:val="00A96EE6"/>
    <w:rsid w:val="00A9719E"/>
    <w:rsid w:val="00A97352"/>
    <w:rsid w:val="00A9768D"/>
    <w:rsid w:val="00A97F08"/>
    <w:rsid w:val="00AA0B1E"/>
    <w:rsid w:val="00AA1275"/>
    <w:rsid w:val="00AA3A66"/>
    <w:rsid w:val="00AA3E8F"/>
    <w:rsid w:val="00AA3FCE"/>
    <w:rsid w:val="00AA5373"/>
    <w:rsid w:val="00AB1C66"/>
    <w:rsid w:val="00AB2D8E"/>
    <w:rsid w:val="00AB2F26"/>
    <w:rsid w:val="00AB2F89"/>
    <w:rsid w:val="00AB2F91"/>
    <w:rsid w:val="00AB3143"/>
    <w:rsid w:val="00AB3163"/>
    <w:rsid w:val="00AB413D"/>
    <w:rsid w:val="00AB4A65"/>
    <w:rsid w:val="00AB798E"/>
    <w:rsid w:val="00AC01F7"/>
    <w:rsid w:val="00AC10BD"/>
    <w:rsid w:val="00AC32C7"/>
    <w:rsid w:val="00AC3795"/>
    <w:rsid w:val="00AC44F9"/>
    <w:rsid w:val="00AC4B32"/>
    <w:rsid w:val="00AC7B43"/>
    <w:rsid w:val="00AC7DBD"/>
    <w:rsid w:val="00AD03A1"/>
    <w:rsid w:val="00AD0527"/>
    <w:rsid w:val="00AD16F8"/>
    <w:rsid w:val="00AD18A3"/>
    <w:rsid w:val="00AD1B8A"/>
    <w:rsid w:val="00AD3507"/>
    <w:rsid w:val="00AD3732"/>
    <w:rsid w:val="00AD48D4"/>
    <w:rsid w:val="00AD4DC2"/>
    <w:rsid w:val="00AD5BA6"/>
    <w:rsid w:val="00AD5CF4"/>
    <w:rsid w:val="00AD5EAA"/>
    <w:rsid w:val="00AD6F3C"/>
    <w:rsid w:val="00AD72C0"/>
    <w:rsid w:val="00AE21D2"/>
    <w:rsid w:val="00AE2FD6"/>
    <w:rsid w:val="00AE5423"/>
    <w:rsid w:val="00AE5A22"/>
    <w:rsid w:val="00AE774A"/>
    <w:rsid w:val="00AE792C"/>
    <w:rsid w:val="00AE7A25"/>
    <w:rsid w:val="00AF033C"/>
    <w:rsid w:val="00AF038B"/>
    <w:rsid w:val="00AF0DEB"/>
    <w:rsid w:val="00AF250E"/>
    <w:rsid w:val="00AF286E"/>
    <w:rsid w:val="00AF307E"/>
    <w:rsid w:val="00AF3393"/>
    <w:rsid w:val="00AF357D"/>
    <w:rsid w:val="00AF3DBE"/>
    <w:rsid w:val="00AF3E1C"/>
    <w:rsid w:val="00AF50DC"/>
    <w:rsid w:val="00AF6269"/>
    <w:rsid w:val="00AF7509"/>
    <w:rsid w:val="00AF7720"/>
    <w:rsid w:val="00AF7836"/>
    <w:rsid w:val="00B0021D"/>
    <w:rsid w:val="00B008AD"/>
    <w:rsid w:val="00B014EB"/>
    <w:rsid w:val="00B01A36"/>
    <w:rsid w:val="00B02526"/>
    <w:rsid w:val="00B0266F"/>
    <w:rsid w:val="00B02B53"/>
    <w:rsid w:val="00B04739"/>
    <w:rsid w:val="00B05204"/>
    <w:rsid w:val="00B06A40"/>
    <w:rsid w:val="00B06D35"/>
    <w:rsid w:val="00B06F1D"/>
    <w:rsid w:val="00B0700D"/>
    <w:rsid w:val="00B07B77"/>
    <w:rsid w:val="00B10014"/>
    <w:rsid w:val="00B10811"/>
    <w:rsid w:val="00B10E5C"/>
    <w:rsid w:val="00B11DDA"/>
    <w:rsid w:val="00B120CF"/>
    <w:rsid w:val="00B12440"/>
    <w:rsid w:val="00B2018B"/>
    <w:rsid w:val="00B214D3"/>
    <w:rsid w:val="00B225DC"/>
    <w:rsid w:val="00B23B7F"/>
    <w:rsid w:val="00B24720"/>
    <w:rsid w:val="00B24820"/>
    <w:rsid w:val="00B2546B"/>
    <w:rsid w:val="00B259ED"/>
    <w:rsid w:val="00B25C66"/>
    <w:rsid w:val="00B2601A"/>
    <w:rsid w:val="00B27266"/>
    <w:rsid w:val="00B2755A"/>
    <w:rsid w:val="00B30129"/>
    <w:rsid w:val="00B3049F"/>
    <w:rsid w:val="00B30C7C"/>
    <w:rsid w:val="00B30D3D"/>
    <w:rsid w:val="00B34743"/>
    <w:rsid w:val="00B35E77"/>
    <w:rsid w:val="00B36A36"/>
    <w:rsid w:val="00B36FB3"/>
    <w:rsid w:val="00B37012"/>
    <w:rsid w:val="00B37978"/>
    <w:rsid w:val="00B37DF7"/>
    <w:rsid w:val="00B37E73"/>
    <w:rsid w:val="00B37EB9"/>
    <w:rsid w:val="00B409C7"/>
    <w:rsid w:val="00B411E5"/>
    <w:rsid w:val="00B41276"/>
    <w:rsid w:val="00B42725"/>
    <w:rsid w:val="00B42B98"/>
    <w:rsid w:val="00B430CD"/>
    <w:rsid w:val="00B451BA"/>
    <w:rsid w:val="00B45987"/>
    <w:rsid w:val="00B45B07"/>
    <w:rsid w:val="00B46783"/>
    <w:rsid w:val="00B46A8D"/>
    <w:rsid w:val="00B46D36"/>
    <w:rsid w:val="00B47C9E"/>
    <w:rsid w:val="00B50465"/>
    <w:rsid w:val="00B52847"/>
    <w:rsid w:val="00B52BF9"/>
    <w:rsid w:val="00B52D6D"/>
    <w:rsid w:val="00B54441"/>
    <w:rsid w:val="00B579A3"/>
    <w:rsid w:val="00B61C25"/>
    <w:rsid w:val="00B61DAE"/>
    <w:rsid w:val="00B63AB1"/>
    <w:rsid w:val="00B64C62"/>
    <w:rsid w:val="00B6701A"/>
    <w:rsid w:val="00B7082C"/>
    <w:rsid w:val="00B70B8B"/>
    <w:rsid w:val="00B711B4"/>
    <w:rsid w:val="00B71801"/>
    <w:rsid w:val="00B71DC5"/>
    <w:rsid w:val="00B72507"/>
    <w:rsid w:val="00B72A19"/>
    <w:rsid w:val="00B72E1A"/>
    <w:rsid w:val="00B72F67"/>
    <w:rsid w:val="00B73E82"/>
    <w:rsid w:val="00B75645"/>
    <w:rsid w:val="00B7644E"/>
    <w:rsid w:val="00B76528"/>
    <w:rsid w:val="00B80BE7"/>
    <w:rsid w:val="00B8310A"/>
    <w:rsid w:val="00B84D62"/>
    <w:rsid w:val="00B84EB0"/>
    <w:rsid w:val="00B86326"/>
    <w:rsid w:val="00B86A0D"/>
    <w:rsid w:val="00B86C5A"/>
    <w:rsid w:val="00B86D33"/>
    <w:rsid w:val="00B872B6"/>
    <w:rsid w:val="00B8730A"/>
    <w:rsid w:val="00B8784B"/>
    <w:rsid w:val="00B90260"/>
    <w:rsid w:val="00B9080D"/>
    <w:rsid w:val="00B92704"/>
    <w:rsid w:val="00B9282A"/>
    <w:rsid w:val="00B92B9F"/>
    <w:rsid w:val="00B93A0F"/>
    <w:rsid w:val="00B944DC"/>
    <w:rsid w:val="00B9471A"/>
    <w:rsid w:val="00B95760"/>
    <w:rsid w:val="00B96577"/>
    <w:rsid w:val="00B9708C"/>
    <w:rsid w:val="00B97239"/>
    <w:rsid w:val="00B973A9"/>
    <w:rsid w:val="00BA03A4"/>
    <w:rsid w:val="00BA0456"/>
    <w:rsid w:val="00BA0CDF"/>
    <w:rsid w:val="00BA1F72"/>
    <w:rsid w:val="00BA3262"/>
    <w:rsid w:val="00BA375F"/>
    <w:rsid w:val="00BA471E"/>
    <w:rsid w:val="00BA4C31"/>
    <w:rsid w:val="00BA4E60"/>
    <w:rsid w:val="00BA7139"/>
    <w:rsid w:val="00BA72DE"/>
    <w:rsid w:val="00BA7762"/>
    <w:rsid w:val="00BA7F88"/>
    <w:rsid w:val="00BB01A3"/>
    <w:rsid w:val="00BB13B8"/>
    <w:rsid w:val="00BB2821"/>
    <w:rsid w:val="00BB2D9F"/>
    <w:rsid w:val="00BB33CD"/>
    <w:rsid w:val="00BB3626"/>
    <w:rsid w:val="00BB53F0"/>
    <w:rsid w:val="00BB546D"/>
    <w:rsid w:val="00BB67E2"/>
    <w:rsid w:val="00BB6F0D"/>
    <w:rsid w:val="00BB7D3A"/>
    <w:rsid w:val="00BB7EFA"/>
    <w:rsid w:val="00BC1E75"/>
    <w:rsid w:val="00BC23E0"/>
    <w:rsid w:val="00BC2505"/>
    <w:rsid w:val="00BC299B"/>
    <w:rsid w:val="00BC2BEE"/>
    <w:rsid w:val="00BC34F3"/>
    <w:rsid w:val="00BC4115"/>
    <w:rsid w:val="00BC46E8"/>
    <w:rsid w:val="00BC5833"/>
    <w:rsid w:val="00BC5DC2"/>
    <w:rsid w:val="00BC7C6F"/>
    <w:rsid w:val="00BD0782"/>
    <w:rsid w:val="00BD0EE1"/>
    <w:rsid w:val="00BD1819"/>
    <w:rsid w:val="00BD324D"/>
    <w:rsid w:val="00BD3329"/>
    <w:rsid w:val="00BD3D8C"/>
    <w:rsid w:val="00BD4815"/>
    <w:rsid w:val="00BD5638"/>
    <w:rsid w:val="00BD57DF"/>
    <w:rsid w:val="00BD6485"/>
    <w:rsid w:val="00BD689C"/>
    <w:rsid w:val="00BD6DCA"/>
    <w:rsid w:val="00BD6E06"/>
    <w:rsid w:val="00BD788C"/>
    <w:rsid w:val="00BE020A"/>
    <w:rsid w:val="00BE020F"/>
    <w:rsid w:val="00BE03DF"/>
    <w:rsid w:val="00BE09A7"/>
    <w:rsid w:val="00BE1A42"/>
    <w:rsid w:val="00BE512E"/>
    <w:rsid w:val="00BE526B"/>
    <w:rsid w:val="00BE594D"/>
    <w:rsid w:val="00BE5BE2"/>
    <w:rsid w:val="00BE72AE"/>
    <w:rsid w:val="00BF006E"/>
    <w:rsid w:val="00BF1B41"/>
    <w:rsid w:val="00BF1FA3"/>
    <w:rsid w:val="00BF274A"/>
    <w:rsid w:val="00BF5080"/>
    <w:rsid w:val="00BF5E31"/>
    <w:rsid w:val="00BF65EB"/>
    <w:rsid w:val="00BF6B5E"/>
    <w:rsid w:val="00BF6E14"/>
    <w:rsid w:val="00BF78C8"/>
    <w:rsid w:val="00BF7C28"/>
    <w:rsid w:val="00C009A5"/>
    <w:rsid w:val="00C0207D"/>
    <w:rsid w:val="00C02A4D"/>
    <w:rsid w:val="00C02F37"/>
    <w:rsid w:val="00C042E7"/>
    <w:rsid w:val="00C04946"/>
    <w:rsid w:val="00C057F0"/>
    <w:rsid w:val="00C05E60"/>
    <w:rsid w:val="00C0687D"/>
    <w:rsid w:val="00C06945"/>
    <w:rsid w:val="00C119EC"/>
    <w:rsid w:val="00C14E6B"/>
    <w:rsid w:val="00C15BC3"/>
    <w:rsid w:val="00C164D6"/>
    <w:rsid w:val="00C1663E"/>
    <w:rsid w:val="00C17178"/>
    <w:rsid w:val="00C1795A"/>
    <w:rsid w:val="00C17C39"/>
    <w:rsid w:val="00C202C3"/>
    <w:rsid w:val="00C209E4"/>
    <w:rsid w:val="00C20F51"/>
    <w:rsid w:val="00C21EA8"/>
    <w:rsid w:val="00C223DF"/>
    <w:rsid w:val="00C2346A"/>
    <w:rsid w:val="00C24A99"/>
    <w:rsid w:val="00C25361"/>
    <w:rsid w:val="00C25898"/>
    <w:rsid w:val="00C25F7C"/>
    <w:rsid w:val="00C2669D"/>
    <w:rsid w:val="00C314B8"/>
    <w:rsid w:val="00C317E0"/>
    <w:rsid w:val="00C319B2"/>
    <w:rsid w:val="00C32DBC"/>
    <w:rsid w:val="00C3343A"/>
    <w:rsid w:val="00C34000"/>
    <w:rsid w:val="00C34888"/>
    <w:rsid w:val="00C354E2"/>
    <w:rsid w:val="00C35771"/>
    <w:rsid w:val="00C37D5A"/>
    <w:rsid w:val="00C40B95"/>
    <w:rsid w:val="00C41174"/>
    <w:rsid w:val="00C4158C"/>
    <w:rsid w:val="00C42AC2"/>
    <w:rsid w:val="00C4374C"/>
    <w:rsid w:val="00C43DED"/>
    <w:rsid w:val="00C44189"/>
    <w:rsid w:val="00C44247"/>
    <w:rsid w:val="00C44C49"/>
    <w:rsid w:val="00C44D0C"/>
    <w:rsid w:val="00C44F7B"/>
    <w:rsid w:val="00C45444"/>
    <w:rsid w:val="00C4566F"/>
    <w:rsid w:val="00C45FA1"/>
    <w:rsid w:val="00C46795"/>
    <w:rsid w:val="00C470B3"/>
    <w:rsid w:val="00C47B09"/>
    <w:rsid w:val="00C47C52"/>
    <w:rsid w:val="00C47DAD"/>
    <w:rsid w:val="00C5058E"/>
    <w:rsid w:val="00C5093C"/>
    <w:rsid w:val="00C509D6"/>
    <w:rsid w:val="00C50C24"/>
    <w:rsid w:val="00C51EE9"/>
    <w:rsid w:val="00C52332"/>
    <w:rsid w:val="00C5248A"/>
    <w:rsid w:val="00C52A03"/>
    <w:rsid w:val="00C53981"/>
    <w:rsid w:val="00C53CD1"/>
    <w:rsid w:val="00C546B2"/>
    <w:rsid w:val="00C546B3"/>
    <w:rsid w:val="00C5753D"/>
    <w:rsid w:val="00C604CC"/>
    <w:rsid w:val="00C60903"/>
    <w:rsid w:val="00C610A5"/>
    <w:rsid w:val="00C61403"/>
    <w:rsid w:val="00C6173F"/>
    <w:rsid w:val="00C61A83"/>
    <w:rsid w:val="00C61DB6"/>
    <w:rsid w:val="00C62086"/>
    <w:rsid w:val="00C62988"/>
    <w:rsid w:val="00C633C9"/>
    <w:rsid w:val="00C6384C"/>
    <w:rsid w:val="00C638FF"/>
    <w:rsid w:val="00C64B14"/>
    <w:rsid w:val="00C64F10"/>
    <w:rsid w:val="00C67426"/>
    <w:rsid w:val="00C67D9C"/>
    <w:rsid w:val="00C718FE"/>
    <w:rsid w:val="00C71FE9"/>
    <w:rsid w:val="00C7298B"/>
    <w:rsid w:val="00C72CA4"/>
    <w:rsid w:val="00C735F0"/>
    <w:rsid w:val="00C75591"/>
    <w:rsid w:val="00C76586"/>
    <w:rsid w:val="00C77139"/>
    <w:rsid w:val="00C77E02"/>
    <w:rsid w:val="00C800E1"/>
    <w:rsid w:val="00C8429F"/>
    <w:rsid w:val="00C84375"/>
    <w:rsid w:val="00C84F45"/>
    <w:rsid w:val="00C85593"/>
    <w:rsid w:val="00C85780"/>
    <w:rsid w:val="00C859B7"/>
    <w:rsid w:val="00C86184"/>
    <w:rsid w:val="00C87A6A"/>
    <w:rsid w:val="00C87F55"/>
    <w:rsid w:val="00C901D7"/>
    <w:rsid w:val="00C90A4B"/>
    <w:rsid w:val="00C9129B"/>
    <w:rsid w:val="00C91D42"/>
    <w:rsid w:val="00C92AF1"/>
    <w:rsid w:val="00C92F5D"/>
    <w:rsid w:val="00C933F4"/>
    <w:rsid w:val="00C938B6"/>
    <w:rsid w:val="00C95ED5"/>
    <w:rsid w:val="00C96589"/>
    <w:rsid w:val="00C96784"/>
    <w:rsid w:val="00C970BD"/>
    <w:rsid w:val="00C972F5"/>
    <w:rsid w:val="00C97662"/>
    <w:rsid w:val="00CA112C"/>
    <w:rsid w:val="00CA12BD"/>
    <w:rsid w:val="00CA13E6"/>
    <w:rsid w:val="00CA1454"/>
    <w:rsid w:val="00CA1641"/>
    <w:rsid w:val="00CA1725"/>
    <w:rsid w:val="00CA29EF"/>
    <w:rsid w:val="00CA2B02"/>
    <w:rsid w:val="00CA2EE0"/>
    <w:rsid w:val="00CA3824"/>
    <w:rsid w:val="00CA4DA5"/>
    <w:rsid w:val="00CA5DA1"/>
    <w:rsid w:val="00CA5EDE"/>
    <w:rsid w:val="00CA5F18"/>
    <w:rsid w:val="00CA6500"/>
    <w:rsid w:val="00CA72E9"/>
    <w:rsid w:val="00CA75C2"/>
    <w:rsid w:val="00CA7C0B"/>
    <w:rsid w:val="00CB0B4A"/>
    <w:rsid w:val="00CB1471"/>
    <w:rsid w:val="00CB16CF"/>
    <w:rsid w:val="00CB27CF"/>
    <w:rsid w:val="00CB2999"/>
    <w:rsid w:val="00CB3ABE"/>
    <w:rsid w:val="00CB3D01"/>
    <w:rsid w:val="00CB41A5"/>
    <w:rsid w:val="00CB490E"/>
    <w:rsid w:val="00CB4CAD"/>
    <w:rsid w:val="00CB6AEB"/>
    <w:rsid w:val="00CB6D70"/>
    <w:rsid w:val="00CB7A7E"/>
    <w:rsid w:val="00CB7BD5"/>
    <w:rsid w:val="00CC04F6"/>
    <w:rsid w:val="00CC1A87"/>
    <w:rsid w:val="00CC20B6"/>
    <w:rsid w:val="00CC2852"/>
    <w:rsid w:val="00CC3F82"/>
    <w:rsid w:val="00CC4697"/>
    <w:rsid w:val="00CC4AF6"/>
    <w:rsid w:val="00CC58F8"/>
    <w:rsid w:val="00CD0D56"/>
    <w:rsid w:val="00CD0ED0"/>
    <w:rsid w:val="00CD1B58"/>
    <w:rsid w:val="00CD2687"/>
    <w:rsid w:val="00CD2ABF"/>
    <w:rsid w:val="00CD2D53"/>
    <w:rsid w:val="00CD3EB9"/>
    <w:rsid w:val="00CD4B9A"/>
    <w:rsid w:val="00CD4BAE"/>
    <w:rsid w:val="00CD6996"/>
    <w:rsid w:val="00CD6F79"/>
    <w:rsid w:val="00CD7351"/>
    <w:rsid w:val="00CE0570"/>
    <w:rsid w:val="00CE103B"/>
    <w:rsid w:val="00CE1B40"/>
    <w:rsid w:val="00CE3149"/>
    <w:rsid w:val="00CE39F0"/>
    <w:rsid w:val="00CE4952"/>
    <w:rsid w:val="00CE5FCC"/>
    <w:rsid w:val="00CE6D9B"/>
    <w:rsid w:val="00CE6E0A"/>
    <w:rsid w:val="00CE7B84"/>
    <w:rsid w:val="00CE7DD6"/>
    <w:rsid w:val="00CF0567"/>
    <w:rsid w:val="00CF128E"/>
    <w:rsid w:val="00CF1A8A"/>
    <w:rsid w:val="00CF1BF7"/>
    <w:rsid w:val="00CF32C2"/>
    <w:rsid w:val="00CF3379"/>
    <w:rsid w:val="00CF3745"/>
    <w:rsid w:val="00CF3C5C"/>
    <w:rsid w:val="00CF455B"/>
    <w:rsid w:val="00CF4A31"/>
    <w:rsid w:val="00CF536A"/>
    <w:rsid w:val="00CF590E"/>
    <w:rsid w:val="00CF6BB1"/>
    <w:rsid w:val="00CF7C86"/>
    <w:rsid w:val="00D01661"/>
    <w:rsid w:val="00D02798"/>
    <w:rsid w:val="00D036E4"/>
    <w:rsid w:val="00D062D0"/>
    <w:rsid w:val="00D076F7"/>
    <w:rsid w:val="00D07A70"/>
    <w:rsid w:val="00D07AFC"/>
    <w:rsid w:val="00D10A7D"/>
    <w:rsid w:val="00D1119B"/>
    <w:rsid w:val="00D125AC"/>
    <w:rsid w:val="00D1308F"/>
    <w:rsid w:val="00D135C8"/>
    <w:rsid w:val="00D1481C"/>
    <w:rsid w:val="00D1629E"/>
    <w:rsid w:val="00D16B72"/>
    <w:rsid w:val="00D175F4"/>
    <w:rsid w:val="00D17F7A"/>
    <w:rsid w:val="00D20892"/>
    <w:rsid w:val="00D216C3"/>
    <w:rsid w:val="00D21956"/>
    <w:rsid w:val="00D22213"/>
    <w:rsid w:val="00D23302"/>
    <w:rsid w:val="00D23621"/>
    <w:rsid w:val="00D24849"/>
    <w:rsid w:val="00D25890"/>
    <w:rsid w:val="00D25972"/>
    <w:rsid w:val="00D25C89"/>
    <w:rsid w:val="00D264ED"/>
    <w:rsid w:val="00D269F7"/>
    <w:rsid w:val="00D276BF"/>
    <w:rsid w:val="00D27D10"/>
    <w:rsid w:val="00D302D4"/>
    <w:rsid w:val="00D30A61"/>
    <w:rsid w:val="00D30CD5"/>
    <w:rsid w:val="00D30DB4"/>
    <w:rsid w:val="00D3159A"/>
    <w:rsid w:val="00D323AE"/>
    <w:rsid w:val="00D33432"/>
    <w:rsid w:val="00D34F60"/>
    <w:rsid w:val="00D359E7"/>
    <w:rsid w:val="00D35E61"/>
    <w:rsid w:val="00D3657A"/>
    <w:rsid w:val="00D36C2C"/>
    <w:rsid w:val="00D36F7F"/>
    <w:rsid w:val="00D37564"/>
    <w:rsid w:val="00D416E5"/>
    <w:rsid w:val="00D41C87"/>
    <w:rsid w:val="00D41E07"/>
    <w:rsid w:val="00D41ECA"/>
    <w:rsid w:val="00D41FA5"/>
    <w:rsid w:val="00D42BD1"/>
    <w:rsid w:val="00D42D60"/>
    <w:rsid w:val="00D42DAC"/>
    <w:rsid w:val="00D43DA4"/>
    <w:rsid w:val="00D441D9"/>
    <w:rsid w:val="00D44A4A"/>
    <w:rsid w:val="00D45320"/>
    <w:rsid w:val="00D4532C"/>
    <w:rsid w:val="00D45666"/>
    <w:rsid w:val="00D45ED7"/>
    <w:rsid w:val="00D463F5"/>
    <w:rsid w:val="00D47DE2"/>
    <w:rsid w:val="00D50BF7"/>
    <w:rsid w:val="00D511C6"/>
    <w:rsid w:val="00D51698"/>
    <w:rsid w:val="00D5465D"/>
    <w:rsid w:val="00D55000"/>
    <w:rsid w:val="00D55377"/>
    <w:rsid w:val="00D5546B"/>
    <w:rsid w:val="00D55C80"/>
    <w:rsid w:val="00D577D7"/>
    <w:rsid w:val="00D57A58"/>
    <w:rsid w:val="00D57C85"/>
    <w:rsid w:val="00D60F49"/>
    <w:rsid w:val="00D61168"/>
    <w:rsid w:val="00D6163E"/>
    <w:rsid w:val="00D61A1D"/>
    <w:rsid w:val="00D61F1B"/>
    <w:rsid w:val="00D63A37"/>
    <w:rsid w:val="00D65038"/>
    <w:rsid w:val="00D6575A"/>
    <w:rsid w:val="00D662A0"/>
    <w:rsid w:val="00D67C2C"/>
    <w:rsid w:val="00D70BFD"/>
    <w:rsid w:val="00D7186E"/>
    <w:rsid w:val="00D735F7"/>
    <w:rsid w:val="00D739E1"/>
    <w:rsid w:val="00D739F8"/>
    <w:rsid w:val="00D7483E"/>
    <w:rsid w:val="00D749F8"/>
    <w:rsid w:val="00D75511"/>
    <w:rsid w:val="00D75F7C"/>
    <w:rsid w:val="00D769E7"/>
    <w:rsid w:val="00D76DA4"/>
    <w:rsid w:val="00D774E9"/>
    <w:rsid w:val="00D77516"/>
    <w:rsid w:val="00D77760"/>
    <w:rsid w:val="00D77E5F"/>
    <w:rsid w:val="00D82B75"/>
    <w:rsid w:val="00D83B9B"/>
    <w:rsid w:val="00D83CB4"/>
    <w:rsid w:val="00D844BD"/>
    <w:rsid w:val="00D84512"/>
    <w:rsid w:val="00D8507A"/>
    <w:rsid w:val="00D86066"/>
    <w:rsid w:val="00D86F4E"/>
    <w:rsid w:val="00D86FFF"/>
    <w:rsid w:val="00D87C09"/>
    <w:rsid w:val="00D92D41"/>
    <w:rsid w:val="00D9303A"/>
    <w:rsid w:val="00D93652"/>
    <w:rsid w:val="00D9394E"/>
    <w:rsid w:val="00D94EC8"/>
    <w:rsid w:val="00D9515B"/>
    <w:rsid w:val="00D956A2"/>
    <w:rsid w:val="00D97365"/>
    <w:rsid w:val="00D97B9E"/>
    <w:rsid w:val="00D97CCA"/>
    <w:rsid w:val="00D97E36"/>
    <w:rsid w:val="00D97EBD"/>
    <w:rsid w:val="00DA0763"/>
    <w:rsid w:val="00DA0AF3"/>
    <w:rsid w:val="00DA105D"/>
    <w:rsid w:val="00DA1EE1"/>
    <w:rsid w:val="00DA3100"/>
    <w:rsid w:val="00DA3C9A"/>
    <w:rsid w:val="00DA4430"/>
    <w:rsid w:val="00DA61AF"/>
    <w:rsid w:val="00DA6448"/>
    <w:rsid w:val="00DA6A21"/>
    <w:rsid w:val="00DA7654"/>
    <w:rsid w:val="00DA7703"/>
    <w:rsid w:val="00DB1756"/>
    <w:rsid w:val="00DB1ECA"/>
    <w:rsid w:val="00DB2161"/>
    <w:rsid w:val="00DB27E8"/>
    <w:rsid w:val="00DB444D"/>
    <w:rsid w:val="00DB490C"/>
    <w:rsid w:val="00DB6E7D"/>
    <w:rsid w:val="00DB7354"/>
    <w:rsid w:val="00DC1C09"/>
    <w:rsid w:val="00DC2529"/>
    <w:rsid w:val="00DC2B4C"/>
    <w:rsid w:val="00DC2D67"/>
    <w:rsid w:val="00DC31E6"/>
    <w:rsid w:val="00DC5385"/>
    <w:rsid w:val="00DC6607"/>
    <w:rsid w:val="00DD02A0"/>
    <w:rsid w:val="00DD298D"/>
    <w:rsid w:val="00DD537B"/>
    <w:rsid w:val="00DD60B4"/>
    <w:rsid w:val="00DD6BC7"/>
    <w:rsid w:val="00DE06B9"/>
    <w:rsid w:val="00DE15F0"/>
    <w:rsid w:val="00DE1645"/>
    <w:rsid w:val="00DE1D41"/>
    <w:rsid w:val="00DE294F"/>
    <w:rsid w:val="00DE2954"/>
    <w:rsid w:val="00DE3E76"/>
    <w:rsid w:val="00DE424E"/>
    <w:rsid w:val="00DE4DEF"/>
    <w:rsid w:val="00DE4EF8"/>
    <w:rsid w:val="00DE65B1"/>
    <w:rsid w:val="00DE6E7E"/>
    <w:rsid w:val="00DE742D"/>
    <w:rsid w:val="00DF002B"/>
    <w:rsid w:val="00DF047E"/>
    <w:rsid w:val="00DF2DAF"/>
    <w:rsid w:val="00DF2E71"/>
    <w:rsid w:val="00DF41AC"/>
    <w:rsid w:val="00DF5445"/>
    <w:rsid w:val="00DF55A6"/>
    <w:rsid w:val="00DF58DE"/>
    <w:rsid w:val="00DF5C85"/>
    <w:rsid w:val="00DF7F18"/>
    <w:rsid w:val="00E00790"/>
    <w:rsid w:val="00E00A39"/>
    <w:rsid w:val="00E00A6C"/>
    <w:rsid w:val="00E02A74"/>
    <w:rsid w:val="00E02AC6"/>
    <w:rsid w:val="00E0316A"/>
    <w:rsid w:val="00E038F0"/>
    <w:rsid w:val="00E04B4D"/>
    <w:rsid w:val="00E04F08"/>
    <w:rsid w:val="00E05694"/>
    <w:rsid w:val="00E05BEB"/>
    <w:rsid w:val="00E05ED1"/>
    <w:rsid w:val="00E103E8"/>
    <w:rsid w:val="00E10EE4"/>
    <w:rsid w:val="00E1320D"/>
    <w:rsid w:val="00E1335D"/>
    <w:rsid w:val="00E1410D"/>
    <w:rsid w:val="00E153D5"/>
    <w:rsid w:val="00E162B6"/>
    <w:rsid w:val="00E16505"/>
    <w:rsid w:val="00E169F5"/>
    <w:rsid w:val="00E17A88"/>
    <w:rsid w:val="00E17F12"/>
    <w:rsid w:val="00E211AA"/>
    <w:rsid w:val="00E22222"/>
    <w:rsid w:val="00E224A2"/>
    <w:rsid w:val="00E2312F"/>
    <w:rsid w:val="00E23645"/>
    <w:rsid w:val="00E24309"/>
    <w:rsid w:val="00E2632C"/>
    <w:rsid w:val="00E26794"/>
    <w:rsid w:val="00E27411"/>
    <w:rsid w:val="00E2772C"/>
    <w:rsid w:val="00E305E4"/>
    <w:rsid w:val="00E30A30"/>
    <w:rsid w:val="00E30C00"/>
    <w:rsid w:val="00E31875"/>
    <w:rsid w:val="00E322AE"/>
    <w:rsid w:val="00E32542"/>
    <w:rsid w:val="00E336E0"/>
    <w:rsid w:val="00E33959"/>
    <w:rsid w:val="00E33D6A"/>
    <w:rsid w:val="00E34583"/>
    <w:rsid w:val="00E359B0"/>
    <w:rsid w:val="00E36D11"/>
    <w:rsid w:val="00E372D4"/>
    <w:rsid w:val="00E37AAC"/>
    <w:rsid w:val="00E37E7E"/>
    <w:rsid w:val="00E4039A"/>
    <w:rsid w:val="00E40F3E"/>
    <w:rsid w:val="00E40FDD"/>
    <w:rsid w:val="00E4122C"/>
    <w:rsid w:val="00E412F3"/>
    <w:rsid w:val="00E422C2"/>
    <w:rsid w:val="00E4235B"/>
    <w:rsid w:val="00E42BBF"/>
    <w:rsid w:val="00E43486"/>
    <w:rsid w:val="00E44864"/>
    <w:rsid w:val="00E44B04"/>
    <w:rsid w:val="00E44C60"/>
    <w:rsid w:val="00E452D0"/>
    <w:rsid w:val="00E4613C"/>
    <w:rsid w:val="00E461AA"/>
    <w:rsid w:val="00E46DC6"/>
    <w:rsid w:val="00E511A5"/>
    <w:rsid w:val="00E52845"/>
    <w:rsid w:val="00E528D7"/>
    <w:rsid w:val="00E52A5F"/>
    <w:rsid w:val="00E54347"/>
    <w:rsid w:val="00E54D79"/>
    <w:rsid w:val="00E54E27"/>
    <w:rsid w:val="00E56E5B"/>
    <w:rsid w:val="00E56FB5"/>
    <w:rsid w:val="00E606AA"/>
    <w:rsid w:val="00E609BB"/>
    <w:rsid w:val="00E63AEA"/>
    <w:rsid w:val="00E6550F"/>
    <w:rsid w:val="00E65A1F"/>
    <w:rsid w:val="00E677D7"/>
    <w:rsid w:val="00E70152"/>
    <w:rsid w:val="00E71BC9"/>
    <w:rsid w:val="00E72657"/>
    <w:rsid w:val="00E72730"/>
    <w:rsid w:val="00E72DC9"/>
    <w:rsid w:val="00E74265"/>
    <w:rsid w:val="00E74590"/>
    <w:rsid w:val="00E75052"/>
    <w:rsid w:val="00E753DE"/>
    <w:rsid w:val="00E75417"/>
    <w:rsid w:val="00E75A19"/>
    <w:rsid w:val="00E770A7"/>
    <w:rsid w:val="00E80315"/>
    <w:rsid w:val="00E81EEE"/>
    <w:rsid w:val="00E83F1E"/>
    <w:rsid w:val="00E87175"/>
    <w:rsid w:val="00E901E8"/>
    <w:rsid w:val="00E90F59"/>
    <w:rsid w:val="00E91881"/>
    <w:rsid w:val="00E919EE"/>
    <w:rsid w:val="00E929CB"/>
    <w:rsid w:val="00E93BAA"/>
    <w:rsid w:val="00E93D0D"/>
    <w:rsid w:val="00E9591B"/>
    <w:rsid w:val="00E95A62"/>
    <w:rsid w:val="00E95BE5"/>
    <w:rsid w:val="00E95CED"/>
    <w:rsid w:val="00E95DF2"/>
    <w:rsid w:val="00E96130"/>
    <w:rsid w:val="00E972FC"/>
    <w:rsid w:val="00E977DD"/>
    <w:rsid w:val="00E979A6"/>
    <w:rsid w:val="00EA0B0B"/>
    <w:rsid w:val="00EA0F47"/>
    <w:rsid w:val="00EA25FA"/>
    <w:rsid w:val="00EA261A"/>
    <w:rsid w:val="00EA401A"/>
    <w:rsid w:val="00EA533F"/>
    <w:rsid w:val="00EA5A58"/>
    <w:rsid w:val="00EA5FD0"/>
    <w:rsid w:val="00EA6C0B"/>
    <w:rsid w:val="00EA6E8B"/>
    <w:rsid w:val="00EA71FF"/>
    <w:rsid w:val="00EA74B2"/>
    <w:rsid w:val="00EB02E7"/>
    <w:rsid w:val="00EB1F16"/>
    <w:rsid w:val="00EB23C4"/>
    <w:rsid w:val="00EB2511"/>
    <w:rsid w:val="00EB2F0F"/>
    <w:rsid w:val="00EB3BFD"/>
    <w:rsid w:val="00EB4043"/>
    <w:rsid w:val="00EB4106"/>
    <w:rsid w:val="00EB558F"/>
    <w:rsid w:val="00EB5F22"/>
    <w:rsid w:val="00EB71F1"/>
    <w:rsid w:val="00EB7C52"/>
    <w:rsid w:val="00EC0348"/>
    <w:rsid w:val="00EC05E8"/>
    <w:rsid w:val="00EC0B77"/>
    <w:rsid w:val="00EC1004"/>
    <w:rsid w:val="00EC20BE"/>
    <w:rsid w:val="00EC2FAA"/>
    <w:rsid w:val="00EC3E73"/>
    <w:rsid w:val="00EC4561"/>
    <w:rsid w:val="00EC4784"/>
    <w:rsid w:val="00EC4E9D"/>
    <w:rsid w:val="00EC532C"/>
    <w:rsid w:val="00EC6DC6"/>
    <w:rsid w:val="00EC7053"/>
    <w:rsid w:val="00EC7567"/>
    <w:rsid w:val="00EC793A"/>
    <w:rsid w:val="00EC7F2D"/>
    <w:rsid w:val="00ED01B1"/>
    <w:rsid w:val="00ED0B5D"/>
    <w:rsid w:val="00ED163F"/>
    <w:rsid w:val="00ED1BEF"/>
    <w:rsid w:val="00ED3CAC"/>
    <w:rsid w:val="00ED48D5"/>
    <w:rsid w:val="00ED4E77"/>
    <w:rsid w:val="00ED6961"/>
    <w:rsid w:val="00EE036F"/>
    <w:rsid w:val="00EE07E1"/>
    <w:rsid w:val="00EE0E25"/>
    <w:rsid w:val="00EE1200"/>
    <w:rsid w:val="00EE13D8"/>
    <w:rsid w:val="00EE1E97"/>
    <w:rsid w:val="00EE2A5D"/>
    <w:rsid w:val="00EE346D"/>
    <w:rsid w:val="00EE43B1"/>
    <w:rsid w:val="00EE4C26"/>
    <w:rsid w:val="00EE5BB5"/>
    <w:rsid w:val="00EE5D43"/>
    <w:rsid w:val="00EE6B29"/>
    <w:rsid w:val="00EE707C"/>
    <w:rsid w:val="00EE7D75"/>
    <w:rsid w:val="00EF0358"/>
    <w:rsid w:val="00EF05E7"/>
    <w:rsid w:val="00EF1593"/>
    <w:rsid w:val="00EF1D04"/>
    <w:rsid w:val="00EF201F"/>
    <w:rsid w:val="00EF5116"/>
    <w:rsid w:val="00EF5E17"/>
    <w:rsid w:val="00EF6CD0"/>
    <w:rsid w:val="00F000EB"/>
    <w:rsid w:val="00F0129B"/>
    <w:rsid w:val="00F019C5"/>
    <w:rsid w:val="00F01A0F"/>
    <w:rsid w:val="00F0287E"/>
    <w:rsid w:val="00F02CA9"/>
    <w:rsid w:val="00F037FD"/>
    <w:rsid w:val="00F039CC"/>
    <w:rsid w:val="00F04618"/>
    <w:rsid w:val="00F04849"/>
    <w:rsid w:val="00F048CD"/>
    <w:rsid w:val="00F051EB"/>
    <w:rsid w:val="00F05E29"/>
    <w:rsid w:val="00F06AA3"/>
    <w:rsid w:val="00F1140E"/>
    <w:rsid w:val="00F11453"/>
    <w:rsid w:val="00F1245E"/>
    <w:rsid w:val="00F13815"/>
    <w:rsid w:val="00F1392B"/>
    <w:rsid w:val="00F15ECD"/>
    <w:rsid w:val="00F15FD8"/>
    <w:rsid w:val="00F16C40"/>
    <w:rsid w:val="00F1700B"/>
    <w:rsid w:val="00F170D9"/>
    <w:rsid w:val="00F20747"/>
    <w:rsid w:val="00F209BC"/>
    <w:rsid w:val="00F218C2"/>
    <w:rsid w:val="00F22268"/>
    <w:rsid w:val="00F222F5"/>
    <w:rsid w:val="00F22EC8"/>
    <w:rsid w:val="00F23AD8"/>
    <w:rsid w:val="00F23C1F"/>
    <w:rsid w:val="00F259FC"/>
    <w:rsid w:val="00F26074"/>
    <w:rsid w:val="00F26616"/>
    <w:rsid w:val="00F27AB5"/>
    <w:rsid w:val="00F27ABF"/>
    <w:rsid w:val="00F30EC8"/>
    <w:rsid w:val="00F3143C"/>
    <w:rsid w:val="00F334F7"/>
    <w:rsid w:val="00F359AF"/>
    <w:rsid w:val="00F36BFB"/>
    <w:rsid w:val="00F37E19"/>
    <w:rsid w:val="00F4049B"/>
    <w:rsid w:val="00F40898"/>
    <w:rsid w:val="00F41A5C"/>
    <w:rsid w:val="00F4249C"/>
    <w:rsid w:val="00F44677"/>
    <w:rsid w:val="00F4517B"/>
    <w:rsid w:val="00F45BD1"/>
    <w:rsid w:val="00F45D87"/>
    <w:rsid w:val="00F4641A"/>
    <w:rsid w:val="00F465A7"/>
    <w:rsid w:val="00F46AF3"/>
    <w:rsid w:val="00F47509"/>
    <w:rsid w:val="00F50235"/>
    <w:rsid w:val="00F5096B"/>
    <w:rsid w:val="00F50C5F"/>
    <w:rsid w:val="00F52018"/>
    <w:rsid w:val="00F52154"/>
    <w:rsid w:val="00F522E9"/>
    <w:rsid w:val="00F52D26"/>
    <w:rsid w:val="00F532FE"/>
    <w:rsid w:val="00F54AB1"/>
    <w:rsid w:val="00F54CEC"/>
    <w:rsid w:val="00F550FD"/>
    <w:rsid w:val="00F55557"/>
    <w:rsid w:val="00F5571F"/>
    <w:rsid w:val="00F56295"/>
    <w:rsid w:val="00F57891"/>
    <w:rsid w:val="00F57B4D"/>
    <w:rsid w:val="00F6037A"/>
    <w:rsid w:val="00F60F8A"/>
    <w:rsid w:val="00F650D3"/>
    <w:rsid w:val="00F667CF"/>
    <w:rsid w:val="00F66889"/>
    <w:rsid w:val="00F66D64"/>
    <w:rsid w:val="00F671B2"/>
    <w:rsid w:val="00F67567"/>
    <w:rsid w:val="00F675DD"/>
    <w:rsid w:val="00F6789D"/>
    <w:rsid w:val="00F67A2B"/>
    <w:rsid w:val="00F7130A"/>
    <w:rsid w:val="00F71A5E"/>
    <w:rsid w:val="00F71F57"/>
    <w:rsid w:val="00F72BFB"/>
    <w:rsid w:val="00F73534"/>
    <w:rsid w:val="00F73617"/>
    <w:rsid w:val="00F74DD7"/>
    <w:rsid w:val="00F75004"/>
    <w:rsid w:val="00F751A4"/>
    <w:rsid w:val="00F751AA"/>
    <w:rsid w:val="00F759F2"/>
    <w:rsid w:val="00F76461"/>
    <w:rsid w:val="00F76F0C"/>
    <w:rsid w:val="00F7705C"/>
    <w:rsid w:val="00F77964"/>
    <w:rsid w:val="00F802C7"/>
    <w:rsid w:val="00F80670"/>
    <w:rsid w:val="00F81551"/>
    <w:rsid w:val="00F81E85"/>
    <w:rsid w:val="00F8435B"/>
    <w:rsid w:val="00F8446B"/>
    <w:rsid w:val="00F857FA"/>
    <w:rsid w:val="00F85D9A"/>
    <w:rsid w:val="00F86180"/>
    <w:rsid w:val="00F86358"/>
    <w:rsid w:val="00F87184"/>
    <w:rsid w:val="00F93E03"/>
    <w:rsid w:val="00F9419C"/>
    <w:rsid w:val="00F94C48"/>
    <w:rsid w:val="00F95066"/>
    <w:rsid w:val="00F95DBB"/>
    <w:rsid w:val="00F96A63"/>
    <w:rsid w:val="00F96F6A"/>
    <w:rsid w:val="00F97FAF"/>
    <w:rsid w:val="00F97FD9"/>
    <w:rsid w:val="00FA112F"/>
    <w:rsid w:val="00FA3405"/>
    <w:rsid w:val="00FA3EB7"/>
    <w:rsid w:val="00FA5559"/>
    <w:rsid w:val="00FA63EF"/>
    <w:rsid w:val="00FA656B"/>
    <w:rsid w:val="00FA65F7"/>
    <w:rsid w:val="00FA671D"/>
    <w:rsid w:val="00FB0802"/>
    <w:rsid w:val="00FB1562"/>
    <w:rsid w:val="00FB2A69"/>
    <w:rsid w:val="00FB2C6D"/>
    <w:rsid w:val="00FB30AF"/>
    <w:rsid w:val="00FB31C5"/>
    <w:rsid w:val="00FB447D"/>
    <w:rsid w:val="00FB513B"/>
    <w:rsid w:val="00FB54C9"/>
    <w:rsid w:val="00FB596E"/>
    <w:rsid w:val="00FB5E4D"/>
    <w:rsid w:val="00FB6367"/>
    <w:rsid w:val="00FB65B0"/>
    <w:rsid w:val="00FB65C2"/>
    <w:rsid w:val="00FB674C"/>
    <w:rsid w:val="00FB79D7"/>
    <w:rsid w:val="00FB7A49"/>
    <w:rsid w:val="00FB7F15"/>
    <w:rsid w:val="00FC035B"/>
    <w:rsid w:val="00FC1452"/>
    <w:rsid w:val="00FC1AE3"/>
    <w:rsid w:val="00FC2000"/>
    <w:rsid w:val="00FC41A3"/>
    <w:rsid w:val="00FC41B0"/>
    <w:rsid w:val="00FC453E"/>
    <w:rsid w:val="00FC4CB3"/>
    <w:rsid w:val="00FC7AD6"/>
    <w:rsid w:val="00FC7D5B"/>
    <w:rsid w:val="00FD00FE"/>
    <w:rsid w:val="00FD0BAD"/>
    <w:rsid w:val="00FD243E"/>
    <w:rsid w:val="00FD2740"/>
    <w:rsid w:val="00FD3A1D"/>
    <w:rsid w:val="00FD4081"/>
    <w:rsid w:val="00FD4984"/>
    <w:rsid w:val="00FD664C"/>
    <w:rsid w:val="00FD66C3"/>
    <w:rsid w:val="00FD7FCD"/>
    <w:rsid w:val="00FE0CAE"/>
    <w:rsid w:val="00FE0F36"/>
    <w:rsid w:val="00FE26A7"/>
    <w:rsid w:val="00FE550A"/>
    <w:rsid w:val="00FE5690"/>
    <w:rsid w:val="00FE5F4D"/>
    <w:rsid w:val="00FE6D7B"/>
    <w:rsid w:val="00FF0D2F"/>
    <w:rsid w:val="00FF0F14"/>
    <w:rsid w:val="00FF1176"/>
    <w:rsid w:val="00FF2B1A"/>
    <w:rsid w:val="00FF2B20"/>
    <w:rsid w:val="00FF4879"/>
    <w:rsid w:val="00FF4B29"/>
    <w:rsid w:val="00FF6317"/>
    <w:rsid w:val="00FF7BA4"/>
    <w:rsid w:val="00FF7E8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688C88DC"/>
  <w15:docId w15:val="{497CF925-C729-4298-AD0F-55357FAA2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iPriority="0" w:unhideWhenUsed="1"/>
    <w:lsdException w:name="Body Text Indent 3" w:semiHidden="1" w:uiPriority="0"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170"/>
    <w:rPr>
      <w:sz w:val="24"/>
      <w:szCs w:val="24"/>
      <w:lang w:eastAsia="es-ES"/>
    </w:rPr>
  </w:style>
  <w:style w:type="paragraph" w:styleId="Ttulo1">
    <w:name w:val="heading 1"/>
    <w:basedOn w:val="Normal"/>
    <w:next w:val="Normal"/>
    <w:link w:val="Ttulo1Car"/>
    <w:qFormat/>
    <w:rsid w:val="00435353"/>
    <w:pPr>
      <w:keepNext/>
      <w:outlineLvl w:val="0"/>
    </w:pPr>
    <w:rPr>
      <w:b/>
      <w:sz w:val="20"/>
      <w:szCs w:val="20"/>
    </w:rPr>
  </w:style>
  <w:style w:type="paragraph" w:styleId="Ttulo2">
    <w:name w:val="heading 2"/>
    <w:basedOn w:val="Normal"/>
    <w:next w:val="Normal"/>
    <w:link w:val="Ttulo2Car"/>
    <w:uiPriority w:val="9"/>
    <w:qFormat/>
    <w:rsid w:val="00435353"/>
    <w:pPr>
      <w:keepNext/>
      <w:outlineLvl w:val="1"/>
    </w:pPr>
    <w:rPr>
      <w:b/>
      <w:sz w:val="20"/>
      <w:szCs w:val="20"/>
    </w:rPr>
  </w:style>
  <w:style w:type="paragraph" w:styleId="Ttulo3">
    <w:name w:val="heading 3"/>
    <w:basedOn w:val="Normal"/>
    <w:next w:val="Normal"/>
    <w:link w:val="Ttulo3Car"/>
    <w:uiPriority w:val="99"/>
    <w:qFormat/>
    <w:rsid w:val="00435353"/>
    <w:pPr>
      <w:keepNext/>
      <w:numPr>
        <w:numId w:val="3"/>
      </w:numPr>
      <w:jc w:val="both"/>
      <w:outlineLvl w:val="2"/>
    </w:pPr>
    <w:rPr>
      <w:b/>
      <w:sz w:val="20"/>
      <w:szCs w:val="20"/>
    </w:rPr>
  </w:style>
  <w:style w:type="paragraph" w:styleId="Ttulo4">
    <w:name w:val="heading 4"/>
    <w:basedOn w:val="Normal"/>
    <w:next w:val="Normal"/>
    <w:link w:val="Ttulo4Car"/>
    <w:qFormat/>
    <w:rsid w:val="00435353"/>
    <w:pPr>
      <w:keepNext/>
      <w:jc w:val="center"/>
      <w:outlineLvl w:val="3"/>
    </w:pPr>
    <w:rPr>
      <w:rFonts w:ascii="Arial" w:hAnsi="Arial"/>
      <w:b/>
      <w:sz w:val="20"/>
      <w:szCs w:val="20"/>
    </w:rPr>
  </w:style>
  <w:style w:type="paragraph" w:styleId="Ttulo5">
    <w:name w:val="heading 5"/>
    <w:basedOn w:val="Normal"/>
    <w:next w:val="Normal"/>
    <w:link w:val="Ttulo5Car"/>
    <w:uiPriority w:val="99"/>
    <w:qFormat/>
    <w:rsid w:val="00435353"/>
    <w:pPr>
      <w:keepNext/>
      <w:jc w:val="center"/>
      <w:outlineLvl w:val="4"/>
    </w:pPr>
    <w:rPr>
      <w:rFonts w:ascii="Arial" w:hAnsi="Arial" w:cs="Arial"/>
      <w:b/>
      <w:bCs/>
      <w:sz w:val="28"/>
    </w:rPr>
  </w:style>
  <w:style w:type="paragraph" w:styleId="Ttulo6">
    <w:name w:val="heading 6"/>
    <w:basedOn w:val="Normal"/>
    <w:next w:val="Normal"/>
    <w:link w:val="Ttulo6Car"/>
    <w:qFormat/>
    <w:rsid w:val="00435353"/>
    <w:pPr>
      <w:keepNext/>
      <w:jc w:val="center"/>
      <w:outlineLvl w:val="5"/>
    </w:pPr>
    <w:rPr>
      <w:rFonts w:ascii="Arial" w:hAnsi="Arial"/>
      <w:b/>
      <w:sz w:val="20"/>
      <w:szCs w:val="20"/>
      <w:u w:val="single"/>
    </w:rPr>
  </w:style>
  <w:style w:type="paragraph" w:styleId="Ttulo7">
    <w:name w:val="heading 7"/>
    <w:basedOn w:val="Normal"/>
    <w:next w:val="Normal"/>
    <w:link w:val="Ttulo7Car"/>
    <w:uiPriority w:val="99"/>
    <w:qFormat/>
    <w:rsid w:val="00435353"/>
    <w:pPr>
      <w:keepNext/>
      <w:numPr>
        <w:ilvl w:val="12"/>
      </w:numPr>
      <w:ind w:left="708" w:hanging="708"/>
      <w:jc w:val="center"/>
      <w:outlineLvl w:val="6"/>
    </w:pPr>
    <w:rPr>
      <w:rFonts w:ascii="Arial" w:hAnsi="Arial"/>
      <w:b/>
    </w:rPr>
  </w:style>
  <w:style w:type="paragraph" w:styleId="Ttulo8">
    <w:name w:val="heading 8"/>
    <w:basedOn w:val="Normal"/>
    <w:next w:val="Normal"/>
    <w:link w:val="Ttulo8Car"/>
    <w:uiPriority w:val="99"/>
    <w:qFormat/>
    <w:rsid w:val="00435353"/>
    <w:pPr>
      <w:keepNext/>
      <w:shd w:val="clear" w:color="auto" w:fill="FFFFFF"/>
      <w:jc w:val="center"/>
      <w:outlineLvl w:val="7"/>
    </w:pPr>
    <w:rPr>
      <w:rFonts w:ascii="Arial" w:hAnsi="Arial"/>
      <w:b/>
      <w:color w:val="000000"/>
      <w:sz w:val="28"/>
      <w:lang w:val="es-ES_tradnl"/>
    </w:rPr>
  </w:style>
  <w:style w:type="paragraph" w:styleId="Ttulo9">
    <w:name w:val="heading 9"/>
    <w:basedOn w:val="Normal"/>
    <w:next w:val="Normal"/>
    <w:link w:val="Ttulo9Car"/>
    <w:uiPriority w:val="99"/>
    <w:qFormat/>
    <w:rsid w:val="00435353"/>
    <w:pPr>
      <w:keepNext/>
      <w:tabs>
        <w:tab w:val="left" w:pos="3024"/>
        <w:tab w:val="left" w:pos="4608"/>
      </w:tabs>
      <w:spacing w:line="120" w:lineRule="atLeast"/>
      <w:outlineLvl w:val="8"/>
    </w:pPr>
    <w:rPr>
      <w:rFonts w:ascii="Arial" w:hAnsi="Arial"/>
      <w:b/>
      <w:color w:val="00000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9936BC"/>
    <w:rPr>
      <w:rFonts w:ascii="Cambria" w:eastAsia="Times New Roman" w:hAnsi="Cambria" w:cs="Times New Roman"/>
      <w:b/>
      <w:bCs/>
      <w:kern w:val="32"/>
      <w:sz w:val="32"/>
      <w:szCs w:val="32"/>
      <w:lang w:eastAsia="es-ES"/>
    </w:rPr>
  </w:style>
  <w:style w:type="character" w:customStyle="1" w:styleId="Ttulo2Car">
    <w:name w:val="Título 2 Car"/>
    <w:link w:val="Ttulo2"/>
    <w:uiPriority w:val="9"/>
    <w:locked/>
    <w:rsid w:val="00051B1C"/>
    <w:rPr>
      <w:rFonts w:cs="Times New Roman"/>
      <w:b/>
      <w:lang w:eastAsia="es-ES"/>
    </w:rPr>
  </w:style>
  <w:style w:type="character" w:customStyle="1" w:styleId="Ttulo3Car">
    <w:name w:val="Título 3 Car"/>
    <w:link w:val="Ttulo3"/>
    <w:uiPriority w:val="99"/>
    <w:rsid w:val="009936BC"/>
    <w:rPr>
      <w:b/>
      <w:sz w:val="20"/>
      <w:szCs w:val="20"/>
      <w:lang w:eastAsia="es-ES"/>
    </w:rPr>
  </w:style>
  <w:style w:type="character" w:customStyle="1" w:styleId="Ttulo4Car">
    <w:name w:val="Título 4 Car"/>
    <w:link w:val="Ttulo4"/>
    <w:uiPriority w:val="9"/>
    <w:semiHidden/>
    <w:rsid w:val="009936BC"/>
    <w:rPr>
      <w:rFonts w:ascii="Calibri" w:eastAsia="Times New Roman" w:hAnsi="Calibri" w:cs="Times New Roman"/>
      <w:b/>
      <w:bCs/>
      <w:sz w:val="28"/>
      <w:szCs w:val="28"/>
      <w:lang w:eastAsia="es-ES"/>
    </w:rPr>
  </w:style>
  <w:style w:type="character" w:customStyle="1" w:styleId="Ttulo5Car">
    <w:name w:val="Título 5 Car"/>
    <w:link w:val="Ttulo5"/>
    <w:uiPriority w:val="9"/>
    <w:semiHidden/>
    <w:rsid w:val="009936BC"/>
    <w:rPr>
      <w:rFonts w:ascii="Calibri" w:eastAsia="Times New Roman" w:hAnsi="Calibri" w:cs="Times New Roman"/>
      <w:b/>
      <w:bCs/>
      <w:i/>
      <w:iCs/>
      <w:sz w:val="26"/>
      <w:szCs w:val="26"/>
      <w:lang w:eastAsia="es-ES"/>
    </w:rPr>
  </w:style>
  <w:style w:type="character" w:customStyle="1" w:styleId="Ttulo6Car">
    <w:name w:val="Título 6 Car"/>
    <w:link w:val="Ttulo6"/>
    <w:locked/>
    <w:rsid w:val="00AF7509"/>
    <w:rPr>
      <w:rFonts w:ascii="Arial" w:hAnsi="Arial"/>
      <w:b/>
      <w:u w:val="single"/>
      <w:lang w:eastAsia="es-ES"/>
    </w:rPr>
  </w:style>
  <w:style w:type="character" w:customStyle="1" w:styleId="Ttulo7Car">
    <w:name w:val="Título 7 Car"/>
    <w:link w:val="Ttulo7"/>
    <w:uiPriority w:val="9"/>
    <w:semiHidden/>
    <w:rsid w:val="009936BC"/>
    <w:rPr>
      <w:rFonts w:ascii="Calibri" w:eastAsia="Times New Roman" w:hAnsi="Calibri" w:cs="Times New Roman"/>
      <w:sz w:val="24"/>
      <w:szCs w:val="24"/>
      <w:lang w:eastAsia="es-ES"/>
    </w:rPr>
  </w:style>
  <w:style w:type="character" w:customStyle="1" w:styleId="Ttulo8Car">
    <w:name w:val="Título 8 Car"/>
    <w:link w:val="Ttulo8"/>
    <w:uiPriority w:val="99"/>
    <w:locked/>
    <w:rsid w:val="00051B1C"/>
    <w:rPr>
      <w:rFonts w:ascii="Arial" w:hAnsi="Arial" w:cs="Times New Roman"/>
      <w:b/>
      <w:snapToGrid w:val="0"/>
      <w:color w:val="000000"/>
      <w:sz w:val="24"/>
      <w:szCs w:val="24"/>
      <w:shd w:val="clear" w:color="auto" w:fill="FFFFFF"/>
      <w:lang w:val="es-ES_tradnl" w:eastAsia="es-ES"/>
    </w:rPr>
  </w:style>
  <w:style w:type="character" w:customStyle="1" w:styleId="Ttulo9Car">
    <w:name w:val="Título 9 Car"/>
    <w:link w:val="Ttulo9"/>
    <w:uiPriority w:val="9"/>
    <w:semiHidden/>
    <w:rsid w:val="009936BC"/>
    <w:rPr>
      <w:rFonts w:ascii="Cambria" w:eastAsia="Times New Roman" w:hAnsi="Cambria" w:cs="Times New Roman"/>
      <w:lang w:eastAsia="es-ES"/>
    </w:rPr>
  </w:style>
  <w:style w:type="paragraph" w:styleId="Listaconvietas">
    <w:name w:val="List Bullet"/>
    <w:basedOn w:val="Normal"/>
    <w:autoRedefine/>
    <w:rsid w:val="00435353"/>
    <w:pPr>
      <w:numPr>
        <w:numId w:val="1"/>
      </w:numPr>
    </w:pPr>
    <w:rPr>
      <w:sz w:val="20"/>
      <w:szCs w:val="20"/>
    </w:rPr>
  </w:style>
  <w:style w:type="paragraph" w:styleId="Listaconvietas2">
    <w:name w:val="List Bullet 2"/>
    <w:basedOn w:val="Normal"/>
    <w:autoRedefine/>
    <w:uiPriority w:val="99"/>
    <w:rsid w:val="00435353"/>
    <w:pPr>
      <w:numPr>
        <w:numId w:val="2"/>
      </w:numPr>
    </w:pPr>
    <w:rPr>
      <w:sz w:val="20"/>
      <w:szCs w:val="20"/>
    </w:rPr>
  </w:style>
  <w:style w:type="paragraph" w:styleId="Textoindependiente">
    <w:name w:val="Body Text"/>
    <w:aliases w:val="Car,Car Car Car Car Car,Car Car, Car, Car Car Car Car Car, Car Car"/>
    <w:basedOn w:val="Normal"/>
    <w:link w:val="TextoindependienteCar"/>
    <w:rsid w:val="00435353"/>
    <w:pPr>
      <w:jc w:val="both"/>
    </w:pPr>
    <w:rPr>
      <w:sz w:val="20"/>
      <w:szCs w:val="20"/>
    </w:rPr>
  </w:style>
  <w:style w:type="character" w:customStyle="1" w:styleId="TextoindependienteCar">
    <w:name w:val="Texto independiente Car"/>
    <w:aliases w:val="Car Car3,Car Car Car Car Car Car2,Car Car Car1, Car Car1, Car Car Car Car Car Car, Car Car Car"/>
    <w:link w:val="Textoindependiente"/>
    <w:locked/>
    <w:rsid w:val="00194077"/>
    <w:rPr>
      <w:rFonts w:cs="Times New Roman"/>
      <w:lang w:val="es-MX" w:eastAsia="es-ES" w:bidi="ar-SA"/>
    </w:rPr>
  </w:style>
  <w:style w:type="paragraph" w:styleId="Textoindependiente2">
    <w:name w:val="Body Text 2"/>
    <w:basedOn w:val="Normal"/>
    <w:link w:val="Textoindependiente2Car"/>
    <w:uiPriority w:val="99"/>
    <w:rsid w:val="00435353"/>
    <w:pPr>
      <w:tabs>
        <w:tab w:val="left" w:pos="3024"/>
        <w:tab w:val="left" w:pos="4608"/>
      </w:tabs>
      <w:spacing w:line="120" w:lineRule="atLeast"/>
      <w:jc w:val="both"/>
    </w:pPr>
    <w:rPr>
      <w:rFonts w:ascii="Arial" w:hAnsi="Arial"/>
      <w:b/>
      <w:color w:val="000000"/>
      <w:sz w:val="15"/>
      <w:szCs w:val="20"/>
    </w:rPr>
  </w:style>
  <w:style w:type="character" w:customStyle="1" w:styleId="Textoindependiente2Car">
    <w:name w:val="Texto independiente 2 Car"/>
    <w:link w:val="Textoindependiente2"/>
    <w:uiPriority w:val="99"/>
    <w:locked/>
    <w:rsid w:val="00051B1C"/>
    <w:rPr>
      <w:rFonts w:ascii="Arial" w:hAnsi="Arial" w:cs="Times New Roman"/>
      <w:b/>
      <w:color w:val="000000"/>
      <w:sz w:val="15"/>
      <w:lang w:eastAsia="es-ES"/>
    </w:rPr>
  </w:style>
  <w:style w:type="paragraph" w:styleId="Encabezado">
    <w:name w:val="header"/>
    <w:basedOn w:val="Normal"/>
    <w:link w:val="EncabezadoCar"/>
    <w:uiPriority w:val="99"/>
    <w:rsid w:val="00435353"/>
    <w:pPr>
      <w:tabs>
        <w:tab w:val="center" w:pos="4252"/>
        <w:tab w:val="right" w:pos="8504"/>
      </w:tabs>
    </w:pPr>
    <w:rPr>
      <w:sz w:val="20"/>
      <w:szCs w:val="20"/>
    </w:rPr>
  </w:style>
  <w:style w:type="character" w:customStyle="1" w:styleId="EncabezadoCar">
    <w:name w:val="Encabezado Car"/>
    <w:link w:val="Encabezado"/>
    <w:uiPriority w:val="99"/>
    <w:locked/>
    <w:rsid w:val="008456AB"/>
    <w:rPr>
      <w:rFonts w:cs="Times New Roman"/>
      <w:lang w:eastAsia="es-ES"/>
    </w:rPr>
  </w:style>
  <w:style w:type="paragraph" w:customStyle="1" w:styleId="texto">
    <w:name w:val="texto"/>
    <w:basedOn w:val="Normal"/>
    <w:rsid w:val="00435353"/>
    <w:pPr>
      <w:spacing w:after="101" w:line="216" w:lineRule="atLeast"/>
      <w:ind w:firstLine="288"/>
      <w:jc w:val="both"/>
    </w:pPr>
    <w:rPr>
      <w:rFonts w:ascii="Arial" w:hAnsi="Arial"/>
      <w:sz w:val="18"/>
      <w:szCs w:val="20"/>
      <w:lang w:val="es-ES_tradnl"/>
    </w:rPr>
  </w:style>
  <w:style w:type="paragraph" w:styleId="Textoindependiente3">
    <w:name w:val="Body Text 3"/>
    <w:basedOn w:val="Normal"/>
    <w:link w:val="Textoindependiente3Car"/>
    <w:uiPriority w:val="99"/>
    <w:rsid w:val="00435353"/>
    <w:pPr>
      <w:jc w:val="both"/>
    </w:pPr>
    <w:rPr>
      <w:rFonts w:ascii="Arial" w:hAnsi="Arial"/>
      <w:sz w:val="20"/>
      <w:szCs w:val="20"/>
    </w:rPr>
  </w:style>
  <w:style w:type="character" w:customStyle="1" w:styleId="Textoindependiente3Car">
    <w:name w:val="Texto independiente 3 Car"/>
    <w:link w:val="Textoindependiente3"/>
    <w:uiPriority w:val="99"/>
    <w:semiHidden/>
    <w:rsid w:val="009936BC"/>
    <w:rPr>
      <w:sz w:val="16"/>
      <w:szCs w:val="16"/>
      <w:lang w:eastAsia="es-ES"/>
    </w:rPr>
  </w:style>
  <w:style w:type="paragraph" w:customStyle="1" w:styleId="INCISO">
    <w:name w:val="INCISO"/>
    <w:basedOn w:val="Normal"/>
    <w:rsid w:val="00435353"/>
    <w:pPr>
      <w:tabs>
        <w:tab w:val="left" w:pos="1152"/>
      </w:tabs>
      <w:spacing w:after="101" w:line="216" w:lineRule="atLeast"/>
      <w:ind w:left="1152" w:hanging="432"/>
      <w:jc w:val="both"/>
    </w:pPr>
    <w:rPr>
      <w:rFonts w:ascii="Arial" w:hAnsi="Arial"/>
      <w:sz w:val="18"/>
      <w:szCs w:val="20"/>
      <w:lang w:val="es-ES_tradnl"/>
    </w:rPr>
  </w:style>
  <w:style w:type="paragraph" w:customStyle="1" w:styleId="font5">
    <w:name w:val="font5"/>
    <w:basedOn w:val="Normal"/>
    <w:uiPriority w:val="99"/>
    <w:rsid w:val="00435353"/>
    <w:pPr>
      <w:spacing w:before="100" w:beforeAutospacing="1" w:after="100" w:afterAutospacing="1"/>
    </w:pPr>
    <w:rPr>
      <w:rFonts w:ascii="Arial" w:hAnsi="Arial" w:cs="Arial"/>
      <w:sz w:val="18"/>
      <w:szCs w:val="18"/>
    </w:rPr>
  </w:style>
  <w:style w:type="paragraph" w:styleId="Sangra2detindependiente">
    <w:name w:val="Body Text Indent 2"/>
    <w:basedOn w:val="Normal"/>
    <w:link w:val="Sangra2detindependienteCar"/>
    <w:rsid w:val="00435353"/>
    <w:pPr>
      <w:tabs>
        <w:tab w:val="left" w:pos="1584"/>
        <w:tab w:val="left" w:pos="2304"/>
        <w:tab w:val="left" w:pos="3024"/>
        <w:tab w:val="left" w:pos="4608"/>
      </w:tabs>
      <w:spacing w:line="120" w:lineRule="atLeast"/>
      <w:ind w:left="567" w:hanging="567"/>
      <w:jc w:val="both"/>
    </w:pPr>
    <w:rPr>
      <w:rFonts w:ascii="Arial" w:hAnsi="Arial"/>
      <w:sz w:val="20"/>
      <w:szCs w:val="20"/>
    </w:rPr>
  </w:style>
  <w:style w:type="character" w:customStyle="1" w:styleId="Sangra2detindependienteCar">
    <w:name w:val="Sangría 2 de t. independiente Car"/>
    <w:link w:val="Sangra2detindependiente"/>
    <w:rsid w:val="009936BC"/>
    <w:rPr>
      <w:sz w:val="24"/>
      <w:szCs w:val="24"/>
      <w:lang w:eastAsia="es-ES"/>
    </w:rPr>
  </w:style>
  <w:style w:type="paragraph" w:customStyle="1" w:styleId="Textoindependiente21">
    <w:name w:val="Texto independiente 21"/>
    <w:basedOn w:val="Normal"/>
    <w:uiPriority w:val="99"/>
    <w:rsid w:val="00435353"/>
    <w:pPr>
      <w:widowControl w:val="0"/>
      <w:tabs>
        <w:tab w:val="left" w:pos="1134"/>
        <w:tab w:val="left" w:pos="1276"/>
      </w:tabs>
      <w:ind w:left="1134" w:hanging="425"/>
      <w:jc w:val="both"/>
    </w:pPr>
    <w:rPr>
      <w:rFonts w:ascii="Arial" w:hAnsi="Arial"/>
      <w:sz w:val="20"/>
      <w:szCs w:val="20"/>
    </w:rPr>
  </w:style>
  <w:style w:type="paragraph" w:styleId="Sangra3detindependiente">
    <w:name w:val="Body Text Indent 3"/>
    <w:basedOn w:val="Normal"/>
    <w:link w:val="Sangra3detindependienteCar"/>
    <w:rsid w:val="00435353"/>
    <w:pPr>
      <w:tabs>
        <w:tab w:val="left" w:pos="1584"/>
        <w:tab w:val="left" w:pos="2304"/>
        <w:tab w:val="left" w:pos="3024"/>
        <w:tab w:val="left" w:pos="4608"/>
      </w:tabs>
      <w:spacing w:line="120" w:lineRule="atLeast"/>
      <w:ind w:left="426" w:hanging="426"/>
      <w:jc w:val="both"/>
    </w:pPr>
    <w:rPr>
      <w:rFonts w:ascii="Arial" w:hAnsi="Arial"/>
      <w:sz w:val="20"/>
      <w:szCs w:val="20"/>
    </w:rPr>
  </w:style>
  <w:style w:type="character" w:customStyle="1" w:styleId="Sangra3detindependienteCar">
    <w:name w:val="Sangría 3 de t. independiente Car"/>
    <w:link w:val="Sangra3detindependiente"/>
    <w:rsid w:val="009936BC"/>
    <w:rPr>
      <w:sz w:val="16"/>
      <w:szCs w:val="16"/>
      <w:lang w:eastAsia="es-ES"/>
    </w:rPr>
  </w:style>
  <w:style w:type="paragraph" w:styleId="TDC1">
    <w:name w:val="toc 1"/>
    <w:basedOn w:val="Normal"/>
    <w:next w:val="Normal"/>
    <w:autoRedefine/>
    <w:uiPriority w:val="99"/>
    <w:semiHidden/>
    <w:rsid w:val="00435353"/>
  </w:style>
  <w:style w:type="paragraph" w:styleId="Textodeglobo">
    <w:name w:val="Balloon Text"/>
    <w:basedOn w:val="Normal"/>
    <w:link w:val="TextodegloboCar"/>
    <w:uiPriority w:val="99"/>
    <w:semiHidden/>
    <w:rsid w:val="00435353"/>
    <w:rPr>
      <w:rFonts w:ascii="Tahoma" w:hAnsi="Tahoma"/>
      <w:sz w:val="16"/>
    </w:rPr>
  </w:style>
  <w:style w:type="character" w:customStyle="1" w:styleId="TextodegloboCar">
    <w:name w:val="Texto de globo Car"/>
    <w:link w:val="Textodeglobo"/>
    <w:uiPriority w:val="99"/>
    <w:semiHidden/>
    <w:locked/>
    <w:rsid w:val="00D55C80"/>
    <w:rPr>
      <w:rFonts w:ascii="Tahoma" w:hAnsi="Tahoma" w:cs="Times New Roman"/>
      <w:sz w:val="24"/>
      <w:szCs w:val="24"/>
      <w:lang w:eastAsia="es-ES"/>
    </w:rPr>
  </w:style>
  <w:style w:type="paragraph" w:styleId="Piedepgina">
    <w:name w:val="footer"/>
    <w:basedOn w:val="Normal"/>
    <w:link w:val="PiedepginaCar"/>
    <w:uiPriority w:val="99"/>
    <w:rsid w:val="00435353"/>
    <w:pPr>
      <w:tabs>
        <w:tab w:val="center" w:pos="4419"/>
        <w:tab w:val="right" w:pos="8838"/>
      </w:tabs>
    </w:pPr>
  </w:style>
  <w:style w:type="character" w:customStyle="1" w:styleId="PiedepginaCar">
    <w:name w:val="Pie de página Car"/>
    <w:link w:val="Piedepgina"/>
    <w:uiPriority w:val="99"/>
    <w:locked/>
    <w:rsid w:val="00051B1C"/>
    <w:rPr>
      <w:rFonts w:cs="Times New Roman"/>
      <w:sz w:val="24"/>
      <w:szCs w:val="24"/>
      <w:lang w:eastAsia="es-ES"/>
    </w:rPr>
  </w:style>
  <w:style w:type="paragraph" w:styleId="Ttulo">
    <w:name w:val="Title"/>
    <w:basedOn w:val="Normal"/>
    <w:link w:val="TtuloCar"/>
    <w:qFormat/>
    <w:rsid w:val="00435353"/>
    <w:pPr>
      <w:spacing w:before="240" w:after="60"/>
      <w:jc w:val="center"/>
      <w:outlineLvl w:val="0"/>
    </w:pPr>
    <w:rPr>
      <w:rFonts w:ascii="Arial" w:hAnsi="Arial"/>
      <w:b/>
      <w:kern w:val="28"/>
      <w:sz w:val="32"/>
      <w:szCs w:val="20"/>
      <w:lang w:val="en-GB" w:eastAsia="en-US"/>
    </w:rPr>
  </w:style>
  <w:style w:type="character" w:customStyle="1" w:styleId="TtuloCar">
    <w:name w:val="Título Car"/>
    <w:link w:val="Ttulo"/>
    <w:rsid w:val="009936BC"/>
    <w:rPr>
      <w:rFonts w:ascii="Cambria" w:eastAsia="Times New Roman" w:hAnsi="Cambria" w:cs="Times New Roman"/>
      <w:b/>
      <w:bCs/>
      <w:kern w:val="28"/>
      <w:sz w:val="32"/>
      <w:szCs w:val="32"/>
      <w:lang w:eastAsia="es-ES"/>
    </w:rPr>
  </w:style>
  <w:style w:type="paragraph" w:customStyle="1" w:styleId="Texto0">
    <w:name w:val="Texto"/>
    <w:basedOn w:val="Normal"/>
    <w:rsid w:val="00435353"/>
    <w:pPr>
      <w:tabs>
        <w:tab w:val="right" w:pos="9306"/>
      </w:tabs>
      <w:spacing w:before="240"/>
      <w:jc w:val="both"/>
    </w:pPr>
    <w:rPr>
      <w:rFonts w:ascii="Arial" w:hAnsi="Arial"/>
      <w:szCs w:val="20"/>
      <w:lang w:val="en-US"/>
    </w:rPr>
  </w:style>
  <w:style w:type="character" w:styleId="Nmerodepgina">
    <w:name w:val="page number"/>
    <w:uiPriority w:val="99"/>
    <w:rsid w:val="00435353"/>
    <w:rPr>
      <w:rFonts w:cs="Times New Roman"/>
    </w:rPr>
  </w:style>
  <w:style w:type="paragraph" w:styleId="Sangradetextonormal">
    <w:name w:val="Body Text Indent"/>
    <w:basedOn w:val="Normal"/>
    <w:link w:val="SangradetextonormalCar"/>
    <w:uiPriority w:val="99"/>
    <w:rsid w:val="00435353"/>
    <w:pPr>
      <w:pBdr>
        <w:top w:val="thickThinSmallGap" w:sz="24" w:space="1" w:color="auto"/>
        <w:left w:val="thickThinSmallGap" w:sz="24" w:space="0" w:color="auto"/>
        <w:bottom w:val="thickThinSmallGap" w:sz="24" w:space="1" w:color="auto"/>
        <w:right w:val="thickThinSmallGap" w:sz="24" w:space="31" w:color="auto"/>
      </w:pBdr>
      <w:ind w:firstLine="708"/>
      <w:jc w:val="center"/>
    </w:pPr>
    <w:rPr>
      <w:rFonts w:ascii="Arial" w:hAnsi="Arial"/>
      <w:b/>
      <w:i/>
      <w:sz w:val="40"/>
    </w:rPr>
  </w:style>
  <w:style w:type="character" w:customStyle="1" w:styleId="SangradetextonormalCar">
    <w:name w:val="Sangría de texto normal Car"/>
    <w:link w:val="Sangradetextonormal"/>
    <w:uiPriority w:val="99"/>
    <w:semiHidden/>
    <w:rsid w:val="009936BC"/>
    <w:rPr>
      <w:sz w:val="24"/>
      <w:szCs w:val="24"/>
      <w:lang w:eastAsia="es-ES"/>
    </w:rPr>
  </w:style>
  <w:style w:type="table" w:styleId="Tablaconcuadrcula">
    <w:name w:val="Table Grid"/>
    <w:basedOn w:val="Tablanormal"/>
    <w:uiPriority w:val="59"/>
    <w:rsid w:val="00C15B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
    <w:name w:val="Car Car Car Car Car Car Car"/>
    <w:basedOn w:val="Normal"/>
    <w:uiPriority w:val="99"/>
    <w:rsid w:val="0089458F"/>
    <w:pPr>
      <w:spacing w:after="160" w:line="240" w:lineRule="exact"/>
      <w:jc w:val="right"/>
    </w:pPr>
    <w:rPr>
      <w:rFonts w:ascii="Verdana" w:hAnsi="Verdana" w:cs="Arial"/>
      <w:sz w:val="20"/>
      <w:szCs w:val="21"/>
      <w:lang w:eastAsia="en-US"/>
    </w:rPr>
  </w:style>
  <w:style w:type="paragraph" w:customStyle="1" w:styleId="CarCarCar">
    <w:name w:val="Car Car Car"/>
    <w:basedOn w:val="Normal"/>
    <w:uiPriority w:val="99"/>
    <w:rsid w:val="00C17178"/>
    <w:pPr>
      <w:spacing w:after="160" w:line="240" w:lineRule="exact"/>
      <w:jc w:val="right"/>
    </w:pPr>
    <w:rPr>
      <w:rFonts w:ascii="Verdana" w:hAnsi="Verdana" w:cs="Arial"/>
      <w:sz w:val="20"/>
      <w:szCs w:val="21"/>
      <w:lang w:eastAsia="en-US"/>
    </w:rPr>
  </w:style>
  <w:style w:type="character" w:styleId="Hipervnculo">
    <w:name w:val="Hyperlink"/>
    <w:uiPriority w:val="99"/>
    <w:rsid w:val="00F7705C"/>
    <w:rPr>
      <w:rFonts w:cs="Times New Roman"/>
      <w:color w:val="0000FF"/>
      <w:u w:val="single"/>
    </w:rPr>
  </w:style>
  <w:style w:type="paragraph" w:customStyle="1" w:styleId="ROMANOS">
    <w:name w:val="ROMANOS"/>
    <w:basedOn w:val="Normal"/>
    <w:rsid w:val="00AD5BA6"/>
    <w:pPr>
      <w:tabs>
        <w:tab w:val="left" w:pos="720"/>
      </w:tabs>
      <w:spacing w:after="101" w:line="216" w:lineRule="atLeast"/>
      <w:ind w:left="720" w:hanging="432"/>
      <w:jc w:val="both"/>
    </w:pPr>
    <w:rPr>
      <w:rFonts w:ascii="Arial" w:hAnsi="Arial"/>
      <w:sz w:val="18"/>
      <w:szCs w:val="20"/>
      <w:lang w:val="es-ES_tradnl"/>
    </w:rPr>
  </w:style>
  <w:style w:type="character" w:customStyle="1" w:styleId="TextoCarCar">
    <w:name w:val="Texto Car Car"/>
    <w:link w:val="TextoCar"/>
    <w:locked/>
    <w:rsid w:val="00AD5BA6"/>
    <w:rPr>
      <w:rFonts w:ascii="Arial" w:hAnsi="Arial" w:cs="Arial"/>
      <w:sz w:val="18"/>
      <w:szCs w:val="18"/>
      <w:lang w:val="es-ES" w:eastAsia="es-ES" w:bidi="ar-SA"/>
    </w:rPr>
  </w:style>
  <w:style w:type="paragraph" w:customStyle="1" w:styleId="TextoCar">
    <w:name w:val="Texto Car"/>
    <w:basedOn w:val="Normal"/>
    <w:link w:val="TextoCarCar"/>
    <w:rsid w:val="00AD5BA6"/>
    <w:pPr>
      <w:spacing w:after="101" w:line="216" w:lineRule="exact"/>
      <w:ind w:firstLine="288"/>
      <w:jc w:val="both"/>
    </w:pPr>
    <w:rPr>
      <w:rFonts w:ascii="Arial" w:hAnsi="Arial" w:cs="Arial"/>
      <w:sz w:val="18"/>
      <w:szCs w:val="18"/>
    </w:rPr>
  </w:style>
  <w:style w:type="paragraph" w:styleId="NormalWeb">
    <w:name w:val="Normal (Web)"/>
    <w:basedOn w:val="Normal"/>
    <w:rsid w:val="00827140"/>
  </w:style>
  <w:style w:type="paragraph" w:customStyle="1" w:styleId="Normal1">
    <w:name w:val="Normal1"/>
    <w:basedOn w:val="Normal"/>
    <w:uiPriority w:val="99"/>
    <w:rsid w:val="008D1F82"/>
    <w:pPr>
      <w:spacing w:before="100" w:beforeAutospacing="1" w:after="100" w:afterAutospacing="1"/>
    </w:pPr>
    <w:rPr>
      <w:color w:val="000000"/>
      <w:sz w:val="20"/>
      <w:szCs w:val="20"/>
    </w:rPr>
  </w:style>
  <w:style w:type="paragraph" w:customStyle="1" w:styleId="ROMANOSCar">
    <w:name w:val="ROMANOS Car"/>
    <w:basedOn w:val="Normal"/>
    <w:link w:val="ROMANOSCarCar"/>
    <w:uiPriority w:val="99"/>
    <w:rsid w:val="00252404"/>
    <w:pPr>
      <w:tabs>
        <w:tab w:val="left" w:pos="720"/>
      </w:tabs>
      <w:spacing w:after="101" w:line="216" w:lineRule="atLeast"/>
      <w:ind w:left="720" w:hanging="432"/>
      <w:jc w:val="both"/>
    </w:pPr>
    <w:rPr>
      <w:rFonts w:ascii="Arial" w:hAnsi="Arial"/>
      <w:sz w:val="18"/>
      <w:szCs w:val="20"/>
      <w:lang w:val="es-ES_tradnl"/>
    </w:rPr>
  </w:style>
  <w:style w:type="character" w:customStyle="1" w:styleId="ROMANOSCarCar">
    <w:name w:val="ROMANOS Car Car"/>
    <w:link w:val="ROMANOSCar"/>
    <w:uiPriority w:val="99"/>
    <w:locked/>
    <w:rsid w:val="00252404"/>
    <w:rPr>
      <w:rFonts w:ascii="Arial" w:hAnsi="Arial" w:cs="Times New Roman"/>
      <w:sz w:val="18"/>
      <w:lang w:val="es-ES_tradnl" w:eastAsia="es-ES" w:bidi="ar-SA"/>
    </w:rPr>
  </w:style>
  <w:style w:type="paragraph" w:styleId="Prrafodelista">
    <w:name w:val="List Paragraph"/>
    <w:aliases w:val="Verbatismo,lp1,List Paragraph 2,Lista multicolor - Énfasis 11,Listas,Lista vistosa - Énfasis 13,Bullet List,FooterText,numbered,Paragraphe de liste1,Bulletr List Paragraph,列出段落,列出段落1,List Paragraph1,Scitum normal"/>
    <w:basedOn w:val="Normal"/>
    <w:link w:val="PrrafodelistaCar"/>
    <w:uiPriority w:val="34"/>
    <w:qFormat/>
    <w:rsid w:val="008F05AE"/>
    <w:pPr>
      <w:spacing w:after="200" w:line="276" w:lineRule="auto"/>
      <w:ind w:left="720"/>
      <w:contextualSpacing/>
    </w:pPr>
    <w:rPr>
      <w:rFonts w:ascii="Calibri" w:hAnsi="Calibri"/>
      <w:sz w:val="22"/>
      <w:szCs w:val="22"/>
      <w:lang w:eastAsia="en-US"/>
    </w:rPr>
  </w:style>
  <w:style w:type="character" w:customStyle="1" w:styleId="PrrafodelistaCar">
    <w:name w:val="Párrafo de lista Car"/>
    <w:aliases w:val="Verbatismo Car,lp1 Car,List Paragraph 2 Car,Lista multicolor - Énfasis 11 Car,Listas Car,Lista vistosa - Énfasis 13 Car,Bullet List Car,FooterText Car,numbered Car,Paragraphe de liste1 Car,Bulletr List Paragraph Car,列出段落 Car"/>
    <w:link w:val="Prrafodelista"/>
    <w:uiPriority w:val="34"/>
    <w:qFormat/>
    <w:locked/>
    <w:rsid w:val="00360484"/>
    <w:rPr>
      <w:rFonts w:ascii="Calibri" w:hAnsi="Calibri"/>
      <w:lang w:eastAsia="en-US"/>
    </w:rPr>
  </w:style>
  <w:style w:type="character" w:customStyle="1" w:styleId="CarCar2">
    <w:name w:val="Car Car2"/>
    <w:aliases w:val="Car Car Car Car Car Car1,Car Car Car Car1"/>
    <w:uiPriority w:val="99"/>
    <w:rsid w:val="00DA0763"/>
    <w:rPr>
      <w:rFonts w:cs="Times New Roman"/>
      <w:lang w:val="es-MX" w:eastAsia="es-ES" w:bidi="ar-SA"/>
    </w:rPr>
  </w:style>
  <w:style w:type="character" w:customStyle="1" w:styleId="CarCar1">
    <w:name w:val="Car Car1"/>
    <w:aliases w:val="Car Car Car Car Car Car,Car Car Car Car"/>
    <w:uiPriority w:val="99"/>
    <w:rsid w:val="003A00EE"/>
    <w:rPr>
      <w:rFonts w:cs="Times New Roman"/>
      <w:lang w:val="es-MX" w:eastAsia="es-ES" w:bidi="ar-SA"/>
    </w:rPr>
  </w:style>
  <w:style w:type="paragraph" w:customStyle="1" w:styleId="CarCarCarCarCarCarCar1">
    <w:name w:val="Car Car Car Car Car Car Car1"/>
    <w:basedOn w:val="Normal"/>
    <w:uiPriority w:val="99"/>
    <w:rsid w:val="00D36C2C"/>
    <w:pPr>
      <w:spacing w:after="160" w:line="240" w:lineRule="exact"/>
      <w:jc w:val="right"/>
    </w:pPr>
    <w:rPr>
      <w:rFonts w:ascii="Verdana" w:hAnsi="Verdana" w:cs="Arial"/>
      <w:sz w:val="20"/>
      <w:szCs w:val="21"/>
      <w:lang w:eastAsia="en-US"/>
    </w:rPr>
  </w:style>
  <w:style w:type="character" w:customStyle="1" w:styleId="estilo31">
    <w:name w:val="estilo31"/>
    <w:uiPriority w:val="99"/>
    <w:rsid w:val="00D36C2C"/>
    <w:rPr>
      <w:rFonts w:cs="Times New Roman"/>
      <w:b/>
      <w:bCs/>
      <w:color w:val="000000"/>
      <w:sz w:val="17"/>
      <w:szCs w:val="17"/>
    </w:rPr>
  </w:style>
  <w:style w:type="paragraph" w:customStyle="1" w:styleId="Textoindependiente22">
    <w:name w:val="Texto independiente 22"/>
    <w:basedOn w:val="Normal"/>
    <w:uiPriority w:val="99"/>
    <w:rsid w:val="008456AB"/>
    <w:pPr>
      <w:widowControl w:val="0"/>
      <w:tabs>
        <w:tab w:val="left" w:pos="1134"/>
        <w:tab w:val="left" w:pos="1276"/>
      </w:tabs>
      <w:ind w:left="1134" w:hanging="425"/>
      <w:jc w:val="both"/>
    </w:pPr>
    <w:rPr>
      <w:rFonts w:ascii="Arial" w:hAnsi="Arial"/>
      <w:sz w:val="20"/>
      <w:szCs w:val="20"/>
    </w:rPr>
  </w:style>
  <w:style w:type="character" w:styleId="Textoennegrita">
    <w:name w:val="Strong"/>
    <w:uiPriority w:val="99"/>
    <w:qFormat/>
    <w:rsid w:val="008456AB"/>
    <w:rPr>
      <w:rFonts w:cs="Times New Roman"/>
      <w:b/>
      <w:bCs/>
    </w:rPr>
  </w:style>
  <w:style w:type="paragraph" w:customStyle="1" w:styleId="Prrafodelista1">
    <w:name w:val="Párrafo de lista1"/>
    <w:basedOn w:val="Normal"/>
    <w:uiPriority w:val="99"/>
    <w:rsid w:val="008456AB"/>
    <w:pPr>
      <w:ind w:left="708"/>
    </w:pPr>
    <w:rPr>
      <w:sz w:val="20"/>
      <w:szCs w:val="20"/>
      <w:lang w:val="es-ES"/>
    </w:rPr>
  </w:style>
  <w:style w:type="paragraph" w:customStyle="1" w:styleId="arial">
    <w:name w:val="arial"/>
    <w:basedOn w:val="Normal"/>
    <w:uiPriority w:val="99"/>
    <w:rsid w:val="008456AB"/>
    <w:rPr>
      <w:rFonts w:ascii="Arial" w:hAnsi="Arial" w:cs="Arial"/>
      <w:lang w:val="es-ES"/>
    </w:rPr>
  </w:style>
  <w:style w:type="paragraph" w:customStyle="1" w:styleId="H3">
    <w:name w:val="H3"/>
    <w:basedOn w:val="Normal"/>
    <w:next w:val="Normal"/>
    <w:uiPriority w:val="99"/>
    <w:rsid w:val="008456AB"/>
    <w:pPr>
      <w:keepNext/>
      <w:spacing w:before="100" w:after="100"/>
      <w:outlineLvl w:val="3"/>
    </w:pPr>
    <w:rPr>
      <w:b/>
      <w:sz w:val="28"/>
      <w:lang w:val="en-US" w:eastAsia="en-US"/>
    </w:rPr>
  </w:style>
  <w:style w:type="paragraph" w:customStyle="1" w:styleId="H4">
    <w:name w:val="H4"/>
    <w:basedOn w:val="Normal"/>
    <w:next w:val="Normal"/>
    <w:rsid w:val="008456AB"/>
    <w:pPr>
      <w:keepNext/>
      <w:spacing w:before="100" w:after="100"/>
      <w:outlineLvl w:val="4"/>
    </w:pPr>
    <w:rPr>
      <w:b/>
      <w:lang w:val="en-US" w:eastAsia="en-US"/>
    </w:rPr>
  </w:style>
  <w:style w:type="character" w:styleId="nfasis">
    <w:name w:val="Emphasis"/>
    <w:uiPriority w:val="99"/>
    <w:qFormat/>
    <w:rsid w:val="008456AB"/>
    <w:rPr>
      <w:rFonts w:cs="Times New Roman"/>
      <w:i/>
      <w:iCs/>
    </w:rPr>
  </w:style>
  <w:style w:type="paragraph" w:customStyle="1" w:styleId="Default">
    <w:name w:val="Default"/>
    <w:uiPriority w:val="99"/>
    <w:rsid w:val="00051B1C"/>
    <w:pPr>
      <w:autoSpaceDE w:val="0"/>
      <w:autoSpaceDN w:val="0"/>
      <w:adjustRightInd w:val="0"/>
    </w:pPr>
    <w:rPr>
      <w:rFonts w:ascii="ALGHCE+Arial,Bold" w:hAnsi="ALGHCE+Arial,Bold" w:cs="ALGHCE+Arial,Bold"/>
      <w:color w:val="000000"/>
      <w:sz w:val="24"/>
      <w:szCs w:val="24"/>
      <w:lang w:val="es-ES" w:eastAsia="es-ES"/>
    </w:rPr>
  </w:style>
  <w:style w:type="paragraph" w:styleId="Textodebloque">
    <w:name w:val="Block Text"/>
    <w:basedOn w:val="Default"/>
    <w:next w:val="Default"/>
    <w:uiPriority w:val="99"/>
    <w:rsid w:val="00051B1C"/>
    <w:rPr>
      <w:rFonts w:cs="Times New Roman"/>
      <w:color w:val="auto"/>
    </w:rPr>
  </w:style>
  <w:style w:type="paragraph" w:customStyle="1" w:styleId="Heading91">
    <w:name w:val="Heading 91"/>
    <w:basedOn w:val="Default"/>
    <w:next w:val="Default"/>
    <w:uiPriority w:val="99"/>
    <w:rsid w:val="00051B1C"/>
    <w:rPr>
      <w:rFonts w:cs="Times New Roman"/>
      <w:color w:val="auto"/>
    </w:rPr>
  </w:style>
  <w:style w:type="paragraph" w:customStyle="1" w:styleId="Heading41">
    <w:name w:val="Heading 41"/>
    <w:basedOn w:val="Default"/>
    <w:next w:val="Default"/>
    <w:uiPriority w:val="99"/>
    <w:rsid w:val="00051B1C"/>
    <w:rPr>
      <w:rFonts w:cs="Times New Roman"/>
      <w:color w:val="auto"/>
    </w:rPr>
  </w:style>
  <w:style w:type="paragraph" w:styleId="Mapadeldocumento">
    <w:name w:val="Document Map"/>
    <w:basedOn w:val="Normal"/>
    <w:link w:val="MapadeldocumentoCar"/>
    <w:uiPriority w:val="99"/>
    <w:rsid w:val="00051B1C"/>
    <w:pPr>
      <w:shd w:val="clear" w:color="auto" w:fill="000080"/>
    </w:pPr>
    <w:rPr>
      <w:rFonts w:ascii="Tahoma" w:hAnsi="Tahoma" w:cs="Tahoma"/>
      <w:noProof/>
      <w:sz w:val="20"/>
      <w:szCs w:val="20"/>
      <w:lang w:eastAsia="es-MX"/>
    </w:rPr>
  </w:style>
  <w:style w:type="character" w:customStyle="1" w:styleId="MapadeldocumentoCar">
    <w:name w:val="Mapa del documento Car"/>
    <w:link w:val="Mapadeldocumento"/>
    <w:uiPriority w:val="99"/>
    <w:locked/>
    <w:rsid w:val="00051B1C"/>
    <w:rPr>
      <w:rFonts w:ascii="Tahoma" w:hAnsi="Tahoma" w:cs="Tahoma"/>
      <w:noProof/>
      <w:shd w:val="clear" w:color="auto" w:fill="000080"/>
    </w:rPr>
  </w:style>
  <w:style w:type="character" w:customStyle="1" w:styleId="estilo21">
    <w:name w:val="estilo21"/>
    <w:uiPriority w:val="99"/>
    <w:rsid w:val="00051B1C"/>
    <w:rPr>
      <w:rFonts w:cs="Times New Roman"/>
      <w:color w:val="000000"/>
      <w:sz w:val="17"/>
      <w:szCs w:val="17"/>
    </w:rPr>
  </w:style>
  <w:style w:type="character" w:styleId="Refdecomentario">
    <w:name w:val="annotation reference"/>
    <w:uiPriority w:val="99"/>
    <w:rsid w:val="00E2632C"/>
    <w:rPr>
      <w:rFonts w:cs="Times New Roman"/>
      <w:sz w:val="16"/>
      <w:szCs w:val="16"/>
    </w:rPr>
  </w:style>
  <w:style w:type="paragraph" w:styleId="Textocomentario">
    <w:name w:val="annotation text"/>
    <w:basedOn w:val="Normal"/>
    <w:link w:val="TextocomentarioCar"/>
    <w:uiPriority w:val="99"/>
    <w:rsid w:val="00E2632C"/>
    <w:rPr>
      <w:sz w:val="20"/>
      <w:szCs w:val="20"/>
    </w:rPr>
  </w:style>
  <w:style w:type="character" w:customStyle="1" w:styleId="TextocomentarioCar">
    <w:name w:val="Texto comentario Car"/>
    <w:link w:val="Textocomentario"/>
    <w:uiPriority w:val="99"/>
    <w:locked/>
    <w:rsid w:val="00E2632C"/>
    <w:rPr>
      <w:rFonts w:cs="Times New Roman"/>
      <w:lang w:eastAsia="es-ES"/>
    </w:rPr>
  </w:style>
  <w:style w:type="paragraph" w:styleId="Asuntodelcomentario">
    <w:name w:val="annotation subject"/>
    <w:basedOn w:val="Textocomentario"/>
    <w:next w:val="Textocomentario"/>
    <w:link w:val="AsuntodelcomentarioCar"/>
    <w:uiPriority w:val="99"/>
    <w:rsid w:val="00E2632C"/>
    <w:rPr>
      <w:b/>
      <w:bCs/>
    </w:rPr>
  </w:style>
  <w:style w:type="character" w:customStyle="1" w:styleId="AsuntodelcomentarioCar">
    <w:name w:val="Asunto del comentario Car"/>
    <w:link w:val="Asuntodelcomentario"/>
    <w:uiPriority w:val="99"/>
    <w:locked/>
    <w:rsid w:val="00E2632C"/>
    <w:rPr>
      <w:rFonts w:cs="Times New Roman"/>
      <w:b/>
      <w:bCs/>
      <w:lang w:eastAsia="es-ES"/>
    </w:rPr>
  </w:style>
  <w:style w:type="paragraph" w:styleId="Revisin">
    <w:name w:val="Revision"/>
    <w:hidden/>
    <w:uiPriority w:val="99"/>
    <w:semiHidden/>
    <w:rsid w:val="007B6D70"/>
    <w:rPr>
      <w:sz w:val="24"/>
      <w:szCs w:val="24"/>
      <w:lang w:eastAsia="es-ES"/>
    </w:rPr>
  </w:style>
  <w:style w:type="table" w:styleId="Listaclara">
    <w:name w:val="Light List"/>
    <w:basedOn w:val="Tablanormal"/>
    <w:uiPriority w:val="61"/>
    <w:rsid w:val="00FD243E"/>
    <w:rPr>
      <w:rFonts w:ascii="Calibri" w:eastAsia="Calibri" w:hAnsi="Calibri"/>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Cuadrculamedia1">
    <w:name w:val="Medium Grid 1"/>
    <w:basedOn w:val="Tablanormal"/>
    <w:uiPriority w:val="67"/>
    <w:rsid w:val="00FD243E"/>
    <w:rPr>
      <w:rFonts w:ascii="Calibri" w:eastAsia="Calibri" w:hAnsi="Calibri"/>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Listamedia2">
    <w:name w:val="Medium List 2"/>
    <w:basedOn w:val="Tablanormal"/>
    <w:uiPriority w:val="66"/>
    <w:rsid w:val="00FD243E"/>
    <w:rPr>
      <w:rFonts w:ascii="Cambria" w:hAnsi="Cambria"/>
      <w:color w:val="000000"/>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Cuadrculaclara">
    <w:name w:val="Light Grid"/>
    <w:basedOn w:val="Tablanormal"/>
    <w:uiPriority w:val="62"/>
    <w:rsid w:val="00FD243E"/>
    <w:rPr>
      <w:rFonts w:ascii="Calibri" w:eastAsia="Calibri" w:hAnsi="Calibri"/>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Sombreadomedio1">
    <w:name w:val="Medium Shading 1"/>
    <w:basedOn w:val="Tablanormal"/>
    <w:uiPriority w:val="63"/>
    <w:rsid w:val="00FD243E"/>
    <w:rPr>
      <w:rFonts w:ascii="Calibri" w:eastAsia="Calibri" w:hAnsi="Calibri"/>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Cuadrculaclara-nfasis6">
    <w:name w:val="Light Grid Accent 6"/>
    <w:basedOn w:val="Tablanormal"/>
    <w:uiPriority w:val="62"/>
    <w:rsid w:val="00FD243E"/>
    <w:rPr>
      <w:rFonts w:ascii="Calibri" w:eastAsia="Calibri" w:hAnsi="Calibri"/>
      <w:lang w:eastAsia="en-U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amedia1">
    <w:name w:val="Medium List 1"/>
    <w:basedOn w:val="Tablanormal"/>
    <w:uiPriority w:val="65"/>
    <w:rsid w:val="00FD243E"/>
    <w:rPr>
      <w:rFonts w:ascii="Calibri" w:eastAsia="Calibri" w:hAnsi="Calibri"/>
      <w:color w:val="000000"/>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Tabladecuadrcula3">
    <w:name w:val="Grid Table 3"/>
    <w:basedOn w:val="Tablanormal"/>
    <w:uiPriority w:val="48"/>
    <w:rsid w:val="006F25BA"/>
    <w:rPr>
      <w:rFonts w:ascii="Calibri" w:eastAsia="Calibri" w:hAnsi="Calibri"/>
      <w:lang w:eastAsia="en-US"/>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styleId="Tablaconcuadrcula7concolores">
    <w:name w:val="Grid Table 7 Colorful"/>
    <w:basedOn w:val="Tablanormal"/>
    <w:uiPriority w:val="52"/>
    <w:rsid w:val="006F25BA"/>
    <w:rPr>
      <w:rFonts w:ascii="Calibri" w:eastAsia="Calibri" w:hAnsi="Calibri"/>
      <w:color w:val="000000"/>
      <w:lang w:eastAsia="en-US"/>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styleId="Tabladelista7concolores">
    <w:name w:val="List Table 7 Colorful"/>
    <w:basedOn w:val="Tablanormal"/>
    <w:uiPriority w:val="52"/>
    <w:rsid w:val="006F25BA"/>
    <w:rPr>
      <w:rFonts w:ascii="Calibri" w:eastAsia="Calibri" w:hAnsi="Calibri"/>
      <w:color w:val="000000"/>
      <w:lang w:eastAsia="en-US"/>
    </w:rPr>
    <w:tblPr>
      <w:tblStyleRowBandSize w:val="1"/>
      <w:tblStyleColBandSize w:val="1"/>
      <w:tblInd w:w="0" w:type="nil"/>
    </w:tblPr>
    <w:tblStylePr w:type="firstRow">
      <w:rPr>
        <w:rFonts w:ascii="Cambria" w:eastAsia="Times New Roman" w:hAnsi="Cambria" w:cs="Times New Roman" w:hint="default"/>
        <w:i/>
        <w:iCs/>
        <w:sz w:val="26"/>
        <w:szCs w:val="26"/>
      </w:rPr>
      <w:tblPr/>
      <w:tcPr>
        <w:tcBorders>
          <w:bottom w:val="single" w:sz="4" w:space="0" w:color="000000"/>
        </w:tcBorders>
        <w:shd w:val="clear" w:color="auto" w:fill="FFFFFF"/>
      </w:tcPr>
    </w:tblStylePr>
    <w:tblStylePr w:type="lastRow">
      <w:rPr>
        <w:rFonts w:ascii="Cambria" w:eastAsia="Times New Roman" w:hAnsi="Cambria" w:cs="Times New Roman" w:hint="default"/>
        <w:i/>
        <w:iCs/>
        <w:sz w:val="26"/>
        <w:szCs w:val="26"/>
      </w:rPr>
      <w:tblPr/>
      <w:tcPr>
        <w:tcBorders>
          <w:top w:val="single" w:sz="4" w:space="0" w:color="000000"/>
        </w:tcBorders>
        <w:shd w:val="clear" w:color="auto" w:fill="FFFFFF"/>
      </w:tcPr>
    </w:tblStylePr>
    <w:tblStylePr w:type="firstCol">
      <w:pPr>
        <w:jc w:val="right"/>
      </w:pPr>
      <w:rPr>
        <w:rFonts w:ascii="Cambria" w:eastAsia="Times New Roman" w:hAnsi="Cambria" w:cs="Times New Roman" w:hint="default"/>
        <w:i/>
        <w:iCs/>
        <w:sz w:val="26"/>
        <w:szCs w:val="26"/>
      </w:rPr>
      <w:tblPr/>
      <w:tcPr>
        <w:tcBorders>
          <w:right w:val="single" w:sz="4" w:space="0" w:color="000000"/>
        </w:tcBorders>
        <w:shd w:val="clear" w:color="auto" w:fill="FFFFFF"/>
      </w:tcPr>
    </w:tblStylePr>
    <w:tblStylePr w:type="lastCol">
      <w:rPr>
        <w:rFonts w:ascii="Cambria" w:eastAsia="Times New Roman" w:hAnsi="Cambria" w:cs="Times New Roman" w:hint="default"/>
        <w:i/>
        <w:iCs/>
        <w:sz w:val="26"/>
        <w:szCs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Mencinsinresolver">
    <w:name w:val="Unresolved Mention"/>
    <w:uiPriority w:val="99"/>
    <w:semiHidden/>
    <w:unhideWhenUsed/>
    <w:rsid w:val="007B6C23"/>
    <w:rPr>
      <w:color w:val="808080"/>
      <w:shd w:val="clear" w:color="auto" w:fill="E6E6E6"/>
    </w:rPr>
  </w:style>
  <w:style w:type="table" w:styleId="Tablaconcuadrcula5oscura">
    <w:name w:val="Grid Table 5 Dark"/>
    <w:basedOn w:val="Tablanormal"/>
    <w:uiPriority w:val="50"/>
    <w:rsid w:val="00EC793A"/>
    <w:rPr>
      <w:rFonts w:ascii="Calibri" w:eastAsia="Calibri" w:hAnsi="Calibri"/>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character" w:styleId="Textodelmarcadordeposicin">
    <w:name w:val="Placeholder Text"/>
    <w:uiPriority w:val="99"/>
    <w:semiHidden/>
    <w:rsid w:val="00EC793A"/>
    <w:rPr>
      <w:color w:val="808080"/>
    </w:rPr>
  </w:style>
  <w:style w:type="paragraph" w:styleId="Textonotapie">
    <w:name w:val="footnote text"/>
    <w:basedOn w:val="Normal"/>
    <w:link w:val="TextonotapieCar"/>
    <w:uiPriority w:val="99"/>
    <w:semiHidden/>
    <w:unhideWhenUsed/>
    <w:rsid w:val="00F74DD7"/>
    <w:rPr>
      <w:sz w:val="20"/>
      <w:szCs w:val="20"/>
    </w:rPr>
  </w:style>
  <w:style w:type="character" w:customStyle="1" w:styleId="TextonotapieCar">
    <w:name w:val="Texto nota pie Car"/>
    <w:link w:val="Textonotapie"/>
    <w:uiPriority w:val="99"/>
    <w:semiHidden/>
    <w:rsid w:val="00F74DD7"/>
    <w:rPr>
      <w:sz w:val="20"/>
      <w:szCs w:val="20"/>
      <w:lang w:eastAsia="es-ES"/>
    </w:rPr>
  </w:style>
  <w:style w:type="character" w:styleId="Refdenotaalpie">
    <w:name w:val="footnote reference"/>
    <w:uiPriority w:val="99"/>
    <w:semiHidden/>
    <w:unhideWhenUsed/>
    <w:rsid w:val="00F74DD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1657">
      <w:bodyDiv w:val="1"/>
      <w:marLeft w:val="0"/>
      <w:marRight w:val="0"/>
      <w:marTop w:val="0"/>
      <w:marBottom w:val="0"/>
      <w:divBdr>
        <w:top w:val="none" w:sz="0" w:space="0" w:color="auto"/>
        <w:left w:val="none" w:sz="0" w:space="0" w:color="auto"/>
        <w:bottom w:val="none" w:sz="0" w:space="0" w:color="auto"/>
        <w:right w:val="none" w:sz="0" w:space="0" w:color="auto"/>
      </w:divBdr>
    </w:div>
    <w:div w:id="30423808">
      <w:bodyDiv w:val="1"/>
      <w:marLeft w:val="0"/>
      <w:marRight w:val="0"/>
      <w:marTop w:val="0"/>
      <w:marBottom w:val="0"/>
      <w:divBdr>
        <w:top w:val="none" w:sz="0" w:space="0" w:color="auto"/>
        <w:left w:val="none" w:sz="0" w:space="0" w:color="auto"/>
        <w:bottom w:val="none" w:sz="0" w:space="0" w:color="auto"/>
        <w:right w:val="none" w:sz="0" w:space="0" w:color="auto"/>
      </w:divBdr>
    </w:div>
    <w:div w:id="67240511">
      <w:bodyDiv w:val="1"/>
      <w:marLeft w:val="0"/>
      <w:marRight w:val="0"/>
      <w:marTop w:val="0"/>
      <w:marBottom w:val="0"/>
      <w:divBdr>
        <w:top w:val="none" w:sz="0" w:space="0" w:color="auto"/>
        <w:left w:val="none" w:sz="0" w:space="0" w:color="auto"/>
        <w:bottom w:val="none" w:sz="0" w:space="0" w:color="auto"/>
        <w:right w:val="none" w:sz="0" w:space="0" w:color="auto"/>
      </w:divBdr>
    </w:div>
    <w:div w:id="164983060">
      <w:bodyDiv w:val="1"/>
      <w:marLeft w:val="0"/>
      <w:marRight w:val="0"/>
      <w:marTop w:val="0"/>
      <w:marBottom w:val="0"/>
      <w:divBdr>
        <w:top w:val="none" w:sz="0" w:space="0" w:color="auto"/>
        <w:left w:val="none" w:sz="0" w:space="0" w:color="auto"/>
        <w:bottom w:val="none" w:sz="0" w:space="0" w:color="auto"/>
        <w:right w:val="none" w:sz="0" w:space="0" w:color="auto"/>
      </w:divBdr>
    </w:div>
    <w:div w:id="263266393">
      <w:marLeft w:val="0"/>
      <w:marRight w:val="0"/>
      <w:marTop w:val="0"/>
      <w:marBottom w:val="0"/>
      <w:divBdr>
        <w:top w:val="none" w:sz="0" w:space="0" w:color="auto"/>
        <w:left w:val="none" w:sz="0" w:space="0" w:color="auto"/>
        <w:bottom w:val="none" w:sz="0" w:space="0" w:color="auto"/>
        <w:right w:val="none" w:sz="0" w:space="0" w:color="auto"/>
      </w:divBdr>
    </w:div>
    <w:div w:id="263266394">
      <w:marLeft w:val="0"/>
      <w:marRight w:val="0"/>
      <w:marTop w:val="0"/>
      <w:marBottom w:val="0"/>
      <w:divBdr>
        <w:top w:val="none" w:sz="0" w:space="0" w:color="auto"/>
        <w:left w:val="none" w:sz="0" w:space="0" w:color="auto"/>
        <w:bottom w:val="none" w:sz="0" w:space="0" w:color="auto"/>
        <w:right w:val="none" w:sz="0" w:space="0" w:color="auto"/>
      </w:divBdr>
    </w:div>
    <w:div w:id="263266395">
      <w:marLeft w:val="0"/>
      <w:marRight w:val="0"/>
      <w:marTop w:val="0"/>
      <w:marBottom w:val="0"/>
      <w:divBdr>
        <w:top w:val="none" w:sz="0" w:space="0" w:color="auto"/>
        <w:left w:val="none" w:sz="0" w:space="0" w:color="auto"/>
        <w:bottom w:val="none" w:sz="0" w:space="0" w:color="auto"/>
        <w:right w:val="none" w:sz="0" w:space="0" w:color="auto"/>
      </w:divBdr>
    </w:div>
    <w:div w:id="263266396">
      <w:marLeft w:val="0"/>
      <w:marRight w:val="0"/>
      <w:marTop w:val="0"/>
      <w:marBottom w:val="0"/>
      <w:divBdr>
        <w:top w:val="none" w:sz="0" w:space="0" w:color="auto"/>
        <w:left w:val="none" w:sz="0" w:space="0" w:color="auto"/>
        <w:bottom w:val="none" w:sz="0" w:space="0" w:color="auto"/>
        <w:right w:val="none" w:sz="0" w:space="0" w:color="auto"/>
      </w:divBdr>
    </w:div>
    <w:div w:id="263266397">
      <w:marLeft w:val="0"/>
      <w:marRight w:val="0"/>
      <w:marTop w:val="0"/>
      <w:marBottom w:val="0"/>
      <w:divBdr>
        <w:top w:val="none" w:sz="0" w:space="0" w:color="auto"/>
        <w:left w:val="none" w:sz="0" w:space="0" w:color="auto"/>
        <w:bottom w:val="none" w:sz="0" w:space="0" w:color="auto"/>
        <w:right w:val="none" w:sz="0" w:space="0" w:color="auto"/>
      </w:divBdr>
    </w:div>
    <w:div w:id="295649951">
      <w:bodyDiv w:val="1"/>
      <w:marLeft w:val="0"/>
      <w:marRight w:val="0"/>
      <w:marTop w:val="0"/>
      <w:marBottom w:val="0"/>
      <w:divBdr>
        <w:top w:val="none" w:sz="0" w:space="0" w:color="auto"/>
        <w:left w:val="none" w:sz="0" w:space="0" w:color="auto"/>
        <w:bottom w:val="none" w:sz="0" w:space="0" w:color="auto"/>
        <w:right w:val="none" w:sz="0" w:space="0" w:color="auto"/>
      </w:divBdr>
    </w:div>
    <w:div w:id="309989402">
      <w:bodyDiv w:val="1"/>
      <w:marLeft w:val="0"/>
      <w:marRight w:val="0"/>
      <w:marTop w:val="0"/>
      <w:marBottom w:val="0"/>
      <w:divBdr>
        <w:top w:val="none" w:sz="0" w:space="0" w:color="auto"/>
        <w:left w:val="none" w:sz="0" w:space="0" w:color="auto"/>
        <w:bottom w:val="none" w:sz="0" w:space="0" w:color="auto"/>
        <w:right w:val="none" w:sz="0" w:space="0" w:color="auto"/>
      </w:divBdr>
    </w:div>
    <w:div w:id="314913601">
      <w:bodyDiv w:val="1"/>
      <w:marLeft w:val="0"/>
      <w:marRight w:val="0"/>
      <w:marTop w:val="0"/>
      <w:marBottom w:val="0"/>
      <w:divBdr>
        <w:top w:val="none" w:sz="0" w:space="0" w:color="auto"/>
        <w:left w:val="none" w:sz="0" w:space="0" w:color="auto"/>
        <w:bottom w:val="none" w:sz="0" w:space="0" w:color="auto"/>
        <w:right w:val="none" w:sz="0" w:space="0" w:color="auto"/>
      </w:divBdr>
    </w:div>
    <w:div w:id="367263828">
      <w:bodyDiv w:val="1"/>
      <w:marLeft w:val="0"/>
      <w:marRight w:val="0"/>
      <w:marTop w:val="0"/>
      <w:marBottom w:val="0"/>
      <w:divBdr>
        <w:top w:val="none" w:sz="0" w:space="0" w:color="auto"/>
        <w:left w:val="none" w:sz="0" w:space="0" w:color="auto"/>
        <w:bottom w:val="none" w:sz="0" w:space="0" w:color="auto"/>
        <w:right w:val="none" w:sz="0" w:space="0" w:color="auto"/>
      </w:divBdr>
    </w:div>
    <w:div w:id="396318681">
      <w:bodyDiv w:val="1"/>
      <w:marLeft w:val="0"/>
      <w:marRight w:val="0"/>
      <w:marTop w:val="0"/>
      <w:marBottom w:val="0"/>
      <w:divBdr>
        <w:top w:val="none" w:sz="0" w:space="0" w:color="auto"/>
        <w:left w:val="none" w:sz="0" w:space="0" w:color="auto"/>
        <w:bottom w:val="none" w:sz="0" w:space="0" w:color="auto"/>
        <w:right w:val="none" w:sz="0" w:space="0" w:color="auto"/>
      </w:divBdr>
    </w:div>
    <w:div w:id="400450142">
      <w:bodyDiv w:val="1"/>
      <w:marLeft w:val="0"/>
      <w:marRight w:val="0"/>
      <w:marTop w:val="0"/>
      <w:marBottom w:val="0"/>
      <w:divBdr>
        <w:top w:val="none" w:sz="0" w:space="0" w:color="auto"/>
        <w:left w:val="none" w:sz="0" w:space="0" w:color="auto"/>
        <w:bottom w:val="none" w:sz="0" w:space="0" w:color="auto"/>
        <w:right w:val="none" w:sz="0" w:space="0" w:color="auto"/>
      </w:divBdr>
    </w:div>
    <w:div w:id="450056948">
      <w:bodyDiv w:val="1"/>
      <w:marLeft w:val="0"/>
      <w:marRight w:val="0"/>
      <w:marTop w:val="0"/>
      <w:marBottom w:val="0"/>
      <w:divBdr>
        <w:top w:val="none" w:sz="0" w:space="0" w:color="auto"/>
        <w:left w:val="none" w:sz="0" w:space="0" w:color="auto"/>
        <w:bottom w:val="none" w:sz="0" w:space="0" w:color="auto"/>
        <w:right w:val="none" w:sz="0" w:space="0" w:color="auto"/>
      </w:divBdr>
    </w:div>
    <w:div w:id="478112190">
      <w:bodyDiv w:val="1"/>
      <w:marLeft w:val="0"/>
      <w:marRight w:val="0"/>
      <w:marTop w:val="0"/>
      <w:marBottom w:val="0"/>
      <w:divBdr>
        <w:top w:val="none" w:sz="0" w:space="0" w:color="auto"/>
        <w:left w:val="none" w:sz="0" w:space="0" w:color="auto"/>
        <w:bottom w:val="none" w:sz="0" w:space="0" w:color="auto"/>
        <w:right w:val="none" w:sz="0" w:space="0" w:color="auto"/>
      </w:divBdr>
    </w:div>
    <w:div w:id="510607334">
      <w:bodyDiv w:val="1"/>
      <w:marLeft w:val="0"/>
      <w:marRight w:val="0"/>
      <w:marTop w:val="0"/>
      <w:marBottom w:val="0"/>
      <w:divBdr>
        <w:top w:val="none" w:sz="0" w:space="0" w:color="auto"/>
        <w:left w:val="none" w:sz="0" w:space="0" w:color="auto"/>
        <w:bottom w:val="none" w:sz="0" w:space="0" w:color="auto"/>
        <w:right w:val="none" w:sz="0" w:space="0" w:color="auto"/>
      </w:divBdr>
    </w:div>
    <w:div w:id="523901132">
      <w:bodyDiv w:val="1"/>
      <w:marLeft w:val="0"/>
      <w:marRight w:val="0"/>
      <w:marTop w:val="0"/>
      <w:marBottom w:val="0"/>
      <w:divBdr>
        <w:top w:val="none" w:sz="0" w:space="0" w:color="auto"/>
        <w:left w:val="none" w:sz="0" w:space="0" w:color="auto"/>
        <w:bottom w:val="none" w:sz="0" w:space="0" w:color="auto"/>
        <w:right w:val="none" w:sz="0" w:space="0" w:color="auto"/>
      </w:divBdr>
    </w:div>
    <w:div w:id="524831415">
      <w:bodyDiv w:val="1"/>
      <w:marLeft w:val="0"/>
      <w:marRight w:val="0"/>
      <w:marTop w:val="0"/>
      <w:marBottom w:val="0"/>
      <w:divBdr>
        <w:top w:val="none" w:sz="0" w:space="0" w:color="auto"/>
        <w:left w:val="none" w:sz="0" w:space="0" w:color="auto"/>
        <w:bottom w:val="none" w:sz="0" w:space="0" w:color="auto"/>
        <w:right w:val="none" w:sz="0" w:space="0" w:color="auto"/>
      </w:divBdr>
    </w:div>
    <w:div w:id="537855520">
      <w:bodyDiv w:val="1"/>
      <w:marLeft w:val="0"/>
      <w:marRight w:val="0"/>
      <w:marTop w:val="0"/>
      <w:marBottom w:val="0"/>
      <w:divBdr>
        <w:top w:val="none" w:sz="0" w:space="0" w:color="auto"/>
        <w:left w:val="none" w:sz="0" w:space="0" w:color="auto"/>
        <w:bottom w:val="none" w:sz="0" w:space="0" w:color="auto"/>
        <w:right w:val="none" w:sz="0" w:space="0" w:color="auto"/>
      </w:divBdr>
    </w:div>
    <w:div w:id="569509670">
      <w:bodyDiv w:val="1"/>
      <w:marLeft w:val="0"/>
      <w:marRight w:val="0"/>
      <w:marTop w:val="0"/>
      <w:marBottom w:val="0"/>
      <w:divBdr>
        <w:top w:val="none" w:sz="0" w:space="0" w:color="auto"/>
        <w:left w:val="none" w:sz="0" w:space="0" w:color="auto"/>
        <w:bottom w:val="none" w:sz="0" w:space="0" w:color="auto"/>
        <w:right w:val="none" w:sz="0" w:space="0" w:color="auto"/>
      </w:divBdr>
    </w:div>
    <w:div w:id="674457436">
      <w:bodyDiv w:val="1"/>
      <w:marLeft w:val="0"/>
      <w:marRight w:val="0"/>
      <w:marTop w:val="0"/>
      <w:marBottom w:val="0"/>
      <w:divBdr>
        <w:top w:val="none" w:sz="0" w:space="0" w:color="auto"/>
        <w:left w:val="none" w:sz="0" w:space="0" w:color="auto"/>
        <w:bottom w:val="none" w:sz="0" w:space="0" w:color="auto"/>
        <w:right w:val="none" w:sz="0" w:space="0" w:color="auto"/>
      </w:divBdr>
    </w:div>
    <w:div w:id="690913010">
      <w:bodyDiv w:val="1"/>
      <w:marLeft w:val="0"/>
      <w:marRight w:val="0"/>
      <w:marTop w:val="0"/>
      <w:marBottom w:val="0"/>
      <w:divBdr>
        <w:top w:val="none" w:sz="0" w:space="0" w:color="auto"/>
        <w:left w:val="none" w:sz="0" w:space="0" w:color="auto"/>
        <w:bottom w:val="none" w:sz="0" w:space="0" w:color="auto"/>
        <w:right w:val="none" w:sz="0" w:space="0" w:color="auto"/>
      </w:divBdr>
    </w:div>
    <w:div w:id="701711666">
      <w:bodyDiv w:val="1"/>
      <w:marLeft w:val="0"/>
      <w:marRight w:val="0"/>
      <w:marTop w:val="0"/>
      <w:marBottom w:val="0"/>
      <w:divBdr>
        <w:top w:val="none" w:sz="0" w:space="0" w:color="auto"/>
        <w:left w:val="none" w:sz="0" w:space="0" w:color="auto"/>
        <w:bottom w:val="none" w:sz="0" w:space="0" w:color="auto"/>
        <w:right w:val="none" w:sz="0" w:space="0" w:color="auto"/>
      </w:divBdr>
    </w:div>
    <w:div w:id="713770396">
      <w:bodyDiv w:val="1"/>
      <w:marLeft w:val="0"/>
      <w:marRight w:val="0"/>
      <w:marTop w:val="0"/>
      <w:marBottom w:val="0"/>
      <w:divBdr>
        <w:top w:val="none" w:sz="0" w:space="0" w:color="auto"/>
        <w:left w:val="none" w:sz="0" w:space="0" w:color="auto"/>
        <w:bottom w:val="none" w:sz="0" w:space="0" w:color="auto"/>
        <w:right w:val="none" w:sz="0" w:space="0" w:color="auto"/>
      </w:divBdr>
    </w:div>
    <w:div w:id="719283562">
      <w:bodyDiv w:val="1"/>
      <w:marLeft w:val="0"/>
      <w:marRight w:val="0"/>
      <w:marTop w:val="0"/>
      <w:marBottom w:val="0"/>
      <w:divBdr>
        <w:top w:val="none" w:sz="0" w:space="0" w:color="auto"/>
        <w:left w:val="none" w:sz="0" w:space="0" w:color="auto"/>
        <w:bottom w:val="none" w:sz="0" w:space="0" w:color="auto"/>
        <w:right w:val="none" w:sz="0" w:space="0" w:color="auto"/>
      </w:divBdr>
    </w:div>
    <w:div w:id="768936571">
      <w:bodyDiv w:val="1"/>
      <w:marLeft w:val="0"/>
      <w:marRight w:val="0"/>
      <w:marTop w:val="0"/>
      <w:marBottom w:val="0"/>
      <w:divBdr>
        <w:top w:val="none" w:sz="0" w:space="0" w:color="auto"/>
        <w:left w:val="none" w:sz="0" w:space="0" w:color="auto"/>
        <w:bottom w:val="none" w:sz="0" w:space="0" w:color="auto"/>
        <w:right w:val="none" w:sz="0" w:space="0" w:color="auto"/>
      </w:divBdr>
    </w:div>
    <w:div w:id="786047078">
      <w:bodyDiv w:val="1"/>
      <w:marLeft w:val="0"/>
      <w:marRight w:val="0"/>
      <w:marTop w:val="0"/>
      <w:marBottom w:val="0"/>
      <w:divBdr>
        <w:top w:val="none" w:sz="0" w:space="0" w:color="auto"/>
        <w:left w:val="none" w:sz="0" w:space="0" w:color="auto"/>
        <w:bottom w:val="none" w:sz="0" w:space="0" w:color="auto"/>
        <w:right w:val="none" w:sz="0" w:space="0" w:color="auto"/>
      </w:divBdr>
    </w:div>
    <w:div w:id="972442609">
      <w:bodyDiv w:val="1"/>
      <w:marLeft w:val="0"/>
      <w:marRight w:val="0"/>
      <w:marTop w:val="0"/>
      <w:marBottom w:val="0"/>
      <w:divBdr>
        <w:top w:val="none" w:sz="0" w:space="0" w:color="auto"/>
        <w:left w:val="none" w:sz="0" w:space="0" w:color="auto"/>
        <w:bottom w:val="none" w:sz="0" w:space="0" w:color="auto"/>
        <w:right w:val="none" w:sz="0" w:space="0" w:color="auto"/>
      </w:divBdr>
    </w:div>
    <w:div w:id="1029986954">
      <w:bodyDiv w:val="1"/>
      <w:marLeft w:val="0"/>
      <w:marRight w:val="0"/>
      <w:marTop w:val="0"/>
      <w:marBottom w:val="0"/>
      <w:divBdr>
        <w:top w:val="none" w:sz="0" w:space="0" w:color="auto"/>
        <w:left w:val="none" w:sz="0" w:space="0" w:color="auto"/>
        <w:bottom w:val="none" w:sz="0" w:space="0" w:color="auto"/>
        <w:right w:val="none" w:sz="0" w:space="0" w:color="auto"/>
      </w:divBdr>
    </w:div>
    <w:div w:id="1048841455">
      <w:bodyDiv w:val="1"/>
      <w:marLeft w:val="0"/>
      <w:marRight w:val="0"/>
      <w:marTop w:val="0"/>
      <w:marBottom w:val="0"/>
      <w:divBdr>
        <w:top w:val="none" w:sz="0" w:space="0" w:color="auto"/>
        <w:left w:val="none" w:sz="0" w:space="0" w:color="auto"/>
        <w:bottom w:val="none" w:sz="0" w:space="0" w:color="auto"/>
        <w:right w:val="none" w:sz="0" w:space="0" w:color="auto"/>
      </w:divBdr>
    </w:div>
    <w:div w:id="1057898033">
      <w:bodyDiv w:val="1"/>
      <w:marLeft w:val="0"/>
      <w:marRight w:val="0"/>
      <w:marTop w:val="0"/>
      <w:marBottom w:val="0"/>
      <w:divBdr>
        <w:top w:val="none" w:sz="0" w:space="0" w:color="auto"/>
        <w:left w:val="none" w:sz="0" w:space="0" w:color="auto"/>
        <w:bottom w:val="none" w:sz="0" w:space="0" w:color="auto"/>
        <w:right w:val="none" w:sz="0" w:space="0" w:color="auto"/>
      </w:divBdr>
    </w:div>
    <w:div w:id="1059791267">
      <w:bodyDiv w:val="1"/>
      <w:marLeft w:val="0"/>
      <w:marRight w:val="0"/>
      <w:marTop w:val="0"/>
      <w:marBottom w:val="0"/>
      <w:divBdr>
        <w:top w:val="none" w:sz="0" w:space="0" w:color="auto"/>
        <w:left w:val="none" w:sz="0" w:space="0" w:color="auto"/>
        <w:bottom w:val="none" w:sz="0" w:space="0" w:color="auto"/>
        <w:right w:val="none" w:sz="0" w:space="0" w:color="auto"/>
      </w:divBdr>
    </w:div>
    <w:div w:id="1076979339">
      <w:bodyDiv w:val="1"/>
      <w:marLeft w:val="0"/>
      <w:marRight w:val="0"/>
      <w:marTop w:val="0"/>
      <w:marBottom w:val="0"/>
      <w:divBdr>
        <w:top w:val="none" w:sz="0" w:space="0" w:color="auto"/>
        <w:left w:val="none" w:sz="0" w:space="0" w:color="auto"/>
        <w:bottom w:val="none" w:sz="0" w:space="0" w:color="auto"/>
        <w:right w:val="none" w:sz="0" w:space="0" w:color="auto"/>
      </w:divBdr>
    </w:div>
    <w:div w:id="1121652067">
      <w:bodyDiv w:val="1"/>
      <w:marLeft w:val="0"/>
      <w:marRight w:val="0"/>
      <w:marTop w:val="0"/>
      <w:marBottom w:val="0"/>
      <w:divBdr>
        <w:top w:val="none" w:sz="0" w:space="0" w:color="auto"/>
        <w:left w:val="none" w:sz="0" w:space="0" w:color="auto"/>
        <w:bottom w:val="none" w:sz="0" w:space="0" w:color="auto"/>
        <w:right w:val="none" w:sz="0" w:space="0" w:color="auto"/>
      </w:divBdr>
    </w:div>
    <w:div w:id="1126774394">
      <w:bodyDiv w:val="1"/>
      <w:marLeft w:val="0"/>
      <w:marRight w:val="0"/>
      <w:marTop w:val="0"/>
      <w:marBottom w:val="0"/>
      <w:divBdr>
        <w:top w:val="none" w:sz="0" w:space="0" w:color="auto"/>
        <w:left w:val="none" w:sz="0" w:space="0" w:color="auto"/>
        <w:bottom w:val="none" w:sz="0" w:space="0" w:color="auto"/>
        <w:right w:val="none" w:sz="0" w:space="0" w:color="auto"/>
      </w:divBdr>
    </w:div>
    <w:div w:id="1146512698">
      <w:bodyDiv w:val="1"/>
      <w:marLeft w:val="0"/>
      <w:marRight w:val="0"/>
      <w:marTop w:val="0"/>
      <w:marBottom w:val="0"/>
      <w:divBdr>
        <w:top w:val="none" w:sz="0" w:space="0" w:color="auto"/>
        <w:left w:val="none" w:sz="0" w:space="0" w:color="auto"/>
        <w:bottom w:val="none" w:sz="0" w:space="0" w:color="auto"/>
        <w:right w:val="none" w:sz="0" w:space="0" w:color="auto"/>
      </w:divBdr>
    </w:div>
    <w:div w:id="1156997970">
      <w:bodyDiv w:val="1"/>
      <w:marLeft w:val="0"/>
      <w:marRight w:val="0"/>
      <w:marTop w:val="0"/>
      <w:marBottom w:val="0"/>
      <w:divBdr>
        <w:top w:val="none" w:sz="0" w:space="0" w:color="auto"/>
        <w:left w:val="none" w:sz="0" w:space="0" w:color="auto"/>
        <w:bottom w:val="none" w:sz="0" w:space="0" w:color="auto"/>
        <w:right w:val="none" w:sz="0" w:space="0" w:color="auto"/>
      </w:divBdr>
    </w:div>
    <w:div w:id="1159998215">
      <w:bodyDiv w:val="1"/>
      <w:marLeft w:val="0"/>
      <w:marRight w:val="0"/>
      <w:marTop w:val="0"/>
      <w:marBottom w:val="0"/>
      <w:divBdr>
        <w:top w:val="none" w:sz="0" w:space="0" w:color="auto"/>
        <w:left w:val="none" w:sz="0" w:space="0" w:color="auto"/>
        <w:bottom w:val="none" w:sz="0" w:space="0" w:color="auto"/>
        <w:right w:val="none" w:sz="0" w:space="0" w:color="auto"/>
      </w:divBdr>
    </w:div>
    <w:div w:id="1197424571">
      <w:bodyDiv w:val="1"/>
      <w:marLeft w:val="0"/>
      <w:marRight w:val="0"/>
      <w:marTop w:val="0"/>
      <w:marBottom w:val="0"/>
      <w:divBdr>
        <w:top w:val="none" w:sz="0" w:space="0" w:color="auto"/>
        <w:left w:val="none" w:sz="0" w:space="0" w:color="auto"/>
        <w:bottom w:val="none" w:sz="0" w:space="0" w:color="auto"/>
        <w:right w:val="none" w:sz="0" w:space="0" w:color="auto"/>
      </w:divBdr>
    </w:div>
    <w:div w:id="1207176604">
      <w:bodyDiv w:val="1"/>
      <w:marLeft w:val="0"/>
      <w:marRight w:val="0"/>
      <w:marTop w:val="0"/>
      <w:marBottom w:val="0"/>
      <w:divBdr>
        <w:top w:val="none" w:sz="0" w:space="0" w:color="auto"/>
        <w:left w:val="none" w:sz="0" w:space="0" w:color="auto"/>
        <w:bottom w:val="none" w:sz="0" w:space="0" w:color="auto"/>
        <w:right w:val="none" w:sz="0" w:space="0" w:color="auto"/>
      </w:divBdr>
    </w:div>
    <w:div w:id="1340741446">
      <w:bodyDiv w:val="1"/>
      <w:marLeft w:val="0"/>
      <w:marRight w:val="0"/>
      <w:marTop w:val="0"/>
      <w:marBottom w:val="0"/>
      <w:divBdr>
        <w:top w:val="none" w:sz="0" w:space="0" w:color="auto"/>
        <w:left w:val="none" w:sz="0" w:space="0" w:color="auto"/>
        <w:bottom w:val="none" w:sz="0" w:space="0" w:color="auto"/>
        <w:right w:val="none" w:sz="0" w:space="0" w:color="auto"/>
      </w:divBdr>
    </w:div>
    <w:div w:id="1344935802">
      <w:bodyDiv w:val="1"/>
      <w:marLeft w:val="0"/>
      <w:marRight w:val="0"/>
      <w:marTop w:val="0"/>
      <w:marBottom w:val="0"/>
      <w:divBdr>
        <w:top w:val="none" w:sz="0" w:space="0" w:color="auto"/>
        <w:left w:val="none" w:sz="0" w:space="0" w:color="auto"/>
        <w:bottom w:val="none" w:sz="0" w:space="0" w:color="auto"/>
        <w:right w:val="none" w:sz="0" w:space="0" w:color="auto"/>
      </w:divBdr>
    </w:div>
    <w:div w:id="1351031632">
      <w:bodyDiv w:val="1"/>
      <w:marLeft w:val="0"/>
      <w:marRight w:val="0"/>
      <w:marTop w:val="0"/>
      <w:marBottom w:val="0"/>
      <w:divBdr>
        <w:top w:val="none" w:sz="0" w:space="0" w:color="auto"/>
        <w:left w:val="none" w:sz="0" w:space="0" w:color="auto"/>
        <w:bottom w:val="none" w:sz="0" w:space="0" w:color="auto"/>
        <w:right w:val="none" w:sz="0" w:space="0" w:color="auto"/>
      </w:divBdr>
    </w:div>
    <w:div w:id="1375698097">
      <w:bodyDiv w:val="1"/>
      <w:marLeft w:val="0"/>
      <w:marRight w:val="0"/>
      <w:marTop w:val="0"/>
      <w:marBottom w:val="0"/>
      <w:divBdr>
        <w:top w:val="none" w:sz="0" w:space="0" w:color="auto"/>
        <w:left w:val="none" w:sz="0" w:space="0" w:color="auto"/>
        <w:bottom w:val="none" w:sz="0" w:space="0" w:color="auto"/>
        <w:right w:val="none" w:sz="0" w:space="0" w:color="auto"/>
      </w:divBdr>
    </w:div>
    <w:div w:id="1442260941">
      <w:bodyDiv w:val="1"/>
      <w:marLeft w:val="0"/>
      <w:marRight w:val="0"/>
      <w:marTop w:val="0"/>
      <w:marBottom w:val="0"/>
      <w:divBdr>
        <w:top w:val="none" w:sz="0" w:space="0" w:color="auto"/>
        <w:left w:val="none" w:sz="0" w:space="0" w:color="auto"/>
        <w:bottom w:val="none" w:sz="0" w:space="0" w:color="auto"/>
        <w:right w:val="none" w:sz="0" w:space="0" w:color="auto"/>
      </w:divBdr>
    </w:div>
    <w:div w:id="1495149918">
      <w:bodyDiv w:val="1"/>
      <w:marLeft w:val="0"/>
      <w:marRight w:val="0"/>
      <w:marTop w:val="0"/>
      <w:marBottom w:val="0"/>
      <w:divBdr>
        <w:top w:val="none" w:sz="0" w:space="0" w:color="auto"/>
        <w:left w:val="none" w:sz="0" w:space="0" w:color="auto"/>
        <w:bottom w:val="none" w:sz="0" w:space="0" w:color="auto"/>
        <w:right w:val="none" w:sz="0" w:space="0" w:color="auto"/>
      </w:divBdr>
    </w:div>
    <w:div w:id="1525629959">
      <w:bodyDiv w:val="1"/>
      <w:marLeft w:val="0"/>
      <w:marRight w:val="0"/>
      <w:marTop w:val="0"/>
      <w:marBottom w:val="0"/>
      <w:divBdr>
        <w:top w:val="none" w:sz="0" w:space="0" w:color="auto"/>
        <w:left w:val="none" w:sz="0" w:space="0" w:color="auto"/>
        <w:bottom w:val="none" w:sz="0" w:space="0" w:color="auto"/>
        <w:right w:val="none" w:sz="0" w:space="0" w:color="auto"/>
      </w:divBdr>
    </w:div>
    <w:div w:id="1553928318">
      <w:bodyDiv w:val="1"/>
      <w:marLeft w:val="0"/>
      <w:marRight w:val="0"/>
      <w:marTop w:val="0"/>
      <w:marBottom w:val="0"/>
      <w:divBdr>
        <w:top w:val="none" w:sz="0" w:space="0" w:color="auto"/>
        <w:left w:val="none" w:sz="0" w:space="0" w:color="auto"/>
        <w:bottom w:val="none" w:sz="0" w:space="0" w:color="auto"/>
        <w:right w:val="none" w:sz="0" w:space="0" w:color="auto"/>
      </w:divBdr>
    </w:div>
    <w:div w:id="1561940210">
      <w:bodyDiv w:val="1"/>
      <w:marLeft w:val="0"/>
      <w:marRight w:val="0"/>
      <w:marTop w:val="0"/>
      <w:marBottom w:val="0"/>
      <w:divBdr>
        <w:top w:val="none" w:sz="0" w:space="0" w:color="auto"/>
        <w:left w:val="none" w:sz="0" w:space="0" w:color="auto"/>
        <w:bottom w:val="none" w:sz="0" w:space="0" w:color="auto"/>
        <w:right w:val="none" w:sz="0" w:space="0" w:color="auto"/>
      </w:divBdr>
    </w:div>
    <w:div w:id="1573396135">
      <w:bodyDiv w:val="1"/>
      <w:marLeft w:val="0"/>
      <w:marRight w:val="0"/>
      <w:marTop w:val="0"/>
      <w:marBottom w:val="0"/>
      <w:divBdr>
        <w:top w:val="none" w:sz="0" w:space="0" w:color="auto"/>
        <w:left w:val="none" w:sz="0" w:space="0" w:color="auto"/>
        <w:bottom w:val="none" w:sz="0" w:space="0" w:color="auto"/>
        <w:right w:val="none" w:sz="0" w:space="0" w:color="auto"/>
      </w:divBdr>
    </w:div>
    <w:div w:id="1640570751">
      <w:bodyDiv w:val="1"/>
      <w:marLeft w:val="0"/>
      <w:marRight w:val="0"/>
      <w:marTop w:val="0"/>
      <w:marBottom w:val="0"/>
      <w:divBdr>
        <w:top w:val="none" w:sz="0" w:space="0" w:color="auto"/>
        <w:left w:val="none" w:sz="0" w:space="0" w:color="auto"/>
        <w:bottom w:val="none" w:sz="0" w:space="0" w:color="auto"/>
        <w:right w:val="none" w:sz="0" w:space="0" w:color="auto"/>
      </w:divBdr>
    </w:div>
    <w:div w:id="1665671144">
      <w:bodyDiv w:val="1"/>
      <w:marLeft w:val="0"/>
      <w:marRight w:val="0"/>
      <w:marTop w:val="0"/>
      <w:marBottom w:val="0"/>
      <w:divBdr>
        <w:top w:val="none" w:sz="0" w:space="0" w:color="auto"/>
        <w:left w:val="none" w:sz="0" w:space="0" w:color="auto"/>
        <w:bottom w:val="none" w:sz="0" w:space="0" w:color="auto"/>
        <w:right w:val="none" w:sz="0" w:space="0" w:color="auto"/>
      </w:divBdr>
    </w:div>
    <w:div w:id="1683122512">
      <w:bodyDiv w:val="1"/>
      <w:marLeft w:val="0"/>
      <w:marRight w:val="0"/>
      <w:marTop w:val="0"/>
      <w:marBottom w:val="0"/>
      <w:divBdr>
        <w:top w:val="none" w:sz="0" w:space="0" w:color="auto"/>
        <w:left w:val="none" w:sz="0" w:space="0" w:color="auto"/>
        <w:bottom w:val="none" w:sz="0" w:space="0" w:color="auto"/>
        <w:right w:val="none" w:sz="0" w:space="0" w:color="auto"/>
      </w:divBdr>
    </w:div>
    <w:div w:id="1778523442">
      <w:bodyDiv w:val="1"/>
      <w:marLeft w:val="0"/>
      <w:marRight w:val="0"/>
      <w:marTop w:val="0"/>
      <w:marBottom w:val="0"/>
      <w:divBdr>
        <w:top w:val="none" w:sz="0" w:space="0" w:color="auto"/>
        <w:left w:val="none" w:sz="0" w:space="0" w:color="auto"/>
        <w:bottom w:val="none" w:sz="0" w:space="0" w:color="auto"/>
        <w:right w:val="none" w:sz="0" w:space="0" w:color="auto"/>
      </w:divBdr>
    </w:div>
    <w:div w:id="1819153103">
      <w:bodyDiv w:val="1"/>
      <w:marLeft w:val="0"/>
      <w:marRight w:val="0"/>
      <w:marTop w:val="0"/>
      <w:marBottom w:val="0"/>
      <w:divBdr>
        <w:top w:val="none" w:sz="0" w:space="0" w:color="auto"/>
        <w:left w:val="none" w:sz="0" w:space="0" w:color="auto"/>
        <w:bottom w:val="none" w:sz="0" w:space="0" w:color="auto"/>
        <w:right w:val="none" w:sz="0" w:space="0" w:color="auto"/>
      </w:divBdr>
    </w:div>
    <w:div w:id="1876262545">
      <w:bodyDiv w:val="1"/>
      <w:marLeft w:val="0"/>
      <w:marRight w:val="0"/>
      <w:marTop w:val="0"/>
      <w:marBottom w:val="0"/>
      <w:divBdr>
        <w:top w:val="none" w:sz="0" w:space="0" w:color="auto"/>
        <w:left w:val="none" w:sz="0" w:space="0" w:color="auto"/>
        <w:bottom w:val="none" w:sz="0" w:space="0" w:color="auto"/>
        <w:right w:val="none" w:sz="0" w:space="0" w:color="auto"/>
      </w:divBdr>
    </w:div>
    <w:div w:id="1885826331">
      <w:bodyDiv w:val="1"/>
      <w:marLeft w:val="0"/>
      <w:marRight w:val="0"/>
      <w:marTop w:val="0"/>
      <w:marBottom w:val="0"/>
      <w:divBdr>
        <w:top w:val="none" w:sz="0" w:space="0" w:color="auto"/>
        <w:left w:val="none" w:sz="0" w:space="0" w:color="auto"/>
        <w:bottom w:val="none" w:sz="0" w:space="0" w:color="auto"/>
        <w:right w:val="none" w:sz="0" w:space="0" w:color="auto"/>
      </w:divBdr>
    </w:div>
    <w:div w:id="1888297741">
      <w:bodyDiv w:val="1"/>
      <w:marLeft w:val="0"/>
      <w:marRight w:val="0"/>
      <w:marTop w:val="0"/>
      <w:marBottom w:val="0"/>
      <w:divBdr>
        <w:top w:val="none" w:sz="0" w:space="0" w:color="auto"/>
        <w:left w:val="none" w:sz="0" w:space="0" w:color="auto"/>
        <w:bottom w:val="none" w:sz="0" w:space="0" w:color="auto"/>
        <w:right w:val="none" w:sz="0" w:space="0" w:color="auto"/>
      </w:divBdr>
    </w:div>
    <w:div w:id="1907258609">
      <w:bodyDiv w:val="1"/>
      <w:marLeft w:val="0"/>
      <w:marRight w:val="0"/>
      <w:marTop w:val="0"/>
      <w:marBottom w:val="0"/>
      <w:divBdr>
        <w:top w:val="none" w:sz="0" w:space="0" w:color="auto"/>
        <w:left w:val="none" w:sz="0" w:space="0" w:color="auto"/>
        <w:bottom w:val="none" w:sz="0" w:space="0" w:color="auto"/>
        <w:right w:val="none" w:sz="0" w:space="0" w:color="auto"/>
      </w:divBdr>
    </w:div>
    <w:div w:id="1931347985">
      <w:bodyDiv w:val="1"/>
      <w:marLeft w:val="0"/>
      <w:marRight w:val="0"/>
      <w:marTop w:val="0"/>
      <w:marBottom w:val="0"/>
      <w:divBdr>
        <w:top w:val="none" w:sz="0" w:space="0" w:color="auto"/>
        <w:left w:val="none" w:sz="0" w:space="0" w:color="auto"/>
        <w:bottom w:val="none" w:sz="0" w:space="0" w:color="auto"/>
        <w:right w:val="none" w:sz="0" w:space="0" w:color="auto"/>
      </w:divBdr>
    </w:div>
    <w:div w:id="1991206162">
      <w:bodyDiv w:val="1"/>
      <w:marLeft w:val="0"/>
      <w:marRight w:val="0"/>
      <w:marTop w:val="0"/>
      <w:marBottom w:val="0"/>
      <w:divBdr>
        <w:top w:val="none" w:sz="0" w:space="0" w:color="auto"/>
        <w:left w:val="none" w:sz="0" w:space="0" w:color="auto"/>
        <w:bottom w:val="none" w:sz="0" w:space="0" w:color="auto"/>
        <w:right w:val="none" w:sz="0" w:space="0" w:color="auto"/>
      </w:divBdr>
    </w:div>
    <w:div w:id="1999074179">
      <w:bodyDiv w:val="1"/>
      <w:marLeft w:val="0"/>
      <w:marRight w:val="0"/>
      <w:marTop w:val="0"/>
      <w:marBottom w:val="0"/>
      <w:divBdr>
        <w:top w:val="none" w:sz="0" w:space="0" w:color="auto"/>
        <w:left w:val="none" w:sz="0" w:space="0" w:color="auto"/>
        <w:bottom w:val="none" w:sz="0" w:space="0" w:color="auto"/>
        <w:right w:val="none" w:sz="0" w:space="0" w:color="auto"/>
      </w:divBdr>
    </w:div>
    <w:div w:id="2058701782">
      <w:bodyDiv w:val="1"/>
      <w:marLeft w:val="0"/>
      <w:marRight w:val="0"/>
      <w:marTop w:val="0"/>
      <w:marBottom w:val="0"/>
      <w:divBdr>
        <w:top w:val="none" w:sz="0" w:space="0" w:color="auto"/>
        <w:left w:val="none" w:sz="0" w:space="0" w:color="auto"/>
        <w:bottom w:val="none" w:sz="0" w:space="0" w:color="auto"/>
        <w:right w:val="none" w:sz="0" w:space="0" w:color="auto"/>
      </w:divBdr>
    </w:div>
    <w:div w:id="2067531819">
      <w:bodyDiv w:val="1"/>
      <w:marLeft w:val="0"/>
      <w:marRight w:val="0"/>
      <w:marTop w:val="0"/>
      <w:marBottom w:val="0"/>
      <w:divBdr>
        <w:top w:val="none" w:sz="0" w:space="0" w:color="auto"/>
        <w:left w:val="none" w:sz="0" w:space="0" w:color="auto"/>
        <w:bottom w:val="none" w:sz="0" w:space="0" w:color="auto"/>
        <w:right w:val="none" w:sz="0" w:space="0" w:color="auto"/>
      </w:divBdr>
    </w:div>
    <w:div w:id="2070763630">
      <w:bodyDiv w:val="1"/>
      <w:marLeft w:val="0"/>
      <w:marRight w:val="0"/>
      <w:marTop w:val="0"/>
      <w:marBottom w:val="0"/>
      <w:divBdr>
        <w:top w:val="none" w:sz="0" w:space="0" w:color="auto"/>
        <w:left w:val="none" w:sz="0" w:space="0" w:color="auto"/>
        <w:bottom w:val="none" w:sz="0" w:space="0" w:color="auto"/>
        <w:right w:val="none" w:sz="0" w:space="0" w:color="auto"/>
      </w:divBdr>
    </w:div>
    <w:div w:id="2103061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DFD3A-4520-4879-B404-A28294914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10</Pages>
  <Words>4074</Words>
  <Characters>22427</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TRIBUNAL ELECTORAL DEL PODER JUDICIAL DE LA FEDERACIÓN</vt:lpstr>
    </vt:vector>
  </TitlesOfParts>
  <Company>TEPJF</Company>
  <LinksUpToDate>false</LinksUpToDate>
  <CharactersWithSpaces>26449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TRIBUNAL ELECTORAL DEL PODER JUDICIAL DE LA FEDERACIÓN</dc:title>
  <dc:creator>Thelma Díaz</dc:creator>
  <cp:lastModifiedBy>Ana Paula Barba Pérez</cp:lastModifiedBy>
  <cp:revision>22</cp:revision>
  <cp:lastPrinted>2023-09-05T01:13:00Z</cp:lastPrinted>
  <dcterms:created xsi:type="dcterms:W3CDTF">2023-09-04T10:12:00Z</dcterms:created>
  <dcterms:modified xsi:type="dcterms:W3CDTF">2023-09-05T01:13:00Z</dcterms:modified>
</cp:coreProperties>
</file>