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FF6B" w14:textId="09BBB8CE" w:rsidR="002100E4" w:rsidRPr="00136DCE" w:rsidRDefault="00136DCE" w:rsidP="00445A98">
      <w:pPr>
        <w:spacing w:after="0"/>
        <w:rPr>
          <w:rFonts w:ascii="Arial" w:hAnsi="Arial" w:cs="Arial"/>
          <w:sz w:val="24"/>
          <w:szCs w:val="24"/>
        </w:rPr>
        <w:sectPr w:rsidR="002100E4" w:rsidRPr="00136D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6A35B" wp14:editId="5F6CBA3E">
                <wp:simplePos x="0" y="0"/>
                <wp:positionH relativeFrom="margin">
                  <wp:align>left</wp:align>
                </wp:positionH>
                <wp:positionV relativeFrom="paragraph">
                  <wp:posOffset>3151210</wp:posOffset>
                </wp:positionV>
                <wp:extent cx="5314315" cy="194437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315" cy="194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E836E7" w14:textId="652CC64A" w:rsidR="009B11C2" w:rsidRPr="00244B98" w:rsidRDefault="009B11C2" w:rsidP="00136D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4B9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 TÉCNICO</w:t>
                            </w:r>
                          </w:p>
                          <w:p w14:paraId="562F57C9" w14:textId="77777777" w:rsidR="00CF16B9" w:rsidRDefault="009B11C2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4B9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CONTRATACIÓN DEL SERVICIO</w:t>
                            </w:r>
                            <w:r w:rsidR="0044563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MENSAJERÍA Y PAQUETERÍA</w:t>
                            </w:r>
                          </w:p>
                          <w:p w14:paraId="7B57D86C" w14:textId="6470CB2D" w:rsidR="009B11C2" w:rsidRPr="009B13E3" w:rsidRDefault="0044563D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NACIONAL E INTERNACIONAL</w:t>
                            </w:r>
                          </w:p>
                          <w:p w14:paraId="578B2283" w14:textId="7F98D221" w:rsidR="009B11C2" w:rsidRDefault="009B11C2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C233E0" w14:textId="46A814D9" w:rsidR="00DF1225" w:rsidRPr="00074749" w:rsidRDefault="00DF1225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474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PROCEDIMIENTO CONSOLIDADO</w:t>
                            </w:r>
                          </w:p>
                          <w:p w14:paraId="25CD127C" w14:textId="77777777" w:rsidR="00DF1225" w:rsidRDefault="00DF1225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CBB6EA" w14:textId="335746B3" w:rsidR="009B11C2" w:rsidRPr="00244B98" w:rsidRDefault="009B11C2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4B9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EJERCICIO </w:t>
                            </w:r>
                            <w:r w:rsidR="0001634B" w:rsidRPr="00244B9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56A3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48.15pt;width:418.45pt;height:153.1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" filled="f" stroked="f">
                <v:textbox style="mso-fit-shape-to-text:t">
                  <w:txbxContent>
                    <w:p w14:paraId="04E836E7" w14:textId="652CC64A" w:rsidR="009B11C2" w:rsidRPr="00244B98" w:rsidRDefault="009B11C2" w:rsidP="00136D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4B9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 TÉCNICO</w:t>
                      </w:r>
                    </w:p>
                    <w:p w14:paraId="562F57C9" w14:textId="77777777" w:rsidR="00CF16B9" w:rsidRDefault="009B11C2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4B9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CONTRATACIÓN DEL SERVICIO</w:t>
                      </w:r>
                      <w:r w:rsidR="0044563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MENSAJERÍA Y PAQUETERÍA</w:t>
                      </w:r>
                    </w:p>
                    <w:p w14:paraId="7B57D86C" w14:textId="6470CB2D" w:rsidR="009B11C2" w:rsidRPr="009B13E3" w:rsidRDefault="0044563D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NACIONAL E INTERNACIONAL</w:t>
                      </w:r>
                    </w:p>
                    <w:p w14:paraId="578B2283" w14:textId="7F98D221" w:rsidR="009B11C2" w:rsidRDefault="009B11C2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C233E0" w14:textId="46A814D9" w:rsidR="00DF1225" w:rsidRPr="00074749" w:rsidRDefault="00DF1225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474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PROCEDIMIENTO CONSOLIDADO</w:t>
                      </w:r>
                    </w:p>
                    <w:p w14:paraId="25CD127C" w14:textId="77777777" w:rsidR="00DF1225" w:rsidRDefault="00DF1225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CBB6EA" w14:textId="335746B3" w:rsidR="009B11C2" w:rsidRPr="00244B98" w:rsidRDefault="009B11C2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4B9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EJERCICIO </w:t>
                      </w:r>
                      <w:r w:rsidR="0001634B" w:rsidRPr="00244B9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45019" wp14:editId="60F194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442691" w14:textId="39F74E8A" w:rsidR="0001634B" w:rsidRDefault="00074749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B326B6" wp14:editId="31E0EEB5">
                                  <wp:extent cx="1316990" cy="1257300"/>
                                  <wp:effectExtent l="0" t="0" r="0" b="0"/>
                                  <wp:docPr id="11" name="Imagen 3" descr="Descripción: Descripción: Macintosh HD:Users:karlaavilacamarena:Desktop:COMISION-0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3" descr="Descripción: Descripción: Macintosh HD:Users:karlaavilacamarena:Desktop:COMISION-06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18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99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887088" w14:textId="77777777" w:rsidR="0001634B" w:rsidRDefault="0001634B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739559" w14:textId="7D6DEDAE" w:rsidR="009B11C2" w:rsidRPr="00136DCE" w:rsidRDefault="009B11C2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D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SECRETARÍA ADMINISTRATIVA</w:t>
                            </w:r>
                          </w:p>
                          <w:p w14:paraId="026BD3BC" w14:textId="0A7AE8FA" w:rsidR="009B11C2" w:rsidRPr="00136DCE" w:rsidRDefault="009B11C2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D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DIRECCIÓN GENERAL DE MANTENIMIENTO Y SERVICIOS GENERALES</w:t>
                            </w:r>
                          </w:p>
                          <w:p w14:paraId="28486D34" w14:textId="289F9B94" w:rsidR="009B11C2" w:rsidRPr="009B13E3" w:rsidRDefault="009B11C2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D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DIRECCIÓN</w:t>
                            </w:r>
                            <w:r w:rsidR="0044563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SERVICIOS AUXILIARES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45019" id="Cuadro de texto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  <v:textbox style="mso-fit-shape-to-text:t">
                  <w:txbxContent>
                    <w:p w14:paraId="7D442691" w14:textId="39F74E8A" w:rsidR="0001634B" w:rsidRDefault="00074749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B326B6" wp14:editId="31E0EEB5">
                            <wp:extent cx="1316990" cy="1257300"/>
                            <wp:effectExtent l="0" t="0" r="0" b="0"/>
                            <wp:docPr id="11" name="Imagen 3" descr="Descripción: Descripción: Macintosh HD:Users:karlaavilacamarena:Desktop:COMISION-0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3" descr="Descripción: Descripción: Macintosh HD:Users:karlaavilacamarena:Desktop:COMISION-06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18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99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887088" w14:textId="77777777" w:rsidR="0001634B" w:rsidRDefault="0001634B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739559" w14:textId="7D6DEDAE" w:rsidR="009B11C2" w:rsidRPr="00136DCE" w:rsidRDefault="009B11C2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6D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SECRETARÍA ADMINISTRATIVA</w:t>
                      </w:r>
                    </w:p>
                    <w:p w14:paraId="026BD3BC" w14:textId="0A7AE8FA" w:rsidR="009B11C2" w:rsidRPr="00136DCE" w:rsidRDefault="009B11C2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6D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DIRECCIÓN GENERAL DE MANTENIMIENTO Y SERVICIOS GENERALES</w:t>
                      </w:r>
                    </w:p>
                    <w:p w14:paraId="28486D34" w14:textId="289F9B94" w:rsidR="009B11C2" w:rsidRPr="009B13E3" w:rsidRDefault="009B11C2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6D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DIRECCIÓN</w:t>
                      </w:r>
                      <w:r w:rsidR="0044563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SERVICIOS AUXILIARES</w:t>
                      </w:r>
                    </w:p>
                  </w:txbxContent>
                </v:textbox>
              </v:shape>
            </w:pict>
          </mc:Fallback>
        </mc:AlternateContent>
      </w:r>
    </w:p>
    <w:p w14:paraId="3B359CEA" w14:textId="70E903CA" w:rsidR="002100E4" w:rsidRPr="0001634B" w:rsidRDefault="002100E4" w:rsidP="00445A98">
      <w:pPr>
        <w:shd w:val="clear" w:color="auto" w:fill="D0CECE" w:themeFill="background2" w:themeFillShade="E6"/>
        <w:spacing w:after="0"/>
        <w:jc w:val="right"/>
        <w:rPr>
          <w:rFonts w:ascii="Arial" w:hAnsi="Arial" w:cs="Arial"/>
          <w:b/>
          <w:spacing w:val="80"/>
          <w:sz w:val="28"/>
          <w:szCs w:val="28"/>
        </w:rPr>
      </w:pPr>
      <w:bookmarkStart w:id="0" w:name="OBJETOAT1"/>
      <w:r w:rsidRPr="0001634B">
        <w:rPr>
          <w:rFonts w:ascii="Arial" w:hAnsi="Arial" w:cs="Arial"/>
          <w:b/>
          <w:spacing w:val="80"/>
          <w:sz w:val="28"/>
          <w:szCs w:val="28"/>
        </w:rPr>
        <w:lastRenderedPageBreak/>
        <w:t>OBJETO DEL SERVICIO</w:t>
      </w:r>
    </w:p>
    <w:bookmarkEnd w:id="0"/>
    <w:p w14:paraId="105D0D1B" w14:textId="77777777" w:rsidR="00C260DF" w:rsidRPr="00956C95" w:rsidRDefault="00C260DF" w:rsidP="00445A9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49F4156B" w14:textId="2C1332FF" w:rsidR="009D6D77" w:rsidRDefault="00501B59" w:rsidP="00445A9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501B59">
        <w:rPr>
          <w:rFonts w:ascii="Arial" w:hAnsi="Arial" w:cs="Arial"/>
          <w:sz w:val="22"/>
          <w:szCs w:val="22"/>
        </w:rPr>
        <w:t>El Tribunal Electoral del Poder Judicial de la Federación requiere</w:t>
      </w:r>
      <w:r w:rsidR="005920E7">
        <w:rPr>
          <w:rFonts w:ascii="Arial" w:hAnsi="Arial" w:cs="Arial"/>
          <w:sz w:val="22"/>
          <w:szCs w:val="22"/>
        </w:rPr>
        <w:t xml:space="preserve"> contratar</w:t>
      </w:r>
      <w:r w:rsidRPr="00501B59">
        <w:rPr>
          <w:rFonts w:ascii="Arial" w:hAnsi="Arial" w:cs="Arial"/>
          <w:sz w:val="22"/>
          <w:szCs w:val="22"/>
        </w:rPr>
        <w:t xml:space="preserve"> la prestación del servicio de mensajería y paquetería nacional e internacional para la Sala Superior y las salas regionales Guadalajara, Monterrey, Xalapa, Ciudad de México, Toluca y Especializada</w:t>
      </w:r>
      <w:r w:rsidR="004647AF">
        <w:rPr>
          <w:rFonts w:ascii="Arial" w:hAnsi="Arial" w:cs="Arial"/>
          <w:sz w:val="22"/>
          <w:szCs w:val="22"/>
        </w:rPr>
        <w:t>, en adelante salas regionales</w:t>
      </w:r>
      <w:r w:rsidR="00A714AF">
        <w:rPr>
          <w:rFonts w:ascii="Arial" w:hAnsi="Arial" w:cs="Arial"/>
          <w:sz w:val="22"/>
          <w:szCs w:val="22"/>
        </w:rPr>
        <w:t xml:space="preserve"> del Tribunal Electoral</w:t>
      </w:r>
      <w:r w:rsidRPr="00501B59">
        <w:rPr>
          <w:rFonts w:ascii="Arial" w:hAnsi="Arial" w:cs="Arial"/>
          <w:sz w:val="22"/>
          <w:szCs w:val="22"/>
        </w:rPr>
        <w:t>.</w:t>
      </w:r>
    </w:p>
    <w:p w14:paraId="56015968" w14:textId="77777777" w:rsidR="00501B59" w:rsidRPr="00956C95" w:rsidRDefault="00501B59" w:rsidP="00445A9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35A703BF" w14:textId="364350E6" w:rsidR="002100E4" w:rsidRPr="00341CF1" w:rsidRDefault="002100E4" w:rsidP="0001634B">
      <w:pPr>
        <w:shd w:val="clear" w:color="auto" w:fill="D0CECE" w:themeFill="background2" w:themeFillShade="E6"/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bookmarkStart w:id="1" w:name="VIGENCIAAT1"/>
      <w:r w:rsidRPr="0001634B">
        <w:rPr>
          <w:rFonts w:ascii="Arial" w:hAnsi="Arial" w:cs="Arial"/>
          <w:b/>
          <w:spacing w:val="80"/>
          <w:sz w:val="28"/>
          <w:szCs w:val="28"/>
        </w:rPr>
        <w:t>VIGENCIA</w:t>
      </w:r>
      <w:r w:rsidR="00112D19" w:rsidRPr="0001634B">
        <w:rPr>
          <w:rFonts w:ascii="Arial" w:hAnsi="Arial" w:cs="Arial"/>
          <w:b/>
          <w:spacing w:val="80"/>
          <w:sz w:val="28"/>
          <w:szCs w:val="28"/>
        </w:rPr>
        <w:t xml:space="preserve"> DEL SERVICIO</w:t>
      </w:r>
      <w:r w:rsidRPr="00341CF1">
        <w:rPr>
          <w:rFonts w:ascii="Arial" w:hAnsi="Arial" w:cs="Arial"/>
          <w:b/>
          <w:bCs/>
          <w:sz w:val="28"/>
          <w:szCs w:val="28"/>
        </w:rPr>
        <w:t xml:space="preserve"> </w:t>
      </w:r>
    </w:p>
    <w:bookmarkEnd w:id="1"/>
    <w:p w14:paraId="259021C8" w14:textId="77777777" w:rsidR="00C260DF" w:rsidRPr="00956C95" w:rsidRDefault="00C260DF" w:rsidP="00445A9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3479565" w14:textId="52C494C5" w:rsidR="002100E4" w:rsidRPr="00956C95" w:rsidRDefault="002100E4" w:rsidP="00445A9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56C95">
        <w:rPr>
          <w:rFonts w:ascii="Arial" w:hAnsi="Arial" w:cs="Arial"/>
          <w:sz w:val="22"/>
          <w:szCs w:val="22"/>
        </w:rPr>
        <w:t>La contratación se requiere con una vigencia del 01 de enero al 31 de diciembre de 202</w:t>
      </w:r>
      <w:r w:rsidR="0001634B">
        <w:rPr>
          <w:rFonts w:ascii="Arial" w:hAnsi="Arial" w:cs="Arial"/>
          <w:sz w:val="22"/>
          <w:szCs w:val="22"/>
        </w:rPr>
        <w:t>4</w:t>
      </w:r>
      <w:r w:rsidRPr="00956C95">
        <w:rPr>
          <w:rFonts w:ascii="Arial" w:hAnsi="Arial" w:cs="Arial"/>
          <w:sz w:val="22"/>
          <w:szCs w:val="22"/>
        </w:rPr>
        <w:t>.</w:t>
      </w:r>
    </w:p>
    <w:p w14:paraId="2444805F" w14:textId="77777777" w:rsidR="00FE5242" w:rsidRPr="00956C95" w:rsidRDefault="00FE5242" w:rsidP="00445A9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93C3510" w14:textId="4F834C6A" w:rsidR="00FE5242" w:rsidRPr="0001634B" w:rsidRDefault="00FE5242" w:rsidP="0001634B">
      <w:pPr>
        <w:shd w:val="clear" w:color="auto" w:fill="D0CECE" w:themeFill="background2" w:themeFillShade="E6"/>
        <w:spacing w:after="0"/>
        <w:jc w:val="right"/>
        <w:rPr>
          <w:rFonts w:ascii="Arial" w:hAnsi="Arial" w:cs="Arial"/>
          <w:b/>
          <w:spacing w:val="80"/>
          <w:sz w:val="28"/>
          <w:szCs w:val="28"/>
        </w:rPr>
      </w:pPr>
      <w:bookmarkStart w:id="2" w:name="ADJUDICACIÓNAT1"/>
      <w:r w:rsidRPr="0001634B">
        <w:rPr>
          <w:rFonts w:ascii="Arial" w:hAnsi="Arial" w:cs="Arial"/>
          <w:b/>
          <w:spacing w:val="80"/>
          <w:sz w:val="28"/>
          <w:szCs w:val="28"/>
        </w:rPr>
        <w:t>ADJUDICACIÓN</w:t>
      </w:r>
      <w:r w:rsidR="00112D19" w:rsidRPr="0001634B">
        <w:rPr>
          <w:rFonts w:ascii="Arial" w:hAnsi="Arial" w:cs="Arial"/>
          <w:b/>
          <w:spacing w:val="80"/>
          <w:sz w:val="28"/>
          <w:szCs w:val="28"/>
        </w:rPr>
        <w:t xml:space="preserve"> DEL SERVICIO</w:t>
      </w:r>
    </w:p>
    <w:bookmarkEnd w:id="2"/>
    <w:p w14:paraId="3E75F983" w14:textId="77777777" w:rsidR="00FE5242" w:rsidRPr="00956C95" w:rsidRDefault="00FE5242" w:rsidP="00FE5242">
      <w:pPr>
        <w:pStyle w:val="Textoindependiente2"/>
        <w:rPr>
          <w:rFonts w:cs="Arial"/>
          <w:b w:val="0"/>
          <w:sz w:val="22"/>
          <w:szCs w:val="22"/>
        </w:rPr>
      </w:pPr>
    </w:p>
    <w:p w14:paraId="2E8B8554" w14:textId="77777777" w:rsidR="00811BBF" w:rsidRPr="00811BBF" w:rsidRDefault="00811BBF" w:rsidP="00DF1225">
      <w:pPr>
        <w:spacing w:after="0" w:line="240" w:lineRule="auto"/>
        <w:jc w:val="both"/>
        <w:rPr>
          <w:rFonts w:ascii="Arial" w:eastAsia="Times New Roman" w:hAnsi="Arial" w:cs="Arial"/>
          <w:lang w:val="x-none" w:eastAsia="es-ES"/>
        </w:rPr>
      </w:pPr>
      <w:r w:rsidRPr="00811BBF">
        <w:rPr>
          <w:rFonts w:ascii="Arial" w:eastAsia="Times New Roman" w:hAnsi="Arial" w:cs="Arial"/>
          <w:lang w:val="x-none" w:eastAsia="es-ES"/>
        </w:rPr>
        <w:t>La prestación del servicio se formalizará mediante siete contratos abiertos, de conformidad con lo siguiente:</w:t>
      </w:r>
    </w:p>
    <w:p w14:paraId="3986A914" w14:textId="77777777" w:rsidR="00811BBF" w:rsidRPr="00811BBF" w:rsidRDefault="00811BBF" w:rsidP="00811BBF">
      <w:pPr>
        <w:spacing w:after="0" w:line="240" w:lineRule="auto"/>
        <w:ind w:left="142"/>
        <w:jc w:val="both"/>
        <w:rPr>
          <w:rFonts w:ascii="Arial" w:eastAsia="Times New Roman" w:hAnsi="Arial" w:cs="Arial"/>
          <w:lang w:val="x-none" w:eastAsia="es-ES"/>
        </w:rPr>
      </w:pPr>
    </w:p>
    <w:tbl>
      <w:tblPr>
        <w:tblW w:w="9356" w:type="dxa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1985"/>
        <w:gridCol w:w="3932"/>
        <w:gridCol w:w="1738"/>
        <w:gridCol w:w="1701"/>
      </w:tblGrid>
      <w:tr w:rsidR="004F4DCA" w:rsidRPr="00956C95" w14:paraId="15843D99" w14:textId="77777777" w:rsidTr="00B24797">
        <w:trPr>
          <w:trHeight w:val="209"/>
          <w:jc w:val="center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6F9FC41A" w14:textId="77777777" w:rsidR="004F4DCA" w:rsidRPr="00B24797" w:rsidRDefault="004F4DCA" w:rsidP="00B24797">
            <w:pPr>
              <w:pStyle w:val="Textoindependiente2"/>
              <w:jc w:val="center"/>
              <w:rPr>
                <w:rFonts w:eastAsia="Calibri" w:cs="Arial"/>
                <w:color w:val="auto"/>
                <w:sz w:val="22"/>
                <w:szCs w:val="22"/>
                <w:lang w:val="es-MX"/>
              </w:rPr>
            </w:pPr>
            <w:bookmarkStart w:id="3" w:name="_Hlk1384938"/>
            <w:r w:rsidRPr="00B24797">
              <w:rPr>
                <w:rFonts w:eastAsia="Calibri" w:cs="Arial"/>
                <w:color w:val="auto"/>
                <w:sz w:val="22"/>
                <w:szCs w:val="22"/>
                <w:lang w:val="es-MX"/>
              </w:rPr>
              <w:t>Contratos</w:t>
            </w:r>
          </w:p>
        </w:tc>
        <w:tc>
          <w:tcPr>
            <w:tcW w:w="3932" w:type="dxa"/>
            <w:tcBorders>
              <w:top w:val="single" w:sz="4" w:space="0" w:color="C9C9C9"/>
              <w:left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5F3302A5" w14:textId="77777777" w:rsidR="004F4DCA" w:rsidRPr="00B24797" w:rsidRDefault="004F4DCA" w:rsidP="00B24797">
            <w:pPr>
              <w:pStyle w:val="Textoindependiente2"/>
              <w:jc w:val="center"/>
              <w:rPr>
                <w:rFonts w:eastAsia="Calibri" w:cs="Arial"/>
                <w:color w:val="auto"/>
                <w:sz w:val="22"/>
                <w:szCs w:val="22"/>
                <w:lang w:val="es-MX"/>
              </w:rPr>
            </w:pPr>
            <w:r w:rsidRPr="00B24797">
              <w:rPr>
                <w:rFonts w:eastAsia="Calibri" w:cs="Arial"/>
                <w:color w:val="auto"/>
                <w:sz w:val="22"/>
                <w:szCs w:val="22"/>
                <w:lang w:val="es-MX"/>
              </w:rPr>
              <w:t>Sala del TEPJF</w:t>
            </w:r>
          </w:p>
        </w:tc>
        <w:tc>
          <w:tcPr>
            <w:tcW w:w="1738" w:type="dxa"/>
            <w:tcBorders>
              <w:top w:val="single" w:sz="4" w:space="0" w:color="C9C9C9"/>
              <w:left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42F94EAE" w14:textId="77777777" w:rsidR="004F4DCA" w:rsidRPr="00B24797" w:rsidRDefault="004F4DCA" w:rsidP="00B24797">
            <w:pPr>
              <w:pStyle w:val="Textoindependiente2"/>
              <w:jc w:val="center"/>
              <w:rPr>
                <w:rFonts w:eastAsia="Calibri" w:cs="Arial"/>
                <w:color w:val="auto"/>
                <w:sz w:val="22"/>
                <w:szCs w:val="22"/>
                <w:lang w:val="es-MX"/>
              </w:rPr>
            </w:pPr>
            <w:r w:rsidRPr="00B24797">
              <w:rPr>
                <w:rFonts w:eastAsia="Calibri" w:cs="Arial"/>
                <w:color w:val="auto"/>
                <w:sz w:val="22"/>
                <w:szCs w:val="22"/>
                <w:lang w:val="es-MX"/>
              </w:rPr>
              <w:t>Monto Mínimo</w:t>
            </w:r>
          </w:p>
        </w:tc>
        <w:tc>
          <w:tcPr>
            <w:tcW w:w="1701" w:type="dxa"/>
            <w:tcBorders>
              <w:top w:val="single" w:sz="4" w:space="0" w:color="C9C9C9"/>
              <w:left w:val="single" w:sz="4" w:space="0" w:color="C9C9C9"/>
              <w:right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714C41C6" w14:textId="77777777" w:rsidR="004F4DCA" w:rsidRPr="00B24797" w:rsidRDefault="004F4DCA" w:rsidP="00B24797">
            <w:pPr>
              <w:pStyle w:val="Textoindependiente2"/>
              <w:jc w:val="center"/>
              <w:rPr>
                <w:rFonts w:eastAsia="Calibri" w:cs="Arial"/>
                <w:color w:val="auto"/>
                <w:sz w:val="22"/>
                <w:szCs w:val="22"/>
              </w:rPr>
            </w:pPr>
            <w:r w:rsidRPr="00B24797">
              <w:rPr>
                <w:rFonts w:eastAsia="Calibri" w:cs="Arial"/>
                <w:color w:val="auto"/>
                <w:sz w:val="22"/>
                <w:szCs w:val="22"/>
                <w:lang w:val="es-MX"/>
              </w:rPr>
              <w:t>Monto Máximo</w:t>
            </w:r>
          </w:p>
        </w:tc>
      </w:tr>
      <w:tr w:rsidR="004F4DCA" w:rsidRPr="00956C95" w14:paraId="3EC13969" w14:textId="77777777" w:rsidTr="00DF1225">
        <w:trPr>
          <w:trHeight w:val="283"/>
          <w:jc w:val="center"/>
        </w:trPr>
        <w:tc>
          <w:tcPr>
            <w:tcW w:w="198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</w:tcBorders>
            <w:shd w:val="clear" w:color="auto" w:fill="FFFFFF"/>
          </w:tcPr>
          <w:p w14:paraId="0D3BC305" w14:textId="77777777" w:rsidR="004F4DCA" w:rsidRPr="00956C95" w:rsidRDefault="004F4DCA" w:rsidP="006D089E">
            <w:pPr>
              <w:pStyle w:val="Textoindependiente2"/>
              <w:jc w:val="left"/>
              <w:rPr>
                <w:rFonts w:eastAsia="Calibri" w:cs="Arial"/>
                <w:b w:val="0"/>
                <w:bCs/>
                <w:color w:val="auto"/>
                <w:sz w:val="22"/>
                <w:szCs w:val="22"/>
                <w:lang w:val="es-MX"/>
              </w:rPr>
            </w:pPr>
            <w:r w:rsidRPr="00956C95">
              <w:rPr>
                <w:rFonts w:cs="Arial"/>
                <w:b w:val="0"/>
                <w:bCs/>
                <w:color w:val="auto"/>
                <w:sz w:val="22"/>
                <w:szCs w:val="22"/>
              </w:rPr>
              <w:t>Primer contrato</w:t>
            </w:r>
          </w:p>
        </w:tc>
        <w:tc>
          <w:tcPr>
            <w:tcW w:w="3932" w:type="dxa"/>
            <w:shd w:val="clear" w:color="auto" w:fill="EDEDED"/>
          </w:tcPr>
          <w:p w14:paraId="48B53F47" w14:textId="77777777" w:rsidR="004F4DCA" w:rsidRPr="00956C95" w:rsidRDefault="004F4DCA" w:rsidP="006D089E">
            <w:pPr>
              <w:spacing w:after="0"/>
              <w:rPr>
                <w:rFonts w:ascii="Arial" w:eastAsia="Calibri" w:hAnsi="Arial" w:cs="Arial"/>
              </w:rPr>
            </w:pPr>
            <w:r w:rsidRPr="00956C95">
              <w:rPr>
                <w:rFonts w:ascii="Arial" w:eastAsia="Calibri" w:hAnsi="Arial" w:cs="Arial"/>
              </w:rPr>
              <w:t>Sala Superior</w:t>
            </w:r>
          </w:p>
        </w:tc>
        <w:tc>
          <w:tcPr>
            <w:tcW w:w="1738" w:type="dxa"/>
            <w:shd w:val="clear" w:color="auto" w:fill="EDEDED"/>
          </w:tcPr>
          <w:p w14:paraId="6C4963ED" w14:textId="4F89722B" w:rsidR="004F4DCA" w:rsidRPr="00431718" w:rsidRDefault="00B24797" w:rsidP="006D089E">
            <w:pPr>
              <w:spacing w:after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$</w:t>
            </w:r>
            <w:r w:rsidR="004F4DCA" w:rsidRPr="00431718">
              <w:rPr>
                <w:rFonts w:ascii="Arial" w:eastAsia="Calibri" w:hAnsi="Arial" w:cs="Arial"/>
              </w:rPr>
              <w:t>2</w:t>
            </w:r>
            <w:r w:rsidR="0062648E">
              <w:rPr>
                <w:rFonts w:ascii="Arial" w:eastAsia="Calibri" w:hAnsi="Arial" w:cs="Arial"/>
              </w:rPr>
              <w:t>00</w:t>
            </w:r>
            <w:r w:rsidR="004F4DCA" w:rsidRPr="00431718">
              <w:rPr>
                <w:rFonts w:ascii="Arial" w:eastAsia="Calibri" w:hAnsi="Arial" w:cs="Arial"/>
              </w:rPr>
              <w:t>,</w:t>
            </w:r>
            <w:r w:rsidR="0062648E">
              <w:rPr>
                <w:rFonts w:ascii="Arial" w:eastAsia="Calibri" w:hAnsi="Arial" w:cs="Arial"/>
              </w:rPr>
              <w:t>0</w:t>
            </w:r>
            <w:r w:rsidR="004F4DCA" w:rsidRPr="00431718">
              <w:rPr>
                <w:rFonts w:ascii="Arial" w:eastAsia="Calibri" w:hAnsi="Arial" w:cs="Arial"/>
              </w:rPr>
              <w:t>00.00</w:t>
            </w:r>
          </w:p>
        </w:tc>
        <w:tc>
          <w:tcPr>
            <w:tcW w:w="1701" w:type="dxa"/>
            <w:shd w:val="clear" w:color="auto" w:fill="EDEDED"/>
          </w:tcPr>
          <w:p w14:paraId="568B72D5" w14:textId="66EDC651" w:rsidR="004F4DCA" w:rsidRPr="00431718" w:rsidRDefault="00B24797" w:rsidP="006D089E">
            <w:pPr>
              <w:spacing w:after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$</w:t>
            </w:r>
            <w:r w:rsidR="004F4DCA" w:rsidRPr="00431718">
              <w:rPr>
                <w:rFonts w:ascii="Arial" w:eastAsia="Calibri" w:hAnsi="Arial" w:cs="Arial"/>
              </w:rPr>
              <w:t>8</w:t>
            </w:r>
            <w:r w:rsidR="0062648E">
              <w:rPr>
                <w:rFonts w:ascii="Arial" w:eastAsia="Calibri" w:hAnsi="Arial" w:cs="Arial"/>
              </w:rPr>
              <w:t>0</w:t>
            </w:r>
            <w:r w:rsidR="004F4DCA" w:rsidRPr="00431718">
              <w:rPr>
                <w:rFonts w:ascii="Arial" w:eastAsia="Calibri" w:hAnsi="Arial" w:cs="Arial"/>
              </w:rPr>
              <w:t>0,000.00</w:t>
            </w:r>
          </w:p>
        </w:tc>
      </w:tr>
      <w:tr w:rsidR="00B24797" w:rsidRPr="00956C95" w14:paraId="1B455720" w14:textId="77777777" w:rsidTr="00DF1225">
        <w:trPr>
          <w:trHeight w:val="283"/>
          <w:jc w:val="center"/>
        </w:trPr>
        <w:tc>
          <w:tcPr>
            <w:tcW w:w="1985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</w:tcPr>
          <w:p w14:paraId="15C4376E" w14:textId="77777777" w:rsidR="00B24797" w:rsidRPr="00956C95" w:rsidRDefault="00B24797" w:rsidP="00B24797">
            <w:pPr>
              <w:pStyle w:val="Textoindependiente2"/>
              <w:jc w:val="left"/>
              <w:rPr>
                <w:rFonts w:eastAsia="Calibri" w:cs="Arial"/>
                <w:b w:val="0"/>
                <w:bCs/>
                <w:color w:val="auto"/>
                <w:sz w:val="22"/>
                <w:szCs w:val="22"/>
              </w:rPr>
            </w:pPr>
            <w:r w:rsidRPr="00956C95">
              <w:rPr>
                <w:rFonts w:cs="Arial"/>
                <w:b w:val="0"/>
                <w:bCs/>
                <w:color w:val="auto"/>
                <w:sz w:val="22"/>
                <w:szCs w:val="22"/>
                <w:lang w:val="es-MX"/>
              </w:rPr>
              <w:t>Segundo</w:t>
            </w:r>
            <w:r w:rsidRPr="00956C95">
              <w:rPr>
                <w:rFonts w:cs="Arial"/>
                <w:b w:val="0"/>
                <w:bCs/>
                <w:color w:val="auto"/>
                <w:sz w:val="22"/>
                <w:szCs w:val="22"/>
              </w:rPr>
              <w:t xml:space="preserve"> contrato</w:t>
            </w:r>
          </w:p>
        </w:tc>
        <w:tc>
          <w:tcPr>
            <w:tcW w:w="3932" w:type="dxa"/>
          </w:tcPr>
          <w:p w14:paraId="238F38FA" w14:textId="77777777" w:rsidR="00B24797" w:rsidRPr="00956C95" w:rsidRDefault="00B24797" w:rsidP="00B24797">
            <w:pPr>
              <w:spacing w:after="0"/>
              <w:rPr>
                <w:rFonts w:ascii="Arial" w:eastAsia="Calibri" w:hAnsi="Arial" w:cs="Arial"/>
              </w:rPr>
            </w:pPr>
            <w:r w:rsidRPr="00956C95">
              <w:rPr>
                <w:rFonts w:ascii="Arial" w:eastAsia="Calibri" w:hAnsi="Arial" w:cs="Arial"/>
              </w:rPr>
              <w:t>Sala Regional Guadalajara</w:t>
            </w:r>
          </w:p>
        </w:tc>
        <w:tc>
          <w:tcPr>
            <w:tcW w:w="1738" w:type="dxa"/>
            <w:shd w:val="clear" w:color="auto" w:fill="auto"/>
          </w:tcPr>
          <w:p w14:paraId="48898345" w14:textId="3C9DF9A0" w:rsidR="00B24797" w:rsidRPr="00B24797" w:rsidRDefault="00B24797" w:rsidP="00B24797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B24797">
              <w:rPr>
                <w:rFonts w:ascii="Arial" w:eastAsia="Calibri" w:hAnsi="Arial" w:cs="Arial"/>
              </w:rPr>
              <w:t>$60,000.00</w:t>
            </w:r>
          </w:p>
        </w:tc>
        <w:tc>
          <w:tcPr>
            <w:tcW w:w="1701" w:type="dxa"/>
            <w:shd w:val="clear" w:color="auto" w:fill="auto"/>
          </w:tcPr>
          <w:p w14:paraId="5E7DCD99" w14:textId="70574B2A" w:rsidR="00B24797" w:rsidRPr="00B24797" w:rsidRDefault="00B24797" w:rsidP="00B24797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B24797">
              <w:rPr>
                <w:rFonts w:ascii="Arial" w:eastAsia="Calibri" w:hAnsi="Arial" w:cs="Arial"/>
              </w:rPr>
              <w:t>$402,228.00</w:t>
            </w:r>
          </w:p>
        </w:tc>
      </w:tr>
      <w:tr w:rsidR="00B24797" w:rsidRPr="00956C95" w14:paraId="5E3919A4" w14:textId="77777777" w:rsidTr="00DF1225">
        <w:trPr>
          <w:trHeight w:val="283"/>
          <w:jc w:val="center"/>
        </w:trPr>
        <w:tc>
          <w:tcPr>
            <w:tcW w:w="1985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</w:tcPr>
          <w:p w14:paraId="4E2C39B8" w14:textId="77777777" w:rsidR="00B24797" w:rsidRPr="00956C95" w:rsidRDefault="00B24797" w:rsidP="00B24797">
            <w:pPr>
              <w:pStyle w:val="Textoindependiente2"/>
              <w:jc w:val="left"/>
              <w:rPr>
                <w:rFonts w:eastAsia="Calibri" w:cs="Arial"/>
                <w:b w:val="0"/>
                <w:bCs/>
                <w:color w:val="auto"/>
                <w:sz w:val="22"/>
                <w:szCs w:val="22"/>
              </w:rPr>
            </w:pPr>
            <w:r w:rsidRPr="00956C95">
              <w:rPr>
                <w:rFonts w:cs="Arial"/>
                <w:b w:val="0"/>
                <w:bCs/>
                <w:color w:val="auto"/>
                <w:sz w:val="22"/>
                <w:szCs w:val="22"/>
                <w:lang w:val="es-MX"/>
              </w:rPr>
              <w:t>Tercer</w:t>
            </w:r>
            <w:r w:rsidRPr="00956C95">
              <w:rPr>
                <w:rFonts w:cs="Arial"/>
                <w:b w:val="0"/>
                <w:bCs/>
                <w:color w:val="auto"/>
                <w:sz w:val="22"/>
                <w:szCs w:val="22"/>
              </w:rPr>
              <w:t xml:space="preserve"> contrato</w:t>
            </w:r>
          </w:p>
        </w:tc>
        <w:tc>
          <w:tcPr>
            <w:tcW w:w="3932" w:type="dxa"/>
            <w:shd w:val="clear" w:color="auto" w:fill="EDEDED"/>
          </w:tcPr>
          <w:p w14:paraId="11AF328B" w14:textId="77777777" w:rsidR="00B24797" w:rsidRPr="00956C95" w:rsidRDefault="00B24797" w:rsidP="00B24797">
            <w:pPr>
              <w:spacing w:after="0"/>
              <w:rPr>
                <w:rFonts w:ascii="Arial" w:eastAsia="Calibri" w:hAnsi="Arial" w:cs="Arial"/>
              </w:rPr>
            </w:pPr>
            <w:r w:rsidRPr="00956C95">
              <w:rPr>
                <w:rFonts w:ascii="Arial" w:eastAsia="Calibri" w:hAnsi="Arial" w:cs="Arial"/>
              </w:rPr>
              <w:t>Sala Regional Monterrey</w:t>
            </w:r>
          </w:p>
        </w:tc>
        <w:tc>
          <w:tcPr>
            <w:tcW w:w="1738" w:type="dxa"/>
            <w:shd w:val="clear" w:color="auto" w:fill="EDEDED"/>
          </w:tcPr>
          <w:p w14:paraId="0932CB27" w14:textId="6942CD29" w:rsidR="00B24797" w:rsidRPr="00B24797" w:rsidRDefault="00B24797" w:rsidP="00B24797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B24797">
              <w:rPr>
                <w:rFonts w:ascii="Arial" w:eastAsia="Calibri" w:hAnsi="Arial" w:cs="Arial"/>
              </w:rPr>
              <w:t>$40,000.00</w:t>
            </w:r>
          </w:p>
        </w:tc>
        <w:tc>
          <w:tcPr>
            <w:tcW w:w="1701" w:type="dxa"/>
            <w:shd w:val="clear" w:color="auto" w:fill="EDEDED"/>
          </w:tcPr>
          <w:p w14:paraId="7CA843AC" w14:textId="329C9343" w:rsidR="00B24797" w:rsidRPr="00B24797" w:rsidRDefault="00B24797" w:rsidP="00B24797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B24797">
              <w:rPr>
                <w:rFonts w:ascii="Arial" w:eastAsia="Calibri" w:hAnsi="Arial" w:cs="Arial"/>
              </w:rPr>
              <w:t>$130,000.00</w:t>
            </w:r>
          </w:p>
        </w:tc>
      </w:tr>
      <w:tr w:rsidR="00B24797" w:rsidRPr="00956C95" w14:paraId="28B86B5D" w14:textId="77777777" w:rsidTr="00DF1225">
        <w:trPr>
          <w:trHeight w:val="283"/>
          <w:jc w:val="center"/>
        </w:trPr>
        <w:tc>
          <w:tcPr>
            <w:tcW w:w="1985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</w:tcPr>
          <w:p w14:paraId="4F9981AB" w14:textId="77777777" w:rsidR="00B24797" w:rsidRPr="00956C95" w:rsidRDefault="00B24797" w:rsidP="00B24797">
            <w:pPr>
              <w:pStyle w:val="Textoindependiente2"/>
              <w:jc w:val="left"/>
              <w:rPr>
                <w:rFonts w:eastAsia="Calibri" w:cs="Arial"/>
                <w:b w:val="0"/>
                <w:bCs/>
                <w:color w:val="auto"/>
                <w:sz w:val="22"/>
                <w:szCs w:val="22"/>
              </w:rPr>
            </w:pPr>
            <w:r w:rsidRPr="00956C95">
              <w:rPr>
                <w:rFonts w:cs="Arial"/>
                <w:b w:val="0"/>
                <w:bCs/>
                <w:color w:val="auto"/>
                <w:sz w:val="22"/>
                <w:szCs w:val="22"/>
                <w:lang w:val="es-MX"/>
              </w:rPr>
              <w:t>Cuarto</w:t>
            </w:r>
            <w:r w:rsidRPr="00956C95">
              <w:rPr>
                <w:rFonts w:cs="Arial"/>
                <w:b w:val="0"/>
                <w:bCs/>
                <w:color w:val="auto"/>
                <w:sz w:val="22"/>
                <w:szCs w:val="22"/>
              </w:rPr>
              <w:t xml:space="preserve"> contrato</w:t>
            </w:r>
          </w:p>
        </w:tc>
        <w:tc>
          <w:tcPr>
            <w:tcW w:w="3932" w:type="dxa"/>
          </w:tcPr>
          <w:p w14:paraId="4F1055D6" w14:textId="77777777" w:rsidR="00B24797" w:rsidRPr="00956C95" w:rsidRDefault="00B24797" w:rsidP="00B24797">
            <w:pPr>
              <w:spacing w:after="0"/>
              <w:rPr>
                <w:rFonts w:ascii="Arial" w:eastAsia="Calibri" w:hAnsi="Arial" w:cs="Arial"/>
              </w:rPr>
            </w:pPr>
            <w:r w:rsidRPr="00956C95">
              <w:rPr>
                <w:rFonts w:ascii="Arial" w:eastAsia="Calibri" w:hAnsi="Arial" w:cs="Arial"/>
              </w:rPr>
              <w:t>Sala Regional Xalapa</w:t>
            </w:r>
          </w:p>
        </w:tc>
        <w:tc>
          <w:tcPr>
            <w:tcW w:w="1738" w:type="dxa"/>
            <w:shd w:val="clear" w:color="auto" w:fill="auto"/>
          </w:tcPr>
          <w:p w14:paraId="40B9CEFB" w14:textId="5B344F90" w:rsidR="00B24797" w:rsidRPr="00B24797" w:rsidRDefault="00B24797" w:rsidP="00B24797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B24797">
              <w:rPr>
                <w:rFonts w:ascii="Arial" w:eastAsia="Calibri" w:hAnsi="Arial" w:cs="Arial"/>
              </w:rPr>
              <w:t>$ 47,500.00</w:t>
            </w:r>
          </w:p>
        </w:tc>
        <w:tc>
          <w:tcPr>
            <w:tcW w:w="1701" w:type="dxa"/>
            <w:shd w:val="clear" w:color="auto" w:fill="auto"/>
          </w:tcPr>
          <w:p w14:paraId="33463DAA" w14:textId="3F30BCA0" w:rsidR="00B24797" w:rsidRPr="00B24797" w:rsidRDefault="00B24797" w:rsidP="00B24797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B24797">
              <w:rPr>
                <w:rFonts w:ascii="Arial" w:eastAsia="Calibri" w:hAnsi="Arial" w:cs="Arial"/>
              </w:rPr>
              <w:t>$ 375,000.00</w:t>
            </w:r>
          </w:p>
        </w:tc>
      </w:tr>
      <w:tr w:rsidR="00B24797" w:rsidRPr="00956C95" w14:paraId="08C58E2C" w14:textId="77777777" w:rsidTr="00DF1225">
        <w:trPr>
          <w:trHeight w:val="283"/>
          <w:jc w:val="center"/>
        </w:trPr>
        <w:tc>
          <w:tcPr>
            <w:tcW w:w="1985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</w:tcPr>
          <w:p w14:paraId="45FBA900" w14:textId="77777777" w:rsidR="00B24797" w:rsidRPr="00956C95" w:rsidRDefault="00B24797" w:rsidP="00B24797">
            <w:pPr>
              <w:pStyle w:val="Textoindependiente2"/>
              <w:jc w:val="left"/>
              <w:rPr>
                <w:rFonts w:eastAsia="Calibri" w:cs="Arial"/>
                <w:b w:val="0"/>
                <w:bCs/>
                <w:color w:val="auto"/>
                <w:sz w:val="22"/>
                <w:szCs w:val="22"/>
              </w:rPr>
            </w:pPr>
            <w:r w:rsidRPr="00956C95">
              <w:rPr>
                <w:rFonts w:cs="Arial"/>
                <w:b w:val="0"/>
                <w:bCs/>
                <w:color w:val="auto"/>
                <w:sz w:val="22"/>
                <w:szCs w:val="22"/>
                <w:lang w:val="es-MX"/>
              </w:rPr>
              <w:t>Quinto</w:t>
            </w:r>
            <w:r w:rsidRPr="00956C95">
              <w:rPr>
                <w:rFonts w:cs="Arial"/>
                <w:b w:val="0"/>
                <w:bCs/>
                <w:color w:val="auto"/>
                <w:sz w:val="22"/>
                <w:szCs w:val="22"/>
              </w:rPr>
              <w:t xml:space="preserve"> contrato</w:t>
            </w:r>
          </w:p>
        </w:tc>
        <w:tc>
          <w:tcPr>
            <w:tcW w:w="3932" w:type="dxa"/>
            <w:shd w:val="clear" w:color="auto" w:fill="EDEDED"/>
          </w:tcPr>
          <w:p w14:paraId="628F3326" w14:textId="77777777" w:rsidR="00B24797" w:rsidRPr="00956C95" w:rsidRDefault="00B24797" w:rsidP="00B24797">
            <w:pPr>
              <w:spacing w:after="0"/>
              <w:rPr>
                <w:rFonts w:ascii="Arial" w:eastAsia="Calibri" w:hAnsi="Arial" w:cs="Arial"/>
              </w:rPr>
            </w:pPr>
            <w:r w:rsidRPr="00956C95">
              <w:rPr>
                <w:rFonts w:ascii="Arial" w:eastAsia="Calibri" w:hAnsi="Arial" w:cs="Arial"/>
              </w:rPr>
              <w:t>Sala Regional Ciudad de México</w:t>
            </w:r>
          </w:p>
        </w:tc>
        <w:tc>
          <w:tcPr>
            <w:tcW w:w="1738" w:type="dxa"/>
            <w:shd w:val="clear" w:color="auto" w:fill="EDEDED"/>
          </w:tcPr>
          <w:p w14:paraId="2AAA23F4" w14:textId="481724D8" w:rsidR="00B24797" w:rsidRPr="00B24797" w:rsidRDefault="00B24797" w:rsidP="00B24797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B24797">
              <w:rPr>
                <w:rFonts w:ascii="Arial" w:eastAsia="Calibri" w:hAnsi="Arial" w:cs="Arial"/>
              </w:rPr>
              <w:t>$5,000.00</w:t>
            </w:r>
          </w:p>
        </w:tc>
        <w:tc>
          <w:tcPr>
            <w:tcW w:w="1701" w:type="dxa"/>
            <w:shd w:val="clear" w:color="auto" w:fill="EDEDED"/>
          </w:tcPr>
          <w:p w14:paraId="5C3217BD" w14:textId="3D9238FE" w:rsidR="00B24797" w:rsidRPr="00B24797" w:rsidRDefault="00B24797" w:rsidP="00B24797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B24797">
              <w:rPr>
                <w:rFonts w:ascii="Arial" w:eastAsia="Calibri" w:hAnsi="Arial" w:cs="Arial"/>
              </w:rPr>
              <w:t>$15,000.00</w:t>
            </w:r>
          </w:p>
        </w:tc>
      </w:tr>
      <w:tr w:rsidR="00B24797" w:rsidRPr="00956C95" w14:paraId="504C890C" w14:textId="77777777" w:rsidTr="00B24797">
        <w:trPr>
          <w:trHeight w:val="283"/>
          <w:jc w:val="center"/>
        </w:trPr>
        <w:tc>
          <w:tcPr>
            <w:tcW w:w="1985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  <w:vAlign w:val="center"/>
          </w:tcPr>
          <w:p w14:paraId="1DEBDFAA" w14:textId="77777777" w:rsidR="00B24797" w:rsidRPr="00956C95" w:rsidRDefault="00B24797" w:rsidP="00B24797">
            <w:pPr>
              <w:pStyle w:val="Textoindependiente2"/>
              <w:jc w:val="center"/>
              <w:rPr>
                <w:rFonts w:eastAsia="Calibri" w:cs="Arial"/>
                <w:b w:val="0"/>
                <w:bCs/>
                <w:color w:val="auto"/>
                <w:sz w:val="22"/>
                <w:szCs w:val="22"/>
              </w:rPr>
            </w:pPr>
            <w:r w:rsidRPr="00956C95">
              <w:rPr>
                <w:rFonts w:cs="Arial"/>
                <w:b w:val="0"/>
                <w:bCs/>
                <w:color w:val="auto"/>
                <w:sz w:val="22"/>
                <w:szCs w:val="22"/>
                <w:lang w:val="es-MX"/>
              </w:rPr>
              <w:t>Sexto</w:t>
            </w:r>
            <w:r w:rsidRPr="00956C95">
              <w:rPr>
                <w:rFonts w:cs="Arial"/>
                <w:b w:val="0"/>
                <w:bCs/>
                <w:color w:val="auto"/>
                <w:sz w:val="22"/>
                <w:szCs w:val="22"/>
              </w:rPr>
              <w:t xml:space="preserve"> contrato</w:t>
            </w:r>
          </w:p>
        </w:tc>
        <w:tc>
          <w:tcPr>
            <w:tcW w:w="3932" w:type="dxa"/>
            <w:vAlign w:val="center"/>
          </w:tcPr>
          <w:p w14:paraId="7CF040A4" w14:textId="77777777" w:rsidR="00B24797" w:rsidRPr="00956C95" w:rsidRDefault="00B24797" w:rsidP="00B24797">
            <w:pPr>
              <w:spacing w:after="0"/>
              <w:rPr>
                <w:rFonts w:ascii="Arial" w:eastAsia="Calibri" w:hAnsi="Arial" w:cs="Arial"/>
              </w:rPr>
            </w:pPr>
            <w:r w:rsidRPr="00956C95">
              <w:rPr>
                <w:rFonts w:ascii="Arial" w:eastAsia="Calibri" w:hAnsi="Arial" w:cs="Arial"/>
              </w:rPr>
              <w:t>Sala Regional Toluca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7ECC326" w14:textId="6FC647CA" w:rsidR="00B24797" w:rsidRPr="00B24797" w:rsidRDefault="00B24797" w:rsidP="00B24797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B24797">
              <w:rPr>
                <w:rFonts w:ascii="Arial" w:eastAsia="Calibri" w:hAnsi="Arial" w:cs="Arial"/>
              </w:rPr>
              <w:t>$17,900.00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074E1D" w14:textId="7EEE9DE8" w:rsidR="00B24797" w:rsidRPr="00B24797" w:rsidRDefault="00B24797" w:rsidP="00B24797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B24797">
              <w:rPr>
                <w:rFonts w:ascii="Arial" w:eastAsia="Calibri" w:hAnsi="Arial" w:cs="Arial"/>
              </w:rPr>
              <w:t>$214,800.00</w:t>
            </w:r>
          </w:p>
        </w:tc>
      </w:tr>
      <w:tr w:rsidR="00B24797" w:rsidRPr="00956C95" w14:paraId="0535100B" w14:textId="77777777" w:rsidTr="00B24797">
        <w:trPr>
          <w:trHeight w:val="283"/>
          <w:jc w:val="center"/>
        </w:trPr>
        <w:tc>
          <w:tcPr>
            <w:tcW w:w="1985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</w:tcPr>
          <w:p w14:paraId="23327B63" w14:textId="77777777" w:rsidR="00B24797" w:rsidRPr="00956C95" w:rsidRDefault="00B24797" w:rsidP="00B24797">
            <w:pPr>
              <w:pStyle w:val="Textoindependiente2"/>
              <w:jc w:val="left"/>
              <w:rPr>
                <w:rFonts w:eastAsia="Calibri" w:cs="Arial"/>
                <w:b w:val="0"/>
                <w:bCs/>
                <w:color w:val="auto"/>
                <w:sz w:val="22"/>
                <w:szCs w:val="22"/>
              </w:rPr>
            </w:pPr>
            <w:r w:rsidRPr="00956C95">
              <w:rPr>
                <w:rFonts w:cs="Arial"/>
                <w:b w:val="0"/>
                <w:bCs/>
                <w:color w:val="auto"/>
                <w:sz w:val="22"/>
                <w:szCs w:val="22"/>
                <w:lang w:val="es-MX"/>
              </w:rPr>
              <w:t>Séptimo</w:t>
            </w:r>
            <w:r w:rsidRPr="00956C95">
              <w:rPr>
                <w:rFonts w:cs="Arial"/>
                <w:b w:val="0"/>
                <w:bCs/>
                <w:color w:val="auto"/>
                <w:sz w:val="22"/>
                <w:szCs w:val="22"/>
              </w:rPr>
              <w:t xml:space="preserve"> contrato</w:t>
            </w:r>
          </w:p>
        </w:tc>
        <w:tc>
          <w:tcPr>
            <w:tcW w:w="3932" w:type="dxa"/>
            <w:tcBorders>
              <w:bottom w:val="single" w:sz="4" w:space="0" w:color="C9C9C9"/>
            </w:tcBorders>
            <w:shd w:val="clear" w:color="auto" w:fill="EDEDED"/>
          </w:tcPr>
          <w:p w14:paraId="62B43943" w14:textId="77777777" w:rsidR="00B24797" w:rsidRPr="00956C95" w:rsidRDefault="00B24797" w:rsidP="00B24797">
            <w:pPr>
              <w:spacing w:after="0"/>
              <w:rPr>
                <w:rFonts w:ascii="Arial" w:eastAsia="Calibri" w:hAnsi="Arial" w:cs="Arial"/>
              </w:rPr>
            </w:pPr>
            <w:r w:rsidRPr="00956C95">
              <w:rPr>
                <w:rFonts w:ascii="Arial" w:eastAsia="Calibri" w:hAnsi="Arial" w:cs="Arial"/>
              </w:rPr>
              <w:t>Sala Regional Especializada</w:t>
            </w:r>
          </w:p>
        </w:tc>
        <w:tc>
          <w:tcPr>
            <w:tcW w:w="1738" w:type="dxa"/>
            <w:shd w:val="clear" w:color="auto" w:fill="EDEDED"/>
          </w:tcPr>
          <w:p w14:paraId="3705B74D" w14:textId="05D74233" w:rsidR="00B24797" w:rsidRPr="00B24797" w:rsidRDefault="00B24797" w:rsidP="00B24797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B24797">
              <w:rPr>
                <w:rFonts w:ascii="Arial" w:eastAsia="Calibri" w:hAnsi="Arial" w:cs="Arial"/>
              </w:rPr>
              <w:t>$13,340.00</w:t>
            </w:r>
          </w:p>
        </w:tc>
        <w:tc>
          <w:tcPr>
            <w:tcW w:w="1701" w:type="dxa"/>
            <w:shd w:val="clear" w:color="auto" w:fill="EDEDED"/>
          </w:tcPr>
          <w:p w14:paraId="7155D764" w14:textId="34C532FA" w:rsidR="00B24797" w:rsidRPr="00B24797" w:rsidRDefault="00B24797" w:rsidP="00B24797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B24797">
              <w:rPr>
                <w:rFonts w:ascii="Arial" w:eastAsia="Calibri" w:hAnsi="Arial" w:cs="Arial"/>
              </w:rPr>
              <w:t>$52,000.00</w:t>
            </w:r>
          </w:p>
        </w:tc>
      </w:tr>
      <w:tr w:rsidR="004F4DCA" w:rsidRPr="00956C95" w14:paraId="1E9C6C09" w14:textId="77777777" w:rsidTr="00B24797">
        <w:trPr>
          <w:trHeight w:val="328"/>
          <w:jc w:val="center"/>
        </w:trPr>
        <w:tc>
          <w:tcPr>
            <w:tcW w:w="5917" w:type="dxa"/>
            <w:gridSpan w:val="2"/>
            <w:tcBorders>
              <w:left w:val="single" w:sz="4" w:space="0" w:color="C9C9C9"/>
              <w:bottom w:val="single" w:sz="4" w:space="0" w:color="C9C9C9"/>
            </w:tcBorders>
            <w:shd w:val="clear" w:color="auto" w:fill="D9D9D9" w:themeFill="background1" w:themeFillShade="D9"/>
          </w:tcPr>
          <w:p w14:paraId="5FB51B16" w14:textId="77777777" w:rsidR="004F4DCA" w:rsidRPr="00956C95" w:rsidRDefault="004F4DCA" w:rsidP="006D089E">
            <w:pPr>
              <w:spacing w:after="0"/>
              <w:jc w:val="right"/>
              <w:rPr>
                <w:rFonts w:ascii="Arial" w:eastAsia="Calibri" w:hAnsi="Arial" w:cs="Arial"/>
                <w:b/>
              </w:rPr>
            </w:pPr>
            <w:r w:rsidRPr="00956C95">
              <w:rPr>
                <w:rFonts w:ascii="Arial" w:eastAsia="Calibri" w:hAnsi="Arial" w:cs="Arial"/>
                <w:b/>
                <w:bCs/>
              </w:rPr>
              <w:t>Total:</w:t>
            </w:r>
          </w:p>
        </w:tc>
        <w:tc>
          <w:tcPr>
            <w:tcW w:w="1738" w:type="dxa"/>
            <w:shd w:val="clear" w:color="auto" w:fill="D9D9D9" w:themeFill="background1" w:themeFillShade="D9"/>
          </w:tcPr>
          <w:p w14:paraId="41DCF176" w14:textId="2A82087D" w:rsidR="004F4DCA" w:rsidRPr="00956C95" w:rsidRDefault="004F4DCA" w:rsidP="006D089E">
            <w:pPr>
              <w:spacing w:after="0"/>
              <w:jc w:val="right"/>
              <w:rPr>
                <w:rFonts w:ascii="Arial" w:eastAsia="Calibri" w:hAnsi="Arial" w:cs="Arial"/>
                <w:b/>
              </w:rPr>
            </w:pPr>
            <w:r w:rsidRPr="00956C95">
              <w:rPr>
                <w:rFonts w:ascii="Arial" w:eastAsia="Calibri" w:hAnsi="Arial" w:cs="Arial"/>
                <w:b/>
              </w:rPr>
              <w:fldChar w:fldCharType="begin"/>
            </w:r>
            <w:r w:rsidRPr="00956C95">
              <w:rPr>
                <w:rFonts w:ascii="Arial" w:eastAsia="Calibri" w:hAnsi="Arial" w:cs="Arial"/>
                <w:b/>
              </w:rPr>
              <w:instrText xml:space="preserve"> =SUM(ABOVE) \# "$#,##0.00;($#,##0.00)" </w:instrText>
            </w:r>
            <w:r w:rsidRPr="00956C95">
              <w:rPr>
                <w:rFonts w:ascii="Arial" w:eastAsia="Calibri" w:hAnsi="Arial" w:cs="Arial"/>
                <w:b/>
              </w:rPr>
              <w:fldChar w:fldCharType="separate"/>
            </w:r>
            <w:r w:rsidR="006B0185" w:rsidRPr="00956C95">
              <w:rPr>
                <w:rFonts w:ascii="Arial" w:eastAsia="Calibri" w:hAnsi="Arial" w:cs="Arial"/>
                <w:b/>
                <w:noProof/>
              </w:rPr>
              <w:t>$</w:t>
            </w:r>
            <w:r w:rsidR="006B0185">
              <w:rPr>
                <w:rFonts w:ascii="Arial" w:eastAsia="Calibri" w:hAnsi="Arial" w:cs="Arial"/>
                <w:b/>
                <w:noProof/>
              </w:rPr>
              <w:t>383,740.00</w:t>
            </w:r>
            <w:r w:rsidRPr="00956C95">
              <w:rPr>
                <w:rFonts w:ascii="Arial" w:eastAsia="Calibri" w:hAnsi="Arial" w:cs="Arial"/>
                <w:b/>
              </w:rP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2806DF" w14:textId="42B68A49" w:rsidR="004F4DCA" w:rsidRPr="00956C95" w:rsidRDefault="004F4DCA" w:rsidP="006D089E">
            <w:pPr>
              <w:spacing w:after="0"/>
              <w:jc w:val="right"/>
              <w:rPr>
                <w:rFonts w:ascii="Arial" w:eastAsia="Calibri" w:hAnsi="Arial" w:cs="Arial"/>
                <w:b/>
              </w:rPr>
            </w:pPr>
            <w:r w:rsidRPr="00956C95">
              <w:rPr>
                <w:rFonts w:ascii="Arial" w:eastAsia="Calibri" w:hAnsi="Arial" w:cs="Arial"/>
                <w:b/>
              </w:rPr>
              <w:fldChar w:fldCharType="begin"/>
            </w:r>
            <w:r w:rsidRPr="00956C95">
              <w:rPr>
                <w:rFonts w:ascii="Arial" w:eastAsia="Calibri" w:hAnsi="Arial" w:cs="Arial"/>
                <w:b/>
              </w:rPr>
              <w:instrText xml:space="preserve"> =SUM(ABOVE) \# "$#,##0.00;($#,##0.00)" </w:instrText>
            </w:r>
            <w:r w:rsidRPr="00956C95">
              <w:rPr>
                <w:rFonts w:ascii="Arial" w:eastAsia="Calibri" w:hAnsi="Arial" w:cs="Arial"/>
                <w:b/>
              </w:rPr>
              <w:fldChar w:fldCharType="separate"/>
            </w:r>
            <w:r w:rsidR="006B0185" w:rsidRPr="00956C95">
              <w:rPr>
                <w:rFonts w:ascii="Arial" w:eastAsia="Calibri" w:hAnsi="Arial" w:cs="Arial"/>
                <w:b/>
                <w:noProof/>
              </w:rPr>
              <w:t>$</w:t>
            </w:r>
            <w:r w:rsidR="006B0185">
              <w:rPr>
                <w:rFonts w:ascii="Arial" w:eastAsia="Calibri" w:hAnsi="Arial" w:cs="Arial"/>
                <w:b/>
                <w:noProof/>
              </w:rPr>
              <w:t>1,989,028.00</w:t>
            </w:r>
            <w:r w:rsidRPr="00956C95">
              <w:rPr>
                <w:rFonts w:ascii="Arial" w:eastAsia="Calibri" w:hAnsi="Arial" w:cs="Arial"/>
                <w:b/>
              </w:rPr>
              <w:fldChar w:fldCharType="end"/>
            </w:r>
          </w:p>
        </w:tc>
      </w:tr>
      <w:bookmarkEnd w:id="3"/>
    </w:tbl>
    <w:p w14:paraId="60C5E851" w14:textId="77777777" w:rsidR="00811BBF" w:rsidRPr="00811BBF" w:rsidRDefault="00811BBF" w:rsidP="00811BBF">
      <w:pPr>
        <w:spacing w:after="0" w:line="240" w:lineRule="auto"/>
        <w:ind w:left="142"/>
        <w:jc w:val="both"/>
        <w:rPr>
          <w:rFonts w:ascii="Arial" w:eastAsia="Times New Roman" w:hAnsi="Arial" w:cs="Arial"/>
          <w:lang w:val="x-none" w:eastAsia="es-ES"/>
        </w:rPr>
      </w:pPr>
    </w:p>
    <w:p w14:paraId="3AF6B5F4" w14:textId="5105092D" w:rsidR="00770FAD" w:rsidRDefault="00811BBF" w:rsidP="00811BBF">
      <w:pPr>
        <w:spacing w:after="0" w:line="240" w:lineRule="auto"/>
        <w:ind w:left="142"/>
        <w:jc w:val="both"/>
        <w:rPr>
          <w:rFonts w:ascii="Arial" w:eastAsia="Times New Roman" w:hAnsi="Arial" w:cs="Arial"/>
          <w:lang w:val="x-none" w:eastAsia="es-ES"/>
        </w:rPr>
      </w:pPr>
      <w:r w:rsidRPr="00811BBF">
        <w:rPr>
          <w:rFonts w:ascii="Arial" w:eastAsia="Times New Roman" w:hAnsi="Arial" w:cs="Arial"/>
          <w:lang w:val="x-none" w:eastAsia="es-ES"/>
        </w:rPr>
        <w:t xml:space="preserve">Es decir, un contrato para la Sala Superior y uno para cada una de las </w:t>
      </w:r>
      <w:r w:rsidR="004647AF">
        <w:rPr>
          <w:rFonts w:ascii="Arial" w:eastAsia="Times New Roman" w:hAnsi="Arial" w:cs="Arial"/>
          <w:lang w:eastAsia="es-ES"/>
        </w:rPr>
        <w:t>s</w:t>
      </w:r>
      <w:r w:rsidRPr="00811BBF">
        <w:rPr>
          <w:rFonts w:ascii="Arial" w:eastAsia="Times New Roman" w:hAnsi="Arial" w:cs="Arial"/>
          <w:lang w:val="x-none" w:eastAsia="es-ES"/>
        </w:rPr>
        <w:t>alas</w:t>
      </w:r>
      <w:r w:rsidR="004647AF">
        <w:rPr>
          <w:rFonts w:ascii="Arial" w:eastAsia="Times New Roman" w:hAnsi="Arial" w:cs="Arial"/>
          <w:lang w:eastAsia="es-ES"/>
        </w:rPr>
        <w:t xml:space="preserve"> regionales</w:t>
      </w:r>
      <w:r w:rsidRPr="00811BBF">
        <w:rPr>
          <w:rFonts w:ascii="Arial" w:eastAsia="Times New Roman" w:hAnsi="Arial" w:cs="Arial"/>
          <w:lang w:val="x-none" w:eastAsia="es-ES"/>
        </w:rPr>
        <w:t xml:space="preserve"> </w:t>
      </w:r>
      <w:r w:rsidR="00A714AF">
        <w:rPr>
          <w:rFonts w:ascii="Arial" w:eastAsia="Times New Roman" w:hAnsi="Arial" w:cs="Arial"/>
          <w:lang w:eastAsia="es-ES"/>
        </w:rPr>
        <w:t xml:space="preserve">del Tribunal Electoral </w:t>
      </w:r>
      <w:r w:rsidRPr="00811BBF">
        <w:rPr>
          <w:rFonts w:ascii="Arial" w:eastAsia="Times New Roman" w:hAnsi="Arial" w:cs="Arial"/>
          <w:lang w:val="x-none" w:eastAsia="es-ES"/>
        </w:rPr>
        <w:t>por un monto máximo total de $</w:t>
      </w:r>
      <w:r w:rsidR="00B24797" w:rsidRPr="00B24797">
        <w:rPr>
          <w:rFonts w:ascii="Arial" w:eastAsia="Calibri" w:hAnsi="Arial" w:cs="Arial"/>
          <w:bCs/>
          <w:noProof/>
        </w:rPr>
        <w:t>1,989,028</w:t>
      </w:r>
      <w:r w:rsidRPr="00811BBF">
        <w:rPr>
          <w:rFonts w:ascii="Arial" w:eastAsia="Times New Roman" w:hAnsi="Arial" w:cs="Arial"/>
          <w:lang w:val="x-none" w:eastAsia="es-ES"/>
        </w:rPr>
        <w:t>.00 (</w:t>
      </w:r>
      <w:r w:rsidR="0062648E">
        <w:rPr>
          <w:rFonts w:ascii="Arial" w:eastAsia="Times New Roman" w:hAnsi="Arial" w:cs="Arial"/>
          <w:lang w:eastAsia="es-ES"/>
        </w:rPr>
        <w:t>Un</w:t>
      </w:r>
      <w:r w:rsidRPr="00811BBF">
        <w:rPr>
          <w:rFonts w:ascii="Arial" w:eastAsia="Times New Roman" w:hAnsi="Arial" w:cs="Arial"/>
          <w:lang w:val="x-none" w:eastAsia="es-ES"/>
        </w:rPr>
        <w:t xml:space="preserve"> mill</w:t>
      </w:r>
      <w:r w:rsidR="0062648E">
        <w:rPr>
          <w:rFonts w:ascii="Arial" w:eastAsia="Times New Roman" w:hAnsi="Arial" w:cs="Arial"/>
          <w:lang w:eastAsia="es-ES"/>
        </w:rPr>
        <w:t>ón</w:t>
      </w:r>
      <w:r w:rsidRPr="00811BBF">
        <w:rPr>
          <w:rFonts w:ascii="Arial" w:eastAsia="Times New Roman" w:hAnsi="Arial" w:cs="Arial"/>
          <w:lang w:val="x-none" w:eastAsia="es-ES"/>
        </w:rPr>
        <w:t xml:space="preserve"> </w:t>
      </w:r>
      <w:r w:rsidR="0062648E">
        <w:rPr>
          <w:rFonts w:ascii="Arial" w:eastAsia="Times New Roman" w:hAnsi="Arial" w:cs="Arial"/>
          <w:lang w:eastAsia="es-ES"/>
        </w:rPr>
        <w:t xml:space="preserve">novecientos </w:t>
      </w:r>
      <w:r w:rsidRPr="00811BBF">
        <w:rPr>
          <w:rFonts w:ascii="Arial" w:eastAsia="Times New Roman" w:hAnsi="Arial" w:cs="Arial"/>
          <w:lang w:val="x-none" w:eastAsia="es-ES"/>
        </w:rPr>
        <w:t>och</w:t>
      </w:r>
      <w:r w:rsidR="00B24797">
        <w:rPr>
          <w:rFonts w:ascii="Arial" w:eastAsia="Times New Roman" w:hAnsi="Arial" w:cs="Arial"/>
          <w:lang w:eastAsia="es-ES"/>
        </w:rPr>
        <w:t>enta y nueve mil veintiocho pe</w:t>
      </w:r>
      <w:r w:rsidR="00B24797" w:rsidRPr="00811BBF">
        <w:rPr>
          <w:rFonts w:ascii="Arial" w:eastAsia="Times New Roman" w:hAnsi="Arial" w:cs="Arial"/>
          <w:lang w:val="x-none" w:eastAsia="es-ES"/>
        </w:rPr>
        <w:t>s</w:t>
      </w:r>
      <w:r w:rsidR="00B24797">
        <w:rPr>
          <w:rFonts w:ascii="Arial" w:eastAsia="Times New Roman" w:hAnsi="Arial" w:cs="Arial"/>
          <w:lang w:eastAsia="es-ES"/>
        </w:rPr>
        <w:t>o</w:t>
      </w:r>
      <w:r w:rsidR="00B24797" w:rsidRPr="00811BBF">
        <w:rPr>
          <w:rFonts w:ascii="Arial" w:eastAsia="Times New Roman" w:hAnsi="Arial" w:cs="Arial"/>
          <w:lang w:val="x-none" w:eastAsia="es-ES"/>
        </w:rPr>
        <w:t>s</w:t>
      </w:r>
      <w:r w:rsidRPr="00811BBF">
        <w:rPr>
          <w:rFonts w:ascii="Arial" w:eastAsia="Times New Roman" w:hAnsi="Arial" w:cs="Arial"/>
          <w:lang w:val="x-none" w:eastAsia="es-ES"/>
        </w:rPr>
        <w:t xml:space="preserve"> 00/100 M. N.) I.V.A. incluido.</w:t>
      </w:r>
    </w:p>
    <w:p w14:paraId="2CB090D4" w14:textId="77777777" w:rsidR="004F4DCA" w:rsidRPr="00811BBF" w:rsidRDefault="004F4DCA" w:rsidP="00811BBF">
      <w:pPr>
        <w:spacing w:after="0" w:line="240" w:lineRule="auto"/>
        <w:ind w:left="142"/>
        <w:jc w:val="both"/>
        <w:rPr>
          <w:rFonts w:ascii="Arial" w:hAnsi="Arial" w:cs="Arial"/>
          <w:bCs/>
          <w:i/>
          <w:iCs/>
          <w:sz w:val="24"/>
          <w:szCs w:val="24"/>
          <w:lang w:val="x-none"/>
        </w:rPr>
      </w:pPr>
    </w:p>
    <w:p w14:paraId="14C026DF" w14:textId="7B175592" w:rsidR="002100E4" w:rsidRPr="0001634B" w:rsidRDefault="002100E4" w:rsidP="0001634B">
      <w:pPr>
        <w:shd w:val="clear" w:color="auto" w:fill="D0CECE" w:themeFill="background2" w:themeFillShade="E6"/>
        <w:spacing w:after="0"/>
        <w:jc w:val="right"/>
        <w:rPr>
          <w:rFonts w:ascii="Arial" w:hAnsi="Arial" w:cs="Arial"/>
          <w:b/>
          <w:spacing w:val="80"/>
          <w:sz w:val="28"/>
          <w:szCs w:val="28"/>
        </w:rPr>
      </w:pPr>
      <w:bookmarkStart w:id="4" w:name="CONDICIONESAT1"/>
      <w:r w:rsidRPr="0001634B">
        <w:rPr>
          <w:rFonts w:ascii="Arial" w:hAnsi="Arial" w:cs="Arial"/>
          <w:b/>
          <w:spacing w:val="80"/>
          <w:sz w:val="28"/>
          <w:szCs w:val="28"/>
        </w:rPr>
        <w:t>CONDICIONES DEL SERVICIO</w:t>
      </w:r>
    </w:p>
    <w:bookmarkEnd w:id="4"/>
    <w:p w14:paraId="1FC5963D" w14:textId="3B19E31C" w:rsidR="00A83506" w:rsidRDefault="00A83506" w:rsidP="00024D4A">
      <w:pPr>
        <w:pStyle w:val="Sinespaciad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8C74A" w14:textId="77777777" w:rsidR="00B565F8" w:rsidRPr="00956C95" w:rsidRDefault="00B565F8" w:rsidP="00B565F8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956C95">
        <w:rPr>
          <w:rFonts w:ascii="Arial" w:hAnsi="Arial" w:cs="Arial"/>
          <w:b/>
          <w:sz w:val="22"/>
          <w:szCs w:val="22"/>
        </w:rPr>
        <w:t>COBERTURA NACIONAL DEL SERVICIO.</w:t>
      </w:r>
    </w:p>
    <w:p w14:paraId="3110B021" w14:textId="10D84096" w:rsidR="008930E6" w:rsidRDefault="00B565F8" w:rsidP="00B565F8">
      <w:pPr>
        <w:pStyle w:val="Textoindependiente"/>
        <w:rPr>
          <w:rFonts w:ascii="Arial" w:hAnsi="Arial" w:cs="Arial"/>
          <w:sz w:val="22"/>
          <w:szCs w:val="22"/>
        </w:rPr>
      </w:pPr>
      <w:r w:rsidRPr="00956C95">
        <w:rPr>
          <w:rFonts w:ascii="Arial" w:hAnsi="Arial" w:cs="Arial"/>
          <w:sz w:val="22"/>
          <w:szCs w:val="22"/>
        </w:rPr>
        <w:t xml:space="preserve">Para el servicio de mensajería y paquetería nacional de </w:t>
      </w:r>
      <w:r w:rsidRPr="00956C95">
        <w:rPr>
          <w:rFonts w:ascii="Arial" w:hAnsi="Arial" w:cs="Arial"/>
          <w:iCs/>
          <w:spacing w:val="-3"/>
          <w:sz w:val="22"/>
          <w:szCs w:val="22"/>
        </w:rPr>
        <w:t>la Sala Superior</w:t>
      </w:r>
      <w:r>
        <w:rPr>
          <w:rFonts w:ascii="Arial" w:hAnsi="Arial" w:cs="Arial"/>
          <w:iCs/>
          <w:spacing w:val="-3"/>
          <w:sz w:val="22"/>
          <w:szCs w:val="22"/>
        </w:rPr>
        <w:t xml:space="preserve"> y las sa</w:t>
      </w:r>
      <w:r w:rsidRPr="00956C95">
        <w:rPr>
          <w:rFonts w:ascii="Arial" w:hAnsi="Arial" w:cs="Arial"/>
          <w:iCs/>
          <w:spacing w:val="-3"/>
          <w:sz w:val="22"/>
          <w:szCs w:val="22"/>
        </w:rPr>
        <w:t xml:space="preserve">las </w:t>
      </w:r>
      <w:r>
        <w:rPr>
          <w:rFonts w:ascii="Arial" w:hAnsi="Arial" w:cs="Arial"/>
          <w:iCs/>
          <w:spacing w:val="-3"/>
          <w:sz w:val="22"/>
          <w:szCs w:val="22"/>
        </w:rPr>
        <w:t>r</w:t>
      </w:r>
      <w:r w:rsidRPr="00956C95">
        <w:rPr>
          <w:rFonts w:ascii="Arial" w:hAnsi="Arial" w:cs="Arial"/>
          <w:iCs/>
          <w:spacing w:val="-3"/>
          <w:sz w:val="22"/>
          <w:szCs w:val="22"/>
        </w:rPr>
        <w:t>egionales del Tribunal Electoral</w:t>
      </w:r>
      <w:r w:rsidR="004647AF">
        <w:rPr>
          <w:rFonts w:ascii="Arial" w:hAnsi="Arial" w:cs="Arial"/>
          <w:sz w:val="22"/>
          <w:szCs w:val="22"/>
        </w:rPr>
        <w:t>,</w:t>
      </w:r>
      <w:r w:rsidRPr="00956C95">
        <w:rPr>
          <w:rFonts w:ascii="Arial" w:hAnsi="Arial" w:cs="Arial"/>
          <w:sz w:val="22"/>
          <w:szCs w:val="22"/>
        </w:rPr>
        <w:t xml:space="preserve"> </w:t>
      </w:r>
      <w:r w:rsidR="00826BB5">
        <w:rPr>
          <w:rFonts w:ascii="Arial" w:hAnsi="Arial" w:cs="Arial"/>
          <w:sz w:val="22"/>
          <w:szCs w:val="22"/>
        </w:rPr>
        <w:t xml:space="preserve">la persona participante </w:t>
      </w:r>
      <w:r w:rsidRPr="00956C95">
        <w:rPr>
          <w:rFonts w:ascii="Arial" w:hAnsi="Arial" w:cs="Arial"/>
          <w:sz w:val="22"/>
          <w:szCs w:val="22"/>
        </w:rPr>
        <w:t>deberá considera</w:t>
      </w:r>
      <w:r w:rsidR="008930E6">
        <w:rPr>
          <w:rFonts w:ascii="Arial" w:hAnsi="Arial" w:cs="Arial"/>
          <w:sz w:val="22"/>
          <w:szCs w:val="22"/>
        </w:rPr>
        <w:t>r</w:t>
      </w:r>
      <w:r w:rsidR="007219D4">
        <w:rPr>
          <w:rFonts w:ascii="Arial" w:hAnsi="Arial" w:cs="Arial"/>
          <w:sz w:val="22"/>
          <w:szCs w:val="22"/>
        </w:rPr>
        <w:t xml:space="preserve"> lo siguiente</w:t>
      </w:r>
      <w:r w:rsidR="008930E6">
        <w:rPr>
          <w:rFonts w:ascii="Arial" w:hAnsi="Arial" w:cs="Arial"/>
          <w:sz w:val="22"/>
          <w:szCs w:val="22"/>
        </w:rPr>
        <w:t>:</w:t>
      </w:r>
    </w:p>
    <w:p w14:paraId="384ED98C" w14:textId="77777777" w:rsidR="008930E6" w:rsidRDefault="008930E6" w:rsidP="00B565F8">
      <w:pPr>
        <w:pStyle w:val="Textoindependiente"/>
        <w:rPr>
          <w:rFonts w:ascii="Arial" w:hAnsi="Arial" w:cs="Arial"/>
          <w:sz w:val="22"/>
          <w:szCs w:val="22"/>
        </w:rPr>
      </w:pPr>
    </w:p>
    <w:p w14:paraId="3F72180E" w14:textId="1D9E6F17" w:rsidR="00B565F8" w:rsidRDefault="008930E6" w:rsidP="00DF1225">
      <w:pPr>
        <w:pStyle w:val="Textoindependiente"/>
        <w:rPr>
          <w:rFonts w:ascii="Arial" w:hAnsi="Arial" w:cs="Arial"/>
          <w:sz w:val="22"/>
          <w:szCs w:val="22"/>
        </w:rPr>
      </w:pPr>
      <w:r w:rsidRPr="00D32EC6">
        <w:rPr>
          <w:rFonts w:ascii="Arial" w:hAnsi="Arial" w:cs="Arial"/>
          <w:b/>
          <w:bCs/>
          <w:sz w:val="22"/>
          <w:szCs w:val="22"/>
        </w:rPr>
        <w:t>Primero.</w:t>
      </w:r>
      <w:r>
        <w:rPr>
          <w:rFonts w:ascii="Arial" w:hAnsi="Arial" w:cs="Arial"/>
          <w:sz w:val="22"/>
          <w:szCs w:val="22"/>
        </w:rPr>
        <w:t xml:space="preserve"> </w:t>
      </w:r>
      <w:r w:rsidR="00B565F8" w:rsidRPr="00956C95">
        <w:rPr>
          <w:rFonts w:ascii="Arial" w:hAnsi="Arial" w:cs="Arial"/>
          <w:sz w:val="22"/>
          <w:szCs w:val="22"/>
        </w:rPr>
        <w:t xml:space="preserve">una cobertura principal en donde los orígenes de la recolección serán los domicilios de las </w:t>
      </w:r>
      <w:r w:rsidR="00B565F8">
        <w:rPr>
          <w:rFonts w:ascii="Arial" w:hAnsi="Arial" w:cs="Arial"/>
          <w:sz w:val="22"/>
          <w:szCs w:val="22"/>
        </w:rPr>
        <w:t>s</w:t>
      </w:r>
      <w:r w:rsidR="00B565F8" w:rsidRPr="00956C95">
        <w:rPr>
          <w:rFonts w:ascii="Arial" w:hAnsi="Arial" w:cs="Arial"/>
          <w:sz w:val="22"/>
          <w:szCs w:val="22"/>
        </w:rPr>
        <w:t>alas, y los destinos finales podrán ser cualquier asentamiento con código postal debidamente identificado en el</w:t>
      </w:r>
      <w:r w:rsidR="00B565F8" w:rsidRPr="00956C95">
        <w:rPr>
          <w:rFonts w:ascii="Arial" w:hAnsi="Arial" w:cs="Arial"/>
          <w:b/>
          <w:bCs/>
          <w:sz w:val="22"/>
          <w:szCs w:val="22"/>
        </w:rPr>
        <w:t xml:space="preserve"> Catálogo Nacional de Códigos Postales publicado en el portal del Servicio Postal Mexicano</w:t>
      </w:r>
      <w:r w:rsidR="00B565F8" w:rsidRPr="00D32EC6">
        <w:rPr>
          <w:rFonts w:ascii="Arial" w:hAnsi="Arial" w:cs="Arial"/>
          <w:sz w:val="22"/>
          <w:szCs w:val="22"/>
        </w:rPr>
        <w:t xml:space="preserve">, y respetando en todo momento los tiempos de entrega establecidos en el presente </w:t>
      </w:r>
      <w:r w:rsidR="00B565F8" w:rsidRPr="00D32EC6">
        <w:rPr>
          <w:rFonts w:ascii="Arial" w:hAnsi="Arial" w:cs="Arial"/>
          <w:b/>
          <w:bCs/>
          <w:sz w:val="22"/>
          <w:szCs w:val="22"/>
        </w:rPr>
        <w:t>ANEXO TÉCNICO</w:t>
      </w:r>
      <w:r w:rsidR="00B565F8" w:rsidRPr="00D32EC6">
        <w:rPr>
          <w:rFonts w:ascii="Arial" w:hAnsi="Arial" w:cs="Arial"/>
          <w:sz w:val="22"/>
          <w:szCs w:val="22"/>
        </w:rPr>
        <w:t>.</w:t>
      </w:r>
    </w:p>
    <w:p w14:paraId="632D6F07" w14:textId="77777777" w:rsidR="008930E6" w:rsidRDefault="008930E6" w:rsidP="00DF1225">
      <w:pPr>
        <w:pStyle w:val="Textoindependiente"/>
        <w:rPr>
          <w:rFonts w:ascii="Arial" w:hAnsi="Arial" w:cs="Arial"/>
          <w:sz w:val="22"/>
          <w:szCs w:val="22"/>
        </w:rPr>
      </w:pPr>
    </w:p>
    <w:p w14:paraId="6D6A62FC" w14:textId="1C5AEB43" w:rsidR="00BC439D" w:rsidRDefault="008930E6" w:rsidP="00DF1225">
      <w:pPr>
        <w:pStyle w:val="Textoindependiente"/>
        <w:rPr>
          <w:rFonts w:ascii="Arial" w:hAnsi="Arial" w:cs="Arial"/>
          <w:sz w:val="22"/>
          <w:szCs w:val="22"/>
        </w:rPr>
      </w:pPr>
      <w:r w:rsidRPr="00D32EC6">
        <w:rPr>
          <w:rFonts w:ascii="Arial" w:hAnsi="Arial" w:cs="Arial"/>
          <w:b/>
          <w:bCs/>
          <w:sz w:val="22"/>
          <w:szCs w:val="22"/>
        </w:rPr>
        <w:t>Segundo.</w:t>
      </w:r>
      <w:r>
        <w:rPr>
          <w:rFonts w:ascii="Arial" w:hAnsi="Arial" w:cs="Arial"/>
          <w:sz w:val="22"/>
          <w:szCs w:val="22"/>
        </w:rPr>
        <w:t xml:space="preserve"> </w:t>
      </w:r>
      <w:r w:rsidR="00BC439D">
        <w:rPr>
          <w:rFonts w:ascii="Arial" w:hAnsi="Arial" w:cs="Arial"/>
          <w:sz w:val="22"/>
          <w:szCs w:val="22"/>
        </w:rPr>
        <w:t xml:space="preserve">Una cobertura </w:t>
      </w:r>
      <w:r w:rsidR="00BC439D" w:rsidRPr="00956C95">
        <w:rPr>
          <w:rFonts w:ascii="Arial" w:hAnsi="Arial" w:cs="Arial"/>
          <w:sz w:val="22"/>
          <w:szCs w:val="22"/>
        </w:rPr>
        <w:t>en donde los orígenes</w:t>
      </w:r>
      <w:r w:rsidR="00DC6A94">
        <w:rPr>
          <w:rFonts w:ascii="Arial" w:hAnsi="Arial" w:cs="Arial"/>
          <w:sz w:val="22"/>
          <w:szCs w:val="22"/>
        </w:rPr>
        <w:t xml:space="preserve"> </w:t>
      </w:r>
      <w:r w:rsidR="005C5724">
        <w:rPr>
          <w:rFonts w:ascii="Arial" w:hAnsi="Arial" w:cs="Arial"/>
          <w:sz w:val="22"/>
          <w:szCs w:val="22"/>
        </w:rPr>
        <w:t xml:space="preserve">y destinos </w:t>
      </w:r>
      <w:r w:rsidR="005F5006">
        <w:rPr>
          <w:rFonts w:ascii="Arial" w:hAnsi="Arial" w:cs="Arial"/>
          <w:sz w:val="22"/>
          <w:szCs w:val="22"/>
        </w:rPr>
        <w:t>podrán</w:t>
      </w:r>
      <w:r w:rsidR="00BC439D" w:rsidRPr="00956C95">
        <w:rPr>
          <w:rFonts w:ascii="Arial" w:hAnsi="Arial" w:cs="Arial"/>
          <w:sz w:val="22"/>
          <w:szCs w:val="22"/>
        </w:rPr>
        <w:t xml:space="preserve"> </w:t>
      </w:r>
      <w:r w:rsidR="005F5006">
        <w:rPr>
          <w:rFonts w:ascii="Arial" w:hAnsi="Arial" w:cs="Arial"/>
          <w:sz w:val="22"/>
          <w:szCs w:val="22"/>
        </w:rPr>
        <w:t>ser</w:t>
      </w:r>
      <w:r w:rsidR="00BC439D" w:rsidRPr="00956C95">
        <w:rPr>
          <w:rFonts w:ascii="Arial" w:hAnsi="Arial" w:cs="Arial"/>
          <w:sz w:val="22"/>
          <w:szCs w:val="22"/>
        </w:rPr>
        <w:t xml:space="preserve"> cualquier asentamiento con código postal debidamente identificado en el</w:t>
      </w:r>
      <w:r w:rsidR="00BC439D" w:rsidRPr="00956C95">
        <w:rPr>
          <w:rFonts w:ascii="Arial" w:hAnsi="Arial" w:cs="Arial"/>
          <w:b/>
          <w:bCs/>
          <w:sz w:val="22"/>
          <w:szCs w:val="22"/>
        </w:rPr>
        <w:t xml:space="preserve"> Catálogo Nacional de Códigos Postales publicado en el portal del Servicio Postal Mexicano</w:t>
      </w:r>
      <w:r w:rsidR="00BC439D" w:rsidRPr="00956C95">
        <w:rPr>
          <w:rFonts w:ascii="Arial" w:hAnsi="Arial" w:cs="Arial"/>
          <w:sz w:val="22"/>
          <w:szCs w:val="22"/>
        </w:rPr>
        <w:t>.</w:t>
      </w:r>
    </w:p>
    <w:p w14:paraId="3C411B60" w14:textId="25645EF3" w:rsidR="008930E6" w:rsidRPr="00956C95" w:rsidRDefault="008930E6" w:rsidP="00B565F8">
      <w:pPr>
        <w:pStyle w:val="Textoindependiente"/>
        <w:rPr>
          <w:rFonts w:ascii="Arial" w:hAnsi="Arial" w:cs="Arial"/>
          <w:sz w:val="22"/>
          <w:szCs w:val="22"/>
        </w:rPr>
      </w:pPr>
    </w:p>
    <w:p w14:paraId="1DB7222D" w14:textId="77777777" w:rsidR="00B565F8" w:rsidRPr="00956C95" w:rsidRDefault="00B565F8" w:rsidP="00B565F8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956C95">
        <w:rPr>
          <w:rFonts w:ascii="Arial" w:hAnsi="Arial" w:cs="Arial"/>
          <w:b/>
          <w:sz w:val="22"/>
          <w:szCs w:val="22"/>
        </w:rPr>
        <w:lastRenderedPageBreak/>
        <w:t>COBERTURA INTERNACIONAL DEL SERVICIO.</w:t>
      </w:r>
    </w:p>
    <w:p w14:paraId="328DBCCF" w14:textId="77777777" w:rsidR="00DF1225" w:rsidRDefault="00DD617C" w:rsidP="00162ECB">
      <w:pPr>
        <w:pStyle w:val="Sinespaciado"/>
        <w:jc w:val="both"/>
        <w:rPr>
          <w:rFonts w:ascii="Arial" w:hAnsi="Arial" w:cs="Arial"/>
          <w:sz w:val="22"/>
          <w:szCs w:val="22"/>
        </w:rPr>
      </w:pPr>
      <w:bookmarkStart w:id="5" w:name="_Hlk1385106"/>
      <w:r w:rsidRPr="00A86929">
        <w:rPr>
          <w:rFonts w:ascii="Arial" w:hAnsi="Arial" w:cs="Arial"/>
          <w:sz w:val="22"/>
          <w:szCs w:val="22"/>
        </w:rPr>
        <w:t xml:space="preserve">La persona participante </w:t>
      </w:r>
      <w:r w:rsidR="00B565F8" w:rsidRPr="00A86929">
        <w:rPr>
          <w:rFonts w:ascii="Arial" w:hAnsi="Arial" w:cs="Arial"/>
          <w:sz w:val="22"/>
          <w:szCs w:val="22"/>
        </w:rPr>
        <w:t>deberá presentar la cobertura internacional con la que cuenta,</w:t>
      </w:r>
      <w:r w:rsidR="00926353">
        <w:rPr>
          <w:rFonts w:ascii="Arial" w:hAnsi="Arial" w:cs="Arial"/>
          <w:sz w:val="22"/>
          <w:szCs w:val="22"/>
        </w:rPr>
        <w:t xml:space="preserve"> incluyendo su </w:t>
      </w:r>
      <w:r w:rsidR="00EA7A5F">
        <w:rPr>
          <w:rFonts w:ascii="Arial" w:hAnsi="Arial" w:cs="Arial"/>
          <w:sz w:val="22"/>
          <w:szCs w:val="22"/>
        </w:rPr>
        <w:t xml:space="preserve">respectiva </w:t>
      </w:r>
      <w:r w:rsidR="00926353">
        <w:rPr>
          <w:rFonts w:ascii="Arial" w:hAnsi="Arial" w:cs="Arial"/>
          <w:sz w:val="22"/>
          <w:szCs w:val="22"/>
        </w:rPr>
        <w:t>propuesta económica</w:t>
      </w:r>
      <w:r w:rsidR="00EA7A5F">
        <w:rPr>
          <w:rFonts w:ascii="Arial" w:hAnsi="Arial" w:cs="Arial"/>
          <w:sz w:val="22"/>
          <w:szCs w:val="22"/>
        </w:rPr>
        <w:t>.</w:t>
      </w:r>
      <w:r w:rsidR="00B565F8" w:rsidRPr="00A86929">
        <w:rPr>
          <w:rFonts w:ascii="Arial" w:hAnsi="Arial" w:cs="Arial"/>
          <w:sz w:val="22"/>
          <w:szCs w:val="22"/>
        </w:rPr>
        <w:t xml:space="preserve"> </w:t>
      </w:r>
    </w:p>
    <w:p w14:paraId="14838373" w14:textId="77777777" w:rsidR="00DF1225" w:rsidRDefault="00DF1225" w:rsidP="00162ECB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15A6CDB3" w14:textId="02911FF4" w:rsidR="00B565F8" w:rsidRPr="00956C95" w:rsidRDefault="00F677F2" w:rsidP="00162ECB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efectos de lo anterior, deberá </w:t>
      </w:r>
      <w:r w:rsidR="00B565F8" w:rsidRPr="00A86929">
        <w:rPr>
          <w:rFonts w:ascii="Arial" w:hAnsi="Arial" w:cs="Arial"/>
          <w:sz w:val="22"/>
          <w:szCs w:val="22"/>
        </w:rPr>
        <w:t>indica</w:t>
      </w:r>
      <w:r>
        <w:rPr>
          <w:rFonts w:ascii="Arial" w:hAnsi="Arial" w:cs="Arial"/>
          <w:sz w:val="22"/>
          <w:szCs w:val="22"/>
        </w:rPr>
        <w:t>r</w:t>
      </w:r>
      <w:r w:rsidR="00B565F8" w:rsidRPr="00A86929">
        <w:rPr>
          <w:rFonts w:ascii="Arial" w:hAnsi="Arial" w:cs="Arial"/>
          <w:sz w:val="22"/>
          <w:szCs w:val="22"/>
        </w:rPr>
        <w:t xml:space="preserve"> los nombres de los países en forma alfabética y los tiempos de entrega</w:t>
      </w:r>
      <w:r w:rsidR="00E8246A">
        <w:rPr>
          <w:rFonts w:ascii="Arial" w:hAnsi="Arial" w:cs="Arial"/>
          <w:sz w:val="22"/>
          <w:szCs w:val="22"/>
        </w:rPr>
        <w:t>.</w:t>
      </w:r>
      <w:bookmarkEnd w:id="5"/>
      <w:r w:rsidR="00162ECB" w:rsidRPr="00162ECB">
        <w:t xml:space="preserve"> </w:t>
      </w:r>
      <w:r w:rsidR="00162ECB" w:rsidRPr="00162ECB">
        <w:rPr>
          <w:rFonts w:ascii="Arial" w:hAnsi="Arial" w:cs="Arial"/>
          <w:b/>
          <w:bCs/>
          <w:sz w:val="22"/>
          <w:szCs w:val="22"/>
          <w:u w:val="single"/>
        </w:rPr>
        <w:t>ANEXO TÉCNICO T2 COBERTURA INTERNACIONAL.</w:t>
      </w:r>
    </w:p>
    <w:p w14:paraId="09084F48" w14:textId="77777777" w:rsidR="00903130" w:rsidRDefault="00903130" w:rsidP="00B565F8">
      <w:pPr>
        <w:pStyle w:val="Textoindependiente2"/>
        <w:rPr>
          <w:rFonts w:cs="Arial"/>
          <w:b w:val="0"/>
          <w:sz w:val="22"/>
          <w:szCs w:val="22"/>
          <w:lang w:val="es-MX"/>
        </w:rPr>
      </w:pPr>
    </w:p>
    <w:p w14:paraId="3B2E0C17" w14:textId="7A20B18A" w:rsidR="00B565F8" w:rsidRPr="00956C95" w:rsidRDefault="00DF1225" w:rsidP="00B565F8">
      <w:pPr>
        <w:pStyle w:val="Textoindependiente2"/>
        <w:rPr>
          <w:rFonts w:cs="Arial"/>
          <w:b w:val="0"/>
          <w:sz w:val="22"/>
          <w:szCs w:val="22"/>
          <w:lang w:val="es-MX"/>
        </w:rPr>
      </w:pPr>
      <w:r>
        <w:rPr>
          <w:rFonts w:cs="Arial"/>
          <w:b w:val="0"/>
          <w:sz w:val="22"/>
          <w:szCs w:val="22"/>
          <w:lang w:val="es-MX"/>
        </w:rPr>
        <w:t>P</w:t>
      </w:r>
      <w:r w:rsidR="00B565F8" w:rsidRPr="00956C95">
        <w:rPr>
          <w:rFonts w:cs="Arial"/>
          <w:b w:val="0"/>
          <w:sz w:val="22"/>
          <w:szCs w:val="22"/>
          <w:lang w:val="es-MX"/>
        </w:rPr>
        <w:t xml:space="preserve">ara el uso del servicio internacional, el Tribunal Electoral reconoce que existen supuestos aplicables a envíos que </w:t>
      </w:r>
      <w:r w:rsidR="00B565F8">
        <w:rPr>
          <w:rFonts w:cs="Arial"/>
          <w:b w:val="0"/>
          <w:sz w:val="22"/>
          <w:szCs w:val="22"/>
          <w:lang w:val="es-MX"/>
        </w:rPr>
        <w:t xml:space="preserve">se </w:t>
      </w:r>
      <w:r w:rsidR="00B565F8" w:rsidRPr="00956C95">
        <w:rPr>
          <w:rFonts w:cs="Arial"/>
          <w:b w:val="0"/>
          <w:sz w:val="22"/>
          <w:szCs w:val="22"/>
          <w:lang w:val="es-MX"/>
        </w:rPr>
        <w:t>realice</w:t>
      </w:r>
      <w:r w:rsidR="00B565F8">
        <w:rPr>
          <w:rFonts w:cs="Arial"/>
          <w:b w:val="0"/>
          <w:sz w:val="22"/>
          <w:szCs w:val="22"/>
          <w:lang w:val="es-MX"/>
        </w:rPr>
        <w:t>n</w:t>
      </w:r>
      <w:r w:rsidR="00B565F8" w:rsidRPr="00956C95">
        <w:rPr>
          <w:rFonts w:cs="Arial"/>
          <w:b w:val="0"/>
          <w:sz w:val="22"/>
          <w:szCs w:val="22"/>
          <w:lang w:val="es-MX"/>
        </w:rPr>
        <w:t xml:space="preserve">, en donde se podrán generar costos adicionales por servicios aduanales para lo cual </w:t>
      </w:r>
      <w:r w:rsidR="001A0A80">
        <w:rPr>
          <w:rFonts w:cs="Arial"/>
          <w:b w:val="0"/>
          <w:sz w:val="22"/>
          <w:szCs w:val="22"/>
          <w:lang w:val="es-MX"/>
        </w:rPr>
        <w:t xml:space="preserve">la </w:t>
      </w:r>
      <w:r w:rsidR="001A0A80" w:rsidRPr="001A0A80">
        <w:rPr>
          <w:rFonts w:cs="Arial"/>
          <w:b w:val="0"/>
          <w:sz w:val="22"/>
          <w:szCs w:val="22"/>
          <w:lang w:val="es-MX"/>
        </w:rPr>
        <w:t>persona participante adjudicada</w:t>
      </w:r>
      <w:r w:rsidR="00B565F8" w:rsidRPr="00956C95">
        <w:rPr>
          <w:rFonts w:cs="Arial"/>
          <w:b w:val="0"/>
          <w:sz w:val="22"/>
          <w:szCs w:val="22"/>
          <w:lang w:val="es-MX"/>
        </w:rPr>
        <w:t>, deberá notificar por escrito o correo electrónico los aranceles a cubrir, debiendo esperar la autorización de</w:t>
      </w:r>
      <w:r w:rsidR="00B565F8">
        <w:rPr>
          <w:rFonts w:cs="Arial"/>
          <w:b w:val="0"/>
          <w:sz w:val="22"/>
          <w:szCs w:val="22"/>
          <w:lang w:val="es-MX"/>
        </w:rPr>
        <w:t xml:space="preserve"> </w:t>
      </w:r>
      <w:r w:rsidR="00B565F8" w:rsidRPr="00956C95">
        <w:rPr>
          <w:rFonts w:cs="Arial"/>
          <w:b w:val="0"/>
          <w:sz w:val="22"/>
          <w:szCs w:val="22"/>
          <w:lang w:val="es-MX"/>
        </w:rPr>
        <w:t>l</w:t>
      </w:r>
      <w:r w:rsidR="00B565F8">
        <w:rPr>
          <w:rFonts w:cs="Arial"/>
          <w:b w:val="0"/>
          <w:sz w:val="22"/>
          <w:szCs w:val="22"/>
          <w:lang w:val="es-MX"/>
        </w:rPr>
        <w:t>a</w:t>
      </w:r>
      <w:r w:rsidR="00B565F8" w:rsidRPr="00956C95">
        <w:rPr>
          <w:rFonts w:cs="Arial"/>
          <w:b w:val="0"/>
          <w:sz w:val="22"/>
          <w:szCs w:val="22"/>
          <w:lang w:val="es-MX"/>
        </w:rPr>
        <w:t xml:space="preserve"> </w:t>
      </w:r>
      <w:r w:rsidR="00B565F8">
        <w:rPr>
          <w:rFonts w:cs="Arial"/>
          <w:b w:val="0"/>
          <w:sz w:val="22"/>
          <w:szCs w:val="22"/>
          <w:lang w:val="es-MX"/>
        </w:rPr>
        <w:t xml:space="preserve">persona </w:t>
      </w:r>
      <w:r w:rsidR="00B565F8" w:rsidRPr="00956C95">
        <w:rPr>
          <w:rFonts w:cs="Arial"/>
          <w:b w:val="0"/>
          <w:sz w:val="22"/>
          <w:szCs w:val="22"/>
          <w:lang w:val="es-MX"/>
        </w:rPr>
        <w:t>titular de la Dirección de Servicios Auxiliares para la Sala Superior, y en su caso de l</w:t>
      </w:r>
      <w:r w:rsidR="00B565F8">
        <w:rPr>
          <w:rFonts w:cs="Arial"/>
          <w:b w:val="0"/>
          <w:sz w:val="22"/>
          <w:szCs w:val="22"/>
          <w:lang w:val="es-MX"/>
        </w:rPr>
        <w:t>a</w:t>
      </w:r>
      <w:r w:rsidR="00B565F8" w:rsidRPr="00956C95">
        <w:rPr>
          <w:rFonts w:cs="Arial"/>
          <w:b w:val="0"/>
          <w:sz w:val="22"/>
          <w:szCs w:val="22"/>
          <w:lang w:val="es-MX"/>
        </w:rPr>
        <w:t xml:space="preserve">s </w:t>
      </w:r>
      <w:r>
        <w:rPr>
          <w:rFonts w:cs="Arial"/>
          <w:b w:val="0"/>
          <w:sz w:val="22"/>
          <w:szCs w:val="22"/>
          <w:lang w:val="es-MX"/>
        </w:rPr>
        <w:t>d</w:t>
      </w:r>
      <w:r w:rsidR="00B565F8" w:rsidRPr="00956C95">
        <w:rPr>
          <w:rFonts w:cs="Arial"/>
          <w:b w:val="0"/>
          <w:sz w:val="22"/>
          <w:szCs w:val="22"/>
          <w:lang w:val="es-MX"/>
        </w:rPr>
        <w:t>elega</w:t>
      </w:r>
      <w:r w:rsidR="00B565F8">
        <w:rPr>
          <w:rFonts w:cs="Arial"/>
          <w:b w:val="0"/>
          <w:sz w:val="22"/>
          <w:szCs w:val="22"/>
          <w:lang w:val="es-MX"/>
        </w:rPr>
        <w:t>ciones</w:t>
      </w:r>
      <w:r w:rsidR="00B565F8" w:rsidRPr="00956C95">
        <w:rPr>
          <w:rFonts w:cs="Arial"/>
          <w:b w:val="0"/>
          <w:sz w:val="22"/>
          <w:szCs w:val="22"/>
          <w:lang w:val="es-MX"/>
        </w:rPr>
        <w:t xml:space="preserve"> </w:t>
      </w:r>
      <w:r>
        <w:rPr>
          <w:rFonts w:cs="Arial"/>
          <w:b w:val="0"/>
          <w:sz w:val="22"/>
          <w:szCs w:val="22"/>
          <w:lang w:val="es-MX"/>
        </w:rPr>
        <w:t>a</w:t>
      </w:r>
      <w:r w:rsidR="00B565F8" w:rsidRPr="00956C95">
        <w:rPr>
          <w:rFonts w:cs="Arial"/>
          <w:b w:val="0"/>
          <w:sz w:val="22"/>
          <w:szCs w:val="22"/>
          <w:lang w:val="es-MX"/>
        </w:rPr>
        <w:t>dministrativ</w:t>
      </w:r>
      <w:r w:rsidR="00B565F8">
        <w:rPr>
          <w:rFonts w:cs="Arial"/>
          <w:b w:val="0"/>
          <w:sz w:val="22"/>
          <w:szCs w:val="22"/>
          <w:lang w:val="es-MX"/>
        </w:rPr>
        <w:t>a</w:t>
      </w:r>
      <w:r w:rsidR="00B565F8" w:rsidRPr="00956C95">
        <w:rPr>
          <w:rFonts w:cs="Arial"/>
          <w:b w:val="0"/>
          <w:sz w:val="22"/>
          <w:szCs w:val="22"/>
          <w:lang w:val="es-MX"/>
        </w:rPr>
        <w:t xml:space="preserve">s para las </w:t>
      </w:r>
      <w:r w:rsidR="00B565F8">
        <w:rPr>
          <w:rFonts w:cs="Arial"/>
          <w:b w:val="0"/>
          <w:sz w:val="22"/>
          <w:szCs w:val="22"/>
          <w:lang w:val="es-MX"/>
        </w:rPr>
        <w:t>s</w:t>
      </w:r>
      <w:r w:rsidR="00B565F8" w:rsidRPr="00956C95">
        <w:rPr>
          <w:rFonts w:cs="Arial"/>
          <w:b w:val="0"/>
          <w:sz w:val="22"/>
          <w:szCs w:val="22"/>
          <w:lang w:val="es-MX"/>
        </w:rPr>
        <w:t xml:space="preserve">alas </w:t>
      </w:r>
      <w:r w:rsidR="00B565F8">
        <w:rPr>
          <w:rFonts w:cs="Arial"/>
          <w:b w:val="0"/>
          <w:sz w:val="22"/>
          <w:szCs w:val="22"/>
          <w:lang w:val="es-MX"/>
        </w:rPr>
        <w:t>r</w:t>
      </w:r>
      <w:r w:rsidR="00B565F8" w:rsidRPr="00956C95">
        <w:rPr>
          <w:rFonts w:cs="Arial"/>
          <w:b w:val="0"/>
          <w:sz w:val="22"/>
          <w:szCs w:val="22"/>
          <w:lang w:val="es-MX"/>
        </w:rPr>
        <w:t>egionales</w:t>
      </w:r>
      <w:r w:rsidR="00B565F8" w:rsidRPr="004D0F4B">
        <w:rPr>
          <w:rFonts w:cs="Arial"/>
          <w:b w:val="0"/>
          <w:bCs/>
          <w:sz w:val="22"/>
          <w:szCs w:val="22"/>
          <w:lang w:val="es-MX"/>
        </w:rPr>
        <w:t xml:space="preserve"> </w:t>
      </w:r>
      <w:r w:rsidR="00A714AF">
        <w:rPr>
          <w:rFonts w:cs="Arial"/>
          <w:b w:val="0"/>
          <w:bCs/>
          <w:sz w:val="22"/>
          <w:szCs w:val="22"/>
          <w:lang w:val="es-MX"/>
        </w:rPr>
        <w:t xml:space="preserve">del Tribunal Electoral </w:t>
      </w:r>
      <w:r w:rsidR="00B565F8" w:rsidRPr="00956C95">
        <w:rPr>
          <w:rFonts w:cs="Arial"/>
          <w:b w:val="0"/>
          <w:sz w:val="22"/>
          <w:szCs w:val="22"/>
          <w:lang w:val="es-MX"/>
        </w:rPr>
        <w:t>para continuar con el proceso de entrega o en su defecto la cancelación del envío.</w:t>
      </w:r>
    </w:p>
    <w:p w14:paraId="7092B3CE" w14:textId="77777777" w:rsidR="00B565F8" w:rsidRDefault="00B565F8" w:rsidP="00B565F8">
      <w:pPr>
        <w:pStyle w:val="Textoindependiente2"/>
        <w:rPr>
          <w:rFonts w:cs="Arial"/>
          <w:b w:val="0"/>
          <w:sz w:val="22"/>
          <w:szCs w:val="22"/>
          <w:lang w:val="es-MX"/>
        </w:rPr>
      </w:pPr>
    </w:p>
    <w:p w14:paraId="4708E3CA" w14:textId="1306FE45" w:rsidR="00B565F8" w:rsidRPr="00956C95" w:rsidRDefault="00B565F8" w:rsidP="00B565F8">
      <w:pPr>
        <w:pStyle w:val="Textoindependiente2"/>
        <w:rPr>
          <w:rFonts w:cs="Arial"/>
          <w:b w:val="0"/>
          <w:bCs/>
          <w:sz w:val="22"/>
          <w:szCs w:val="22"/>
          <w:lang w:val="es-MX"/>
        </w:rPr>
      </w:pPr>
      <w:r w:rsidRPr="00956C95">
        <w:rPr>
          <w:rFonts w:cs="Arial"/>
          <w:b w:val="0"/>
          <w:bCs/>
          <w:sz w:val="22"/>
          <w:szCs w:val="22"/>
          <w:lang w:val="es-MX"/>
        </w:rPr>
        <w:t>De igual forma, e</w:t>
      </w:r>
      <w:r w:rsidRPr="00956C95">
        <w:rPr>
          <w:rFonts w:cs="Arial"/>
          <w:b w:val="0"/>
          <w:bCs/>
          <w:sz w:val="22"/>
          <w:szCs w:val="22"/>
        </w:rPr>
        <w:t xml:space="preserve">l Tribunal </w:t>
      </w:r>
      <w:r w:rsidRPr="00956C95">
        <w:rPr>
          <w:rFonts w:cs="Arial"/>
          <w:b w:val="0"/>
          <w:bCs/>
          <w:sz w:val="22"/>
          <w:szCs w:val="22"/>
          <w:lang w:val="es-MX"/>
        </w:rPr>
        <w:t xml:space="preserve">Electoral </w:t>
      </w:r>
      <w:r w:rsidRPr="00956C95">
        <w:rPr>
          <w:rFonts w:cs="Arial"/>
          <w:b w:val="0"/>
          <w:bCs/>
          <w:sz w:val="22"/>
          <w:szCs w:val="22"/>
        </w:rPr>
        <w:t>reconoce que</w:t>
      </w:r>
      <w:r>
        <w:rPr>
          <w:rFonts w:cs="Arial"/>
          <w:b w:val="0"/>
          <w:bCs/>
          <w:sz w:val="22"/>
          <w:szCs w:val="22"/>
          <w:lang w:val="es-MX"/>
        </w:rPr>
        <w:t xml:space="preserve">, se pueden actualizar </w:t>
      </w:r>
      <w:r w:rsidRPr="00956C95">
        <w:rPr>
          <w:rFonts w:cs="Arial"/>
          <w:b w:val="0"/>
          <w:bCs/>
          <w:sz w:val="22"/>
          <w:szCs w:val="22"/>
        </w:rPr>
        <w:t>supuestos en donde se remitan envíos a países con conflicto bélico y/o restricciones políticas, los tiempos de entrega podrán variar, por lo que</w:t>
      </w:r>
      <w:r>
        <w:rPr>
          <w:rFonts w:cs="Arial"/>
          <w:b w:val="0"/>
          <w:bCs/>
          <w:sz w:val="22"/>
          <w:szCs w:val="22"/>
          <w:lang w:val="es-MX"/>
        </w:rPr>
        <w:t>,</w:t>
      </w:r>
      <w:r w:rsidRPr="00956C95">
        <w:rPr>
          <w:rFonts w:cs="Arial"/>
          <w:b w:val="0"/>
          <w:bCs/>
          <w:sz w:val="22"/>
          <w:szCs w:val="22"/>
        </w:rPr>
        <w:t xml:space="preserve"> </w:t>
      </w:r>
      <w:r w:rsidR="001A0A80">
        <w:rPr>
          <w:rFonts w:cs="Arial"/>
          <w:b w:val="0"/>
          <w:bCs/>
          <w:sz w:val="22"/>
          <w:szCs w:val="22"/>
          <w:lang w:val="es-MX"/>
        </w:rPr>
        <w:t xml:space="preserve">la </w:t>
      </w:r>
      <w:r w:rsidR="001A0A80" w:rsidRPr="001A0A80">
        <w:rPr>
          <w:rFonts w:cs="Arial"/>
          <w:b w:val="0"/>
          <w:bCs/>
          <w:sz w:val="22"/>
          <w:szCs w:val="22"/>
          <w:lang w:val="es-MX"/>
        </w:rPr>
        <w:t>persona participante adjudicada</w:t>
      </w:r>
      <w:r w:rsidRPr="00956C95">
        <w:rPr>
          <w:rFonts w:cs="Arial"/>
          <w:b w:val="0"/>
          <w:bCs/>
          <w:sz w:val="22"/>
          <w:szCs w:val="22"/>
        </w:rPr>
        <w:t xml:space="preserve"> deberá notificar por escrito o correo electrónico la situación de los envíos involucrados con la finalidad de esperar la in</w:t>
      </w:r>
      <w:r w:rsidRPr="00956C95">
        <w:rPr>
          <w:rFonts w:cs="Arial"/>
          <w:b w:val="0"/>
          <w:bCs/>
          <w:sz w:val="22"/>
          <w:szCs w:val="22"/>
          <w:lang w:val="es-MX"/>
        </w:rPr>
        <w:t>dicación</w:t>
      </w:r>
      <w:r w:rsidRPr="00956C95">
        <w:rPr>
          <w:rFonts w:cs="Arial"/>
          <w:b w:val="0"/>
          <w:bCs/>
          <w:sz w:val="22"/>
          <w:szCs w:val="22"/>
        </w:rPr>
        <w:t xml:space="preserve"> </w:t>
      </w:r>
      <w:r w:rsidRPr="00956C95">
        <w:rPr>
          <w:rFonts w:cs="Arial"/>
          <w:b w:val="0"/>
          <w:bCs/>
          <w:sz w:val="22"/>
          <w:szCs w:val="22"/>
          <w:lang w:val="es-MX"/>
        </w:rPr>
        <w:t xml:space="preserve">del titular </w:t>
      </w:r>
      <w:r w:rsidRPr="00956C95">
        <w:rPr>
          <w:rFonts w:cs="Arial"/>
          <w:b w:val="0"/>
          <w:bCs/>
          <w:sz w:val="22"/>
          <w:szCs w:val="22"/>
        </w:rPr>
        <w:t xml:space="preserve">de la Dirección de Servicios Auxiliares para la Sala Superior y de </w:t>
      </w:r>
      <w:r w:rsidRPr="00956C95">
        <w:rPr>
          <w:rFonts w:cs="Arial"/>
          <w:b w:val="0"/>
          <w:bCs/>
          <w:sz w:val="22"/>
          <w:szCs w:val="22"/>
          <w:lang w:val="es-MX"/>
        </w:rPr>
        <w:t xml:space="preserve">los delegados administrativos para el caso de </w:t>
      </w:r>
      <w:r w:rsidRPr="00956C95">
        <w:rPr>
          <w:rFonts w:cs="Arial"/>
          <w:b w:val="0"/>
          <w:bCs/>
          <w:sz w:val="22"/>
          <w:szCs w:val="22"/>
        </w:rPr>
        <w:t xml:space="preserve">las </w:t>
      </w:r>
      <w:r w:rsidR="00145162">
        <w:rPr>
          <w:rFonts w:cs="Arial"/>
          <w:b w:val="0"/>
          <w:sz w:val="22"/>
          <w:szCs w:val="22"/>
          <w:lang w:val="es-MX"/>
        </w:rPr>
        <w:t>s</w:t>
      </w:r>
      <w:r w:rsidR="00145162" w:rsidRPr="00956C95">
        <w:rPr>
          <w:rFonts w:cs="Arial"/>
          <w:b w:val="0"/>
          <w:sz w:val="22"/>
          <w:szCs w:val="22"/>
          <w:lang w:val="es-MX"/>
        </w:rPr>
        <w:t xml:space="preserve">alas </w:t>
      </w:r>
      <w:r w:rsidR="00145162">
        <w:rPr>
          <w:rFonts w:cs="Arial"/>
          <w:b w:val="0"/>
          <w:sz w:val="22"/>
          <w:szCs w:val="22"/>
          <w:lang w:val="es-MX"/>
        </w:rPr>
        <w:t>r</w:t>
      </w:r>
      <w:r w:rsidR="00145162" w:rsidRPr="00956C95">
        <w:rPr>
          <w:rFonts w:cs="Arial"/>
          <w:b w:val="0"/>
          <w:sz w:val="22"/>
          <w:szCs w:val="22"/>
          <w:lang w:val="es-MX"/>
        </w:rPr>
        <w:t>egionales</w:t>
      </w:r>
      <w:r w:rsidR="00145162" w:rsidRPr="004D0F4B">
        <w:rPr>
          <w:rFonts w:cs="Arial"/>
          <w:b w:val="0"/>
          <w:bCs/>
          <w:sz w:val="22"/>
          <w:szCs w:val="22"/>
          <w:lang w:val="es-MX"/>
        </w:rPr>
        <w:t xml:space="preserve"> </w:t>
      </w:r>
      <w:r w:rsidR="00145162">
        <w:rPr>
          <w:rFonts w:cs="Arial"/>
          <w:b w:val="0"/>
          <w:bCs/>
          <w:sz w:val="22"/>
          <w:szCs w:val="22"/>
          <w:lang w:val="es-MX"/>
        </w:rPr>
        <w:t>del Tribunal Electoral</w:t>
      </w:r>
      <w:r w:rsidRPr="00956C95">
        <w:rPr>
          <w:rFonts w:cs="Arial"/>
          <w:b w:val="0"/>
          <w:bCs/>
          <w:sz w:val="22"/>
          <w:szCs w:val="22"/>
        </w:rPr>
        <w:t xml:space="preserve"> para su procedencia o cancelación respectiva.</w:t>
      </w:r>
    </w:p>
    <w:p w14:paraId="3B17A343" w14:textId="77777777" w:rsidR="00B565F8" w:rsidRPr="00956C95" w:rsidRDefault="00B565F8" w:rsidP="00B565F8">
      <w:pPr>
        <w:pStyle w:val="Sinespaci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DF03E1" w14:textId="77777777" w:rsidR="00B565F8" w:rsidRPr="00956C95" w:rsidRDefault="00B565F8" w:rsidP="00B565F8">
      <w:pPr>
        <w:pStyle w:val="Sinespaciado"/>
        <w:jc w:val="both"/>
        <w:rPr>
          <w:rFonts w:ascii="Arial" w:hAnsi="Arial" w:cs="Arial"/>
          <w:b/>
          <w:bCs/>
          <w:sz w:val="22"/>
          <w:szCs w:val="22"/>
        </w:rPr>
      </w:pPr>
      <w:r w:rsidRPr="00956C95">
        <w:rPr>
          <w:rFonts w:ascii="Arial" w:hAnsi="Arial" w:cs="Arial"/>
          <w:b/>
          <w:bCs/>
          <w:sz w:val="22"/>
          <w:szCs w:val="22"/>
        </w:rPr>
        <w:t>IMPORTACIÓN.</w:t>
      </w:r>
    </w:p>
    <w:p w14:paraId="4AA48D9A" w14:textId="5102AF62" w:rsidR="00B565F8" w:rsidRPr="007A738B" w:rsidRDefault="001A0A80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persona participante adjudicada</w:t>
      </w:r>
      <w:r w:rsidR="00B565F8" w:rsidRPr="00956C95">
        <w:rPr>
          <w:rFonts w:ascii="Arial" w:hAnsi="Arial" w:cs="Arial"/>
          <w:sz w:val="22"/>
          <w:szCs w:val="22"/>
        </w:rPr>
        <w:t xml:space="preserve"> permitirá</w:t>
      </w:r>
      <w:r w:rsidR="00B565F8">
        <w:rPr>
          <w:rFonts w:ascii="Arial" w:hAnsi="Arial" w:cs="Arial"/>
          <w:sz w:val="22"/>
          <w:szCs w:val="22"/>
        </w:rPr>
        <w:t>,</w:t>
      </w:r>
      <w:r w:rsidR="00B565F8" w:rsidRPr="00956C95">
        <w:rPr>
          <w:rFonts w:ascii="Arial" w:hAnsi="Arial" w:cs="Arial"/>
          <w:sz w:val="22"/>
          <w:szCs w:val="22"/>
        </w:rPr>
        <w:t xml:space="preserve"> a través de </w:t>
      </w:r>
      <w:r w:rsidR="00E5439A">
        <w:rPr>
          <w:rFonts w:ascii="Arial" w:hAnsi="Arial" w:cs="Arial"/>
          <w:sz w:val="22"/>
          <w:szCs w:val="22"/>
        </w:rPr>
        <w:t>una</w:t>
      </w:r>
      <w:r w:rsidR="00B565F8" w:rsidRPr="00956C95">
        <w:rPr>
          <w:rFonts w:ascii="Arial" w:hAnsi="Arial" w:cs="Arial"/>
          <w:sz w:val="22"/>
          <w:szCs w:val="22"/>
        </w:rPr>
        <w:t xml:space="preserve"> cuenta asignada a cada Sala del Tribunal Electoral, la importación de mensajería y paquetería desde orígenes internacionales previa solicitud</w:t>
      </w:r>
      <w:r w:rsidR="00B565F8">
        <w:rPr>
          <w:rFonts w:ascii="Arial" w:hAnsi="Arial" w:cs="Arial"/>
          <w:sz w:val="22"/>
          <w:szCs w:val="22"/>
        </w:rPr>
        <w:t xml:space="preserve"> de cotización</w:t>
      </w:r>
      <w:r w:rsidR="00DF1225">
        <w:rPr>
          <w:rFonts w:ascii="Arial" w:hAnsi="Arial" w:cs="Arial"/>
          <w:sz w:val="22"/>
          <w:szCs w:val="22"/>
        </w:rPr>
        <w:t>,</w:t>
      </w:r>
      <w:r w:rsidR="00B565F8" w:rsidRPr="00956C95">
        <w:rPr>
          <w:rFonts w:ascii="Arial" w:hAnsi="Arial" w:cs="Arial"/>
          <w:sz w:val="22"/>
          <w:szCs w:val="22"/>
        </w:rPr>
        <w:t xml:space="preserve"> y </w:t>
      </w:r>
      <w:r w:rsidR="00B565F8">
        <w:rPr>
          <w:rFonts w:ascii="Arial" w:hAnsi="Arial" w:cs="Arial"/>
          <w:sz w:val="22"/>
          <w:szCs w:val="22"/>
        </w:rPr>
        <w:t>en su caso</w:t>
      </w:r>
      <w:r w:rsidR="00DF1225">
        <w:rPr>
          <w:rFonts w:ascii="Arial" w:hAnsi="Arial" w:cs="Arial"/>
          <w:sz w:val="22"/>
          <w:szCs w:val="22"/>
        </w:rPr>
        <w:t>,</w:t>
      </w:r>
      <w:r w:rsidR="00B565F8">
        <w:rPr>
          <w:rFonts w:ascii="Arial" w:hAnsi="Arial" w:cs="Arial"/>
          <w:sz w:val="22"/>
          <w:szCs w:val="22"/>
        </w:rPr>
        <w:t xml:space="preserve"> de </w:t>
      </w:r>
      <w:r w:rsidR="00B565F8" w:rsidRPr="00956C95">
        <w:rPr>
          <w:rFonts w:ascii="Arial" w:hAnsi="Arial" w:cs="Arial"/>
          <w:sz w:val="22"/>
          <w:szCs w:val="22"/>
        </w:rPr>
        <w:t>autorización por correo electrónico por parte de</w:t>
      </w:r>
      <w:r w:rsidR="00B565F8">
        <w:rPr>
          <w:rFonts w:ascii="Arial" w:hAnsi="Arial" w:cs="Arial"/>
          <w:sz w:val="22"/>
          <w:szCs w:val="22"/>
        </w:rPr>
        <w:t xml:space="preserve"> </w:t>
      </w:r>
      <w:r w:rsidR="00B565F8" w:rsidRPr="00956C95">
        <w:rPr>
          <w:rFonts w:ascii="Arial" w:hAnsi="Arial" w:cs="Arial"/>
          <w:sz w:val="22"/>
          <w:szCs w:val="22"/>
        </w:rPr>
        <w:t>l</w:t>
      </w:r>
      <w:r w:rsidR="00B565F8">
        <w:rPr>
          <w:rFonts w:ascii="Arial" w:hAnsi="Arial" w:cs="Arial"/>
          <w:sz w:val="22"/>
          <w:szCs w:val="22"/>
        </w:rPr>
        <w:t>a persona</w:t>
      </w:r>
      <w:r w:rsidR="00B565F8" w:rsidRPr="00956C95">
        <w:rPr>
          <w:rFonts w:ascii="Arial" w:hAnsi="Arial" w:cs="Arial"/>
          <w:sz w:val="22"/>
          <w:szCs w:val="22"/>
        </w:rPr>
        <w:t xml:space="preserve"> titular de la Dirección de Servicios Auxiliares para la Sala Superior y por parte de l</w:t>
      </w:r>
      <w:r w:rsidR="00B565F8">
        <w:rPr>
          <w:rFonts w:ascii="Arial" w:hAnsi="Arial" w:cs="Arial"/>
          <w:sz w:val="22"/>
          <w:szCs w:val="22"/>
        </w:rPr>
        <w:t xml:space="preserve">as personas titulares de las </w:t>
      </w:r>
      <w:r w:rsidR="00B565F8" w:rsidRPr="00956C95">
        <w:rPr>
          <w:rFonts w:ascii="Arial" w:hAnsi="Arial" w:cs="Arial"/>
          <w:sz w:val="22"/>
          <w:szCs w:val="22"/>
        </w:rPr>
        <w:t>Delega</w:t>
      </w:r>
      <w:r w:rsidR="00B565F8">
        <w:rPr>
          <w:rFonts w:ascii="Arial" w:hAnsi="Arial" w:cs="Arial"/>
          <w:sz w:val="22"/>
          <w:szCs w:val="22"/>
        </w:rPr>
        <w:t xml:space="preserve">ciones </w:t>
      </w:r>
      <w:r w:rsidR="00B565F8" w:rsidRPr="00956C95">
        <w:rPr>
          <w:rFonts w:ascii="Arial" w:hAnsi="Arial" w:cs="Arial"/>
          <w:sz w:val="22"/>
          <w:szCs w:val="22"/>
        </w:rPr>
        <w:t>Administrativ</w:t>
      </w:r>
      <w:r w:rsidR="00B565F8">
        <w:rPr>
          <w:rFonts w:ascii="Arial" w:hAnsi="Arial" w:cs="Arial"/>
          <w:sz w:val="22"/>
          <w:szCs w:val="22"/>
        </w:rPr>
        <w:t>a</w:t>
      </w:r>
      <w:r w:rsidR="00B565F8" w:rsidRPr="00956C95">
        <w:rPr>
          <w:rFonts w:ascii="Arial" w:hAnsi="Arial" w:cs="Arial"/>
          <w:sz w:val="22"/>
          <w:szCs w:val="22"/>
        </w:rPr>
        <w:t xml:space="preserve">s para las </w:t>
      </w:r>
      <w:r w:rsidR="00BE4A5D" w:rsidRPr="00BE4A5D">
        <w:rPr>
          <w:rFonts w:ascii="Arial" w:hAnsi="Arial" w:cs="Arial"/>
          <w:sz w:val="22"/>
          <w:szCs w:val="22"/>
        </w:rPr>
        <w:t>salas regionales del Tribunal Electoral</w:t>
      </w:r>
      <w:r w:rsidR="00B565F8" w:rsidRPr="007A738B">
        <w:rPr>
          <w:rFonts w:ascii="Arial" w:hAnsi="Arial" w:cs="Arial"/>
          <w:sz w:val="22"/>
          <w:szCs w:val="22"/>
        </w:rPr>
        <w:t>.</w:t>
      </w:r>
    </w:p>
    <w:p w14:paraId="25D935FF" w14:textId="77777777" w:rsidR="00B565F8" w:rsidRPr="00956C95" w:rsidRDefault="00B565F8" w:rsidP="00B565F8">
      <w:pPr>
        <w:pStyle w:val="Sinespaciado"/>
        <w:jc w:val="both"/>
        <w:rPr>
          <w:rFonts w:ascii="Arial" w:hAnsi="Arial" w:cs="Arial"/>
          <w:b/>
          <w:bCs/>
          <w:sz w:val="22"/>
          <w:szCs w:val="22"/>
        </w:rPr>
      </w:pPr>
    </w:p>
    <w:p w14:paraId="18F94471" w14:textId="77777777" w:rsidR="00B565F8" w:rsidRPr="00956C95" w:rsidRDefault="00B565F8" w:rsidP="00B565F8">
      <w:pPr>
        <w:pStyle w:val="Sinespaciado"/>
        <w:jc w:val="both"/>
        <w:rPr>
          <w:rFonts w:ascii="Arial" w:hAnsi="Arial" w:cs="Arial"/>
          <w:b/>
          <w:bCs/>
          <w:sz w:val="22"/>
          <w:szCs w:val="22"/>
        </w:rPr>
      </w:pPr>
      <w:r w:rsidRPr="00956C95">
        <w:rPr>
          <w:rFonts w:ascii="Arial" w:hAnsi="Arial" w:cs="Arial"/>
          <w:b/>
          <w:bCs/>
          <w:sz w:val="22"/>
          <w:szCs w:val="22"/>
        </w:rPr>
        <w:t>TRANSPORTE.</w:t>
      </w:r>
    </w:p>
    <w:p w14:paraId="53265AB5" w14:textId="4F7B3F22" w:rsidR="00DF1225" w:rsidRDefault="00B565F8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56C95">
        <w:rPr>
          <w:rFonts w:ascii="Arial" w:hAnsi="Arial" w:cs="Arial"/>
          <w:sz w:val="22"/>
          <w:szCs w:val="22"/>
        </w:rPr>
        <w:t xml:space="preserve">La prestación del servicio deberá ser proporcionada empleando las unidades de transporte adecuado e idóneo, para garantizar la entrega en tiempo de la </w:t>
      </w:r>
      <w:r w:rsidR="00AF15DF">
        <w:rPr>
          <w:rFonts w:ascii="Arial" w:hAnsi="Arial" w:cs="Arial"/>
          <w:sz w:val="22"/>
          <w:szCs w:val="22"/>
        </w:rPr>
        <w:t>mensajería</w:t>
      </w:r>
      <w:r w:rsidRPr="00956C95">
        <w:rPr>
          <w:rFonts w:ascii="Arial" w:hAnsi="Arial" w:cs="Arial"/>
          <w:sz w:val="22"/>
          <w:szCs w:val="22"/>
        </w:rPr>
        <w:t xml:space="preserve"> </w:t>
      </w:r>
      <w:r w:rsidR="00AF15DF">
        <w:rPr>
          <w:rFonts w:ascii="Arial" w:hAnsi="Arial" w:cs="Arial"/>
          <w:sz w:val="22"/>
          <w:szCs w:val="22"/>
        </w:rPr>
        <w:t>y/</w:t>
      </w:r>
      <w:r w:rsidRPr="00956C95">
        <w:rPr>
          <w:rFonts w:ascii="Arial" w:hAnsi="Arial" w:cs="Arial"/>
          <w:sz w:val="22"/>
          <w:szCs w:val="22"/>
        </w:rPr>
        <w:t>o paquetería desde su origen hasta su destino final, aclarando que</w:t>
      </w:r>
      <w:r>
        <w:rPr>
          <w:rFonts w:ascii="Arial" w:hAnsi="Arial" w:cs="Arial"/>
          <w:sz w:val="22"/>
          <w:szCs w:val="22"/>
        </w:rPr>
        <w:t>,</w:t>
      </w:r>
      <w:r w:rsidRPr="00956C95">
        <w:rPr>
          <w:rFonts w:ascii="Arial" w:hAnsi="Arial" w:cs="Arial"/>
          <w:sz w:val="22"/>
          <w:szCs w:val="22"/>
        </w:rPr>
        <w:t xml:space="preserve"> para el caso de entregas en áreas remotas o de difícil acceso,</w:t>
      </w:r>
      <w:r w:rsidR="009F128E">
        <w:rPr>
          <w:rFonts w:ascii="Arial" w:hAnsi="Arial" w:cs="Arial"/>
          <w:sz w:val="22"/>
          <w:szCs w:val="22"/>
        </w:rPr>
        <w:t xml:space="preserve"> la</w:t>
      </w:r>
      <w:r w:rsidRPr="00956C95">
        <w:rPr>
          <w:rFonts w:ascii="Arial" w:hAnsi="Arial" w:cs="Arial"/>
          <w:sz w:val="22"/>
          <w:szCs w:val="22"/>
        </w:rPr>
        <w:t xml:space="preserve"> </w:t>
      </w:r>
      <w:r w:rsidR="009F128E">
        <w:rPr>
          <w:rFonts w:ascii="Arial" w:hAnsi="Arial" w:cs="Arial"/>
          <w:sz w:val="22"/>
          <w:szCs w:val="22"/>
        </w:rPr>
        <w:t>persona participante adjudicada</w:t>
      </w:r>
      <w:r w:rsidRPr="00956C95">
        <w:rPr>
          <w:rFonts w:ascii="Arial" w:hAnsi="Arial" w:cs="Arial"/>
          <w:sz w:val="22"/>
          <w:szCs w:val="22"/>
        </w:rPr>
        <w:t xml:space="preserve"> </w:t>
      </w:r>
      <w:r w:rsidR="00572C48" w:rsidRPr="007A738B">
        <w:rPr>
          <w:rFonts w:ascii="Arial" w:hAnsi="Arial" w:cs="Arial"/>
          <w:b/>
          <w:bCs/>
          <w:sz w:val="22"/>
          <w:szCs w:val="22"/>
        </w:rPr>
        <w:t>podrá apoyarse en sus socios comerciales</w:t>
      </w:r>
      <w:r w:rsidRPr="00956C95">
        <w:rPr>
          <w:rFonts w:ascii="Arial" w:hAnsi="Arial" w:cs="Arial"/>
          <w:sz w:val="22"/>
          <w:szCs w:val="22"/>
        </w:rPr>
        <w:t xml:space="preserve">, </w:t>
      </w:r>
      <w:r w:rsidR="00FA411F">
        <w:rPr>
          <w:rFonts w:ascii="Arial" w:hAnsi="Arial" w:cs="Arial"/>
          <w:sz w:val="22"/>
          <w:szCs w:val="22"/>
        </w:rPr>
        <w:t xml:space="preserve">para lo cual, </w:t>
      </w:r>
      <w:r w:rsidRPr="00956C95">
        <w:rPr>
          <w:rFonts w:ascii="Arial" w:hAnsi="Arial" w:cs="Arial"/>
          <w:sz w:val="22"/>
          <w:szCs w:val="22"/>
        </w:rPr>
        <w:t xml:space="preserve">proporcionará la lista de </w:t>
      </w:r>
      <w:r w:rsidR="00DF1225">
        <w:rPr>
          <w:rFonts w:ascii="Arial" w:hAnsi="Arial" w:cs="Arial"/>
          <w:sz w:val="22"/>
          <w:szCs w:val="22"/>
        </w:rPr>
        <w:t>su</w:t>
      </w:r>
      <w:r w:rsidRPr="00956C95">
        <w:rPr>
          <w:rFonts w:ascii="Arial" w:hAnsi="Arial" w:cs="Arial"/>
          <w:sz w:val="22"/>
          <w:szCs w:val="22"/>
        </w:rPr>
        <w:t>s socios</w:t>
      </w:r>
      <w:r>
        <w:rPr>
          <w:rFonts w:ascii="Arial" w:hAnsi="Arial" w:cs="Arial"/>
          <w:sz w:val="22"/>
          <w:szCs w:val="22"/>
        </w:rPr>
        <w:t>.</w:t>
      </w:r>
      <w:r w:rsidR="00572C48">
        <w:rPr>
          <w:rFonts w:ascii="Arial" w:hAnsi="Arial" w:cs="Arial"/>
          <w:sz w:val="22"/>
          <w:szCs w:val="22"/>
        </w:rPr>
        <w:t xml:space="preserve"> </w:t>
      </w:r>
    </w:p>
    <w:p w14:paraId="28B4A64E" w14:textId="77777777" w:rsidR="00DF1225" w:rsidRDefault="00DF1225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3C629FB4" w14:textId="41F15757" w:rsidR="00B565F8" w:rsidRPr="00956C95" w:rsidRDefault="00572C48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Aclarando que</w:t>
      </w:r>
      <w:r w:rsidR="00B565F8">
        <w:rPr>
          <w:rFonts w:ascii="Arial" w:hAnsi="Arial" w:cs="Arial"/>
          <w:sz w:val="22"/>
          <w:szCs w:val="22"/>
        </w:rPr>
        <w:t>,</w:t>
      </w:r>
      <w:r w:rsidR="00B565F8" w:rsidRPr="00956C95">
        <w:rPr>
          <w:rFonts w:ascii="Arial" w:hAnsi="Arial" w:cs="Arial"/>
          <w:sz w:val="22"/>
          <w:szCs w:val="22"/>
        </w:rPr>
        <w:t xml:space="preserve"> </w:t>
      </w:r>
      <w:r w:rsidR="00DF1225">
        <w:rPr>
          <w:rFonts w:ascii="Arial" w:hAnsi="Arial" w:cs="Arial"/>
          <w:sz w:val="22"/>
          <w:szCs w:val="22"/>
        </w:rPr>
        <w:t>la persona</w:t>
      </w:r>
      <w:r w:rsidR="00B565F8" w:rsidRPr="00956C95">
        <w:rPr>
          <w:rFonts w:ascii="Arial" w:hAnsi="Arial" w:cs="Arial"/>
          <w:sz w:val="22"/>
          <w:szCs w:val="22"/>
        </w:rPr>
        <w:t xml:space="preserve"> adjudicad</w:t>
      </w:r>
      <w:r w:rsidR="00DF1225">
        <w:rPr>
          <w:rFonts w:ascii="Arial" w:hAnsi="Arial" w:cs="Arial"/>
          <w:sz w:val="22"/>
          <w:szCs w:val="22"/>
        </w:rPr>
        <w:t>a</w:t>
      </w:r>
      <w:r w:rsidR="00B565F8" w:rsidRPr="00956C95">
        <w:rPr>
          <w:rFonts w:ascii="Arial" w:hAnsi="Arial" w:cs="Arial"/>
          <w:sz w:val="22"/>
          <w:szCs w:val="22"/>
        </w:rPr>
        <w:t xml:space="preserve"> será ante el Tribunal Electoral y autoridades competentes </w:t>
      </w:r>
      <w:r w:rsidR="00DF1225">
        <w:rPr>
          <w:rFonts w:ascii="Arial" w:hAnsi="Arial" w:cs="Arial"/>
          <w:sz w:val="22"/>
          <w:szCs w:val="22"/>
        </w:rPr>
        <w:t>la</w:t>
      </w:r>
      <w:r w:rsidR="00B565F8" w:rsidRPr="00956C95">
        <w:rPr>
          <w:rFonts w:ascii="Arial" w:hAnsi="Arial" w:cs="Arial"/>
          <w:sz w:val="22"/>
          <w:szCs w:val="22"/>
        </w:rPr>
        <w:t xml:space="preserve"> únic</w:t>
      </w:r>
      <w:r w:rsidR="00DF1225">
        <w:rPr>
          <w:rFonts w:ascii="Arial" w:hAnsi="Arial" w:cs="Arial"/>
          <w:sz w:val="22"/>
          <w:szCs w:val="22"/>
        </w:rPr>
        <w:t>a</w:t>
      </w:r>
      <w:r w:rsidR="00B565F8" w:rsidRPr="00956C95">
        <w:rPr>
          <w:rFonts w:ascii="Arial" w:hAnsi="Arial" w:cs="Arial"/>
          <w:sz w:val="22"/>
          <w:szCs w:val="22"/>
        </w:rPr>
        <w:t xml:space="preserve"> responsable por el servicio objeto de la presente propuesta. </w:t>
      </w:r>
      <w:r w:rsidR="00B565F8" w:rsidRPr="00E2600B">
        <w:rPr>
          <w:rFonts w:ascii="Arial" w:hAnsi="Arial" w:cs="Arial"/>
          <w:b/>
          <w:bCs/>
          <w:sz w:val="22"/>
          <w:szCs w:val="22"/>
          <w:u w:val="single"/>
        </w:rPr>
        <w:t>ANEXO TÉCNICO T</w:t>
      </w:r>
      <w:r w:rsidR="00E2600B" w:rsidRPr="00E2600B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B565F8" w:rsidRPr="00E2600B">
        <w:rPr>
          <w:rFonts w:ascii="Arial" w:hAnsi="Arial" w:cs="Arial"/>
          <w:b/>
          <w:bCs/>
          <w:sz w:val="22"/>
          <w:szCs w:val="22"/>
          <w:u w:val="single"/>
        </w:rPr>
        <w:t xml:space="preserve"> SOCIOS COMERCIALES</w:t>
      </w:r>
      <w:r w:rsidR="00B565F8" w:rsidRPr="00E2600B">
        <w:rPr>
          <w:rFonts w:ascii="Arial" w:hAnsi="Arial" w:cs="Arial"/>
          <w:sz w:val="22"/>
          <w:szCs w:val="22"/>
          <w:u w:val="single"/>
        </w:rPr>
        <w:t>.</w:t>
      </w:r>
      <w:r w:rsidR="00B565F8" w:rsidRPr="00956C95">
        <w:rPr>
          <w:rFonts w:ascii="Arial" w:hAnsi="Arial" w:cs="Arial"/>
          <w:sz w:val="22"/>
          <w:szCs w:val="22"/>
        </w:rPr>
        <w:t xml:space="preserve"> </w:t>
      </w:r>
    </w:p>
    <w:p w14:paraId="2E958718" w14:textId="77777777" w:rsidR="00B565F8" w:rsidRPr="00956C95" w:rsidRDefault="00B565F8" w:rsidP="00B565F8">
      <w:pPr>
        <w:pStyle w:val="Sinespaciado"/>
        <w:jc w:val="both"/>
        <w:rPr>
          <w:rFonts w:ascii="Arial" w:hAnsi="Arial" w:cs="Arial"/>
          <w:b/>
          <w:bCs/>
          <w:sz w:val="22"/>
          <w:szCs w:val="22"/>
        </w:rPr>
      </w:pPr>
    </w:p>
    <w:p w14:paraId="396C813B" w14:textId="77777777" w:rsidR="00B565F8" w:rsidRPr="00956C95" w:rsidRDefault="00B565F8" w:rsidP="00B565F8">
      <w:pPr>
        <w:pStyle w:val="Sinespaciado"/>
        <w:jc w:val="both"/>
        <w:rPr>
          <w:rFonts w:ascii="Arial" w:hAnsi="Arial" w:cs="Arial"/>
          <w:b/>
          <w:bCs/>
          <w:sz w:val="22"/>
          <w:szCs w:val="22"/>
        </w:rPr>
      </w:pPr>
      <w:r w:rsidRPr="00956C95">
        <w:rPr>
          <w:rFonts w:ascii="Arial" w:hAnsi="Arial" w:cs="Arial"/>
          <w:b/>
          <w:bCs/>
          <w:sz w:val="22"/>
          <w:szCs w:val="22"/>
        </w:rPr>
        <w:t>MECANISMO Y HERRAMIENTAS.</w:t>
      </w:r>
    </w:p>
    <w:p w14:paraId="12A6824A" w14:textId="3426F6C0" w:rsidR="00B565F8" w:rsidRPr="00956C95" w:rsidRDefault="00B565F8" w:rsidP="00B565F8">
      <w:pPr>
        <w:pStyle w:val="Textoindependiente2"/>
        <w:rPr>
          <w:rFonts w:cs="Arial"/>
          <w:b w:val="0"/>
          <w:sz w:val="22"/>
          <w:szCs w:val="22"/>
        </w:rPr>
      </w:pPr>
      <w:r w:rsidRPr="00956C95">
        <w:rPr>
          <w:rFonts w:cs="Arial"/>
          <w:b w:val="0"/>
          <w:bCs/>
          <w:sz w:val="22"/>
          <w:szCs w:val="22"/>
        </w:rPr>
        <w:t xml:space="preserve">El servicio se solicitará </w:t>
      </w:r>
      <w:r>
        <w:rPr>
          <w:rFonts w:cs="Arial"/>
          <w:b w:val="0"/>
          <w:bCs/>
          <w:sz w:val="22"/>
          <w:szCs w:val="22"/>
          <w:lang w:val="es-MX"/>
        </w:rPr>
        <w:t>de</w:t>
      </w:r>
      <w:r w:rsidRPr="00956C95">
        <w:rPr>
          <w:rFonts w:cs="Arial"/>
          <w:b w:val="0"/>
          <w:bCs/>
          <w:sz w:val="22"/>
          <w:szCs w:val="22"/>
        </w:rPr>
        <w:t xml:space="preserve"> forma diaria, mediante el formato correspondiente (guía de embarque), el cual amparará el </w:t>
      </w:r>
      <w:r w:rsidRPr="00956C95">
        <w:rPr>
          <w:rFonts w:cs="Arial"/>
          <w:b w:val="0"/>
          <w:bCs/>
          <w:sz w:val="22"/>
          <w:szCs w:val="22"/>
          <w:lang w:val="es-MX"/>
        </w:rPr>
        <w:t>traslado desde la recolección hasta la entrega final</w:t>
      </w:r>
      <w:r w:rsidRPr="00956C95">
        <w:rPr>
          <w:rFonts w:cs="Arial"/>
          <w:b w:val="0"/>
          <w:bCs/>
          <w:sz w:val="22"/>
          <w:szCs w:val="22"/>
        </w:rPr>
        <w:t xml:space="preserve"> de cada envío</w:t>
      </w:r>
      <w:r w:rsidRPr="00956C95">
        <w:rPr>
          <w:rFonts w:cs="Arial"/>
          <w:b w:val="0"/>
          <w:bCs/>
          <w:sz w:val="22"/>
          <w:szCs w:val="22"/>
          <w:lang w:val="es-MX"/>
        </w:rPr>
        <w:t xml:space="preserve">, por lo </w:t>
      </w:r>
      <w:r w:rsidR="009F128E">
        <w:rPr>
          <w:rFonts w:cs="Arial"/>
          <w:b w:val="0"/>
          <w:bCs/>
          <w:sz w:val="22"/>
          <w:szCs w:val="22"/>
          <w:lang w:val="es-MX"/>
        </w:rPr>
        <w:t>que la</w:t>
      </w:r>
      <w:r w:rsidR="009F128E" w:rsidRPr="009F128E">
        <w:rPr>
          <w:rFonts w:cs="Arial"/>
          <w:sz w:val="22"/>
          <w:szCs w:val="22"/>
        </w:rPr>
        <w:t xml:space="preserve"> </w:t>
      </w:r>
      <w:r w:rsidR="009F128E" w:rsidRPr="009F128E">
        <w:rPr>
          <w:rFonts w:cs="Arial"/>
          <w:b w:val="0"/>
          <w:bCs/>
          <w:sz w:val="22"/>
          <w:szCs w:val="22"/>
        </w:rPr>
        <w:t>persona participante</w:t>
      </w:r>
      <w:r w:rsidR="009F128E">
        <w:rPr>
          <w:rFonts w:cs="Arial"/>
          <w:sz w:val="22"/>
          <w:szCs w:val="22"/>
        </w:rPr>
        <w:t xml:space="preserve"> </w:t>
      </w:r>
      <w:r w:rsidRPr="00956C95">
        <w:rPr>
          <w:rFonts w:cs="Arial"/>
          <w:b w:val="0"/>
          <w:sz w:val="22"/>
          <w:szCs w:val="22"/>
        </w:rPr>
        <w:t>proporcionar</w:t>
      </w:r>
      <w:r w:rsidRPr="00956C95">
        <w:rPr>
          <w:rFonts w:cs="Arial"/>
          <w:b w:val="0"/>
          <w:sz w:val="22"/>
          <w:szCs w:val="22"/>
          <w:lang w:val="es-MX"/>
        </w:rPr>
        <w:t>á acceso a</w:t>
      </w:r>
      <w:r w:rsidRPr="00956C95">
        <w:rPr>
          <w:rFonts w:cs="Arial"/>
          <w:b w:val="0"/>
          <w:sz w:val="22"/>
          <w:szCs w:val="22"/>
        </w:rPr>
        <w:t xml:space="preserve"> un </w:t>
      </w:r>
      <w:r w:rsidRPr="00956C95">
        <w:rPr>
          <w:rFonts w:cs="Arial"/>
          <w:b w:val="0"/>
          <w:sz w:val="22"/>
          <w:szCs w:val="22"/>
          <w:lang w:val="es-MX"/>
        </w:rPr>
        <w:t>sistema</w:t>
      </w:r>
      <w:r w:rsidRPr="00956C95">
        <w:rPr>
          <w:rFonts w:cs="Arial"/>
          <w:b w:val="0"/>
          <w:sz w:val="22"/>
          <w:szCs w:val="22"/>
        </w:rPr>
        <w:t xml:space="preserve"> </w:t>
      </w:r>
      <w:r w:rsidRPr="00956C95">
        <w:rPr>
          <w:rFonts w:cs="Arial"/>
          <w:b w:val="0"/>
          <w:sz w:val="22"/>
          <w:szCs w:val="22"/>
          <w:lang w:val="es-MX"/>
        </w:rPr>
        <w:t xml:space="preserve">en entorno web, </w:t>
      </w:r>
      <w:r>
        <w:rPr>
          <w:rFonts w:cs="Arial"/>
          <w:b w:val="0"/>
          <w:sz w:val="22"/>
          <w:szCs w:val="22"/>
          <w:lang w:val="es-MX"/>
        </w:rPr>
        <w:t>mismo que cumplirá, de forma</w:t>
      </w:r>
      <w:r w:rsidRPr="00956C95">
        <w:rPr>
          <w:rFonts w:cs="Arial"/>
          <w:b w:val="0"/>
          <w:sz w:val="22"/>
          <w:szCs w:val="22"/>
        </w:rPr>
        <w:t xml:space="preserve"> mínima</w:t>
      </w:r>
      <w:r>
        <w:rPr>
          <w:rFonts w:cs="Arial"/>
          <w:b w:val="0"/>
          <w:sz w:val="22"/>
          <w:szCs w:val="22"/>
          <w:lang w:val="es-MX"/>
        </w:rPr>
        <w:t>,</w:t>
      </w:r>
      <w:r w:rsidRPr="00956C95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  <w:lang w:val="es-MX"/>
        </w:rPr>
        <w:t xml:space="preserve">con las características </w:t>
      </w:r>
      <w:r w:rsidRPr="00956C95">
        <w:rPr>
          <w:rFonts w:cs="Arial"/>
          <w:b w:val="0"/>
          <w:sz w:val="22"/>
          <w:szCs w:val="22"/>
        </w:rPr>
        <w:t>siguientes:</w:t>
      </w:r>
    </w:p>
    <w:p w14:paraId="18E0F9CC" w14:textId="77777777" w:rsidR="00B565F8" w:rsidRPr="00956C95" w:rsidRDefault="00B565F8" w:rsidP="00B565F8">
      <w:pPr>
        <w:pStyle w:val="Textoindependiente2"/>
        <w:rPr>
          <w:rFonts w:cs="Arial"/>
          <w:b w:val="0"/>
          <w:sz w:val="22"/>
          <w:szCs w:val="22"/>
        </w:rPr>
      </w:pPr>
    </w:p>
    <w:p w14:paraId="09DBC155" w14:textId="77777777" w:rsidR="00B565F8" w:rsidRPr="00956C95" w:rsidRDefault="00B565F8" w:rsidP="00DF1225">
      <w:pPr>
        <w:pStyle w:val="Textoindependiente2"/>
        <w:numPr>
          <w:ilvl w:val="0"/>
          <w:numId w:val="29"/>
        </w:numPr>
        <w:tabs>
          <w:tab w:val="left" w:pos="709"/>
        </w:tabs>
        <w:rPr>
          <w:rFonts w:cs="Arial"/>
          <w:b w:val="0"/>
          <w:sz w:val="22"/>
          <w:szCs w:val="22"/>
        </w:rPr>
      </w:pPr>
      <w:r w:rsidRPr="00956C95">
        <w:rPr>
          <w:rFonts w:cs="Arial"/>
          <w:b w:val="0"/>
          <w:sz w:val="22"/>
          <w:szCs w:val="22"/>
          <w:lang w:val="es-MX"/>
        </w:rPr>
        <w:t>Módulo</w:t>
      </w:r>
      <w:r w:rsidRPr="00956C95">
        <w:rPr>
          <w:rFonts w:cs="Arial"/>
          <w:b w:val="0"/>
          <w:sz w:val="22"/>
          <w:szCs w:val="22"/>
        </w:rPr>
        <w:t xml:space="preserve"> para la generación e impresión de guías de embarque.</w:t>
      </w:r>
    </w:p>
    <w:p w14:paraId="4E949286" w14:textId="56529B83" w:rsidR="00B565F8" w:rsidRPr="00956C95" w:rsidRDefault="00B565F8" w:rsidP="00DF1225">
      <w:pPr>
        <w:pStyle w:val="Textoindependiente2"/>
        <w:numPr>
          <w:ilvl w:val="0"/>
          <w:numId w:val="29"/>
        </w:numPr>
        <w:tabs>
          <w:tab w:val="left" w:pos="709"/>
        </w:tabs>
        <w:rPr>
          <w:rFonts w:cs="Arial"/>
          <w:b w:val="0"/>
          <w:sz w:val="22"/>
          <w:szCs w:val="22"/>
        </w:rPr>
      </w:pPr>
      <w:r w:rsidRPr="00956C95">
        <w:rPr>
          <w:rFonts w:cs="Arial"/>
          <w:b w:val="0"/>
          <w:sz w:val="22"/>
          <w:szCs w:val="22"/>
          <w:lang w:val="es-MX"/>
        </w:rPr>
        <w:t>Módulo</w:t>
      </w:r>
      <w:r w:rsidRPr="00956C95">
        <w:rPr>
          <w:rFonts w:cs="Arial"/>
          <w:b w:val="0"/>
          <w:sz w:val="22"/>
          <w:szCs w:val="22"/>
        </w:rPr>
        <w:t xml:space="preserve"> para la gestión de usuarios, con la finalidad de que se autorice por la Dirección de Servicios Auxiliares y por las </w:t>
      </w:r>
      <w:r w:rsidR="00DF1225" w:rsidRPr="00956C95">
        <w:rPr>
          <w:rFonts w:cs="Arial"/>
          <w:b w:val="0"/>
          <w:sz w:val="22"/>
          <w:szCs w:val="22"/>
        </w:rPr>
        <w:t>delegaciones</w:t>
      </w:r>
      <w:r w:rsidRPr="00956C95">
        <w:rPr>
          <w:rFonts w:cs="Arial"/>
          <w:b w:val="0"/>
          <w:sz w:val="22"/>
          <w:szCs w:val="22"/>
        </w:rPr>
        <w:t xml:space="preserve"> </w:t>
      </w:r>
      <w:r w:rsidR="00DF1225" w:rsidRPr="00956C95">
        <w:rPr>
          <w:rFonts w:cs="Arial"/>
          <w:b w:val="0"/>
          <w:sz w:val="22"/>
          <w:szCs w:val="22"/>
        </w:rPr>
        <w:t>administrativas</w:t>
      </w:r>
      <w:r w:rsidRPr="00956C95">
        <w:rPr>
          <w:rFonts w:cs="Arial"/>
          <w:b w:val="0"/>
          <w:sz w:val="22"/>
          <w:szCs w:val="22"/>
        </w:rPr>
        <w:t xml:space="preserve"> del Tribunal Electoral, el uso de la cuenta respectiva para la generación de guías a empleados adscritos a las diversas unidades administrativas que conforman a cada una de las </w:t>
      </w:r>
      <w:r>
        <w:rPr>
          <w:rFonts w:cs="Arial"/>
          <w:b w:val="0"/>
          <w:sz w:val="22"/>
          <w:szCs w:val="22"/>
          <w:lang w:val="es-MX"/>
        </w:rPr>
        <w:t>s</w:t>
      </w:r>
      <w:r w:rsidRPr="00956C95">
        <w:rPr>
          <w:rFonts w:cs="Arial"/>
          <w:b w:val="0"/>
          <w:sz w:val="22"/>
          <w:szCs w:val="22"/>
        </w:rPr>
        <w:t>alas del Tribunal Electoral.</w:t>
      </w:r>
    </w:p>
    <w:p w14:paraId="34C604CF" w14:textId="77777777" w:rsidR="00B565F8" w:rsidRPr="00DF1225" w:rsidRDefault="00B565F8" w:rsidP="00DF1225">
      <w:pPr>
        <w:pStyle w:val="Textoindependiente2"/>
        <w:numPr>
          <w:ilvl w:val="0"/>
          <w:numId w:val="29"/>
        </w:numPr>
        <w:tabs>
          <w:tab w:val="left" w:pos="709"/>
        </w:tabs>
        <w:rPr>
          <w:rFonts w:cs="Arial"/>
          <w:b w:val="0"/>
          <w:sz w:val="22"/>
          <w:szCs w:val="22"/>
          <w:lang w:val="es-MX"/>
        </w:rPr>
      </w:pPr>
      <w:r w:rsidRPr="00DF1225">
        <w:rPr>
          <w:rFonts w:cs="Arial"/>
          <w:b w:val="0"/>
          <w:sz w:val="22"/>
          <w:szCs w:val="22"/>
          <w:lang w:val="es-MX"/>
        </w:rPr>
        <w:lastRenderedPageBreak/>
        <w:t>Módulo de bitácora, el cual deberá permitir el rastreo y ubicación a nivel nacional e internacional de los envíos realizados por el personal de este Tribunal Electoral</w:t>
      </w:r>
      <w:r w:rsidRPr="00956C95">
        <w:rPr>
          <w:rFonts w:cs="Arial"/>
          <w:b w:val="0"/>
          <w:sz w:val="22"/>
          <w:szCs w:val="22"/>
          <w:lang w:val="es-MX"/>
        </w:rPr>
        <w:t>, así como la visualización del comprobante de entrega-recepción en donde se detalle el nombre y firma del receptor</w:t>
      </w:r>
      <w:r w:rsidRPr="00DF1225">
        <w:rPr>
          <w:rFonts w:cs="Arial"/>
          <w:b w:val="0"/>
          <w:sz w:val="22"/>
          <w:szCs w:val="22"/>
          <w:lang w:val="es-MX"/>
        </w:rPr>
        <w:t>.</w:t>
      </w:r>
    </w:p>
    <w:p w14:paraId="2BB342C8" w14:textId="77777777" w:rsidR="00B565F8" w:rsidRPr="00DF1225" w:rsidRDefault="00B565F8" w:rsidP="00DF1225">
      <w:pPr>
        <w:pStyle w:val="Textoindependiente2"/>
        <w:numPr>
          <w:ilvl w:val="0"/>
          <w:numId w:val="29"/>
        </w:numPr>
        <w:tabs>
          <w:tab w:val="left" w:pos="709"/>
        </w:tabs>
        <w:rPr>
          <w:rFonts w:cs="Arial"/>
          <w:b w:val="0"/>
          <w:sz w:val="22"/>
          <w:szCs w:val="22"/>
          <w:lang w:val="es-MX"/>
        </w:rPr>
      </w:pPr>
      <w:r w:rsidRPr="00956C95">
        <w:rPr>
          <w:rFonts w:cs="Arial"/>
          <w:b w:val="0"/>
          <w:sz w:val="22"/>
          <w:szCs w:val="22"/>
          <w:lang w:val="es-MX"/>
        </w:rPr>
        <w:t xml:space="preserve">Disponibilidad </w:t>
      </w:r>
      <w:r>
        <w:rPr>
          <w:rFonts w:cs="Arial"/>
          <w:b w:val="0"/>
          <w:sz w:val="22"/>
          <w:szCs w:val="22"/>
          <w:lang w:val="es-MX"/>
        </w:rPr>
        <w:t xml:space="preserve">del sistema </w:t>
      </w:r>
      <w:r w:rsidRPr="00956C95">
        <w:rPr>
          <w:rFonts w:cs="Arial"/>
          <w:b w:val="0"/>
          <w:sz w:val="22"/>
          <w:szCs w:val="22"/>
          <w:lang w:val="es-MX"/>
        </w:rPr>
        <w:t>24/7</w:t>
      </w:r>
      <w:r>
        <w:rPr>
          <w:rFonts w:cs="Arial"/>
          <w:b w:val="0"/>
          <w:sz w:val="22"/>
          <w:szCs w:val="22"/>
          <w:lang w:val="es-MX"/>
        </w:rPr>
        <w:t>,</w:t>
      </w:r>
      <w:r w:rsidRPr="00956C95">
        <w:rPr>
          <w:rFonts w:cs="Arial"/>
          <w:b w:val="0"/>
          <w:sz w:val="22"/>
          <w:szCs w:val="22"/>
          <w:lang w:val="es-MX"/>
        </w:rPr>
        <w:t xml:space="preserve"> durante la vigencia del contrato.</w:t>
      </w:r>
    </w:p>
    <w:p w14:paraId="5131E99E" w14:textId="77777777" w:rsidR="006C3087" w:rsidRDefault="006C3087" w:rsidP="00B565F8">
      <w:pPr>
        <w:pStyle w:val="Textoindependiente2"/>
        <w:rPr>
          <w:rFonts w:cs="Arial"/>
          <w:b w:val="0"/>
          <w:sz w:val="22"/>
          <w:szCs w:val="22"/>
        </w:rPr>
      </w:pPr>
    </w:p>
    <w:p w14:paraId="61CA3867" w14:textId="69458A87" w:rsidR="003E6F9C" w:rsidRDefault="00B565F8" w:rsidP="00B565F8">
      <w:pPr>
        <w:pStyle w:val="Textoindependiente2"/>
        <w:rPr>
          <w:rFonts w:cs="Arial"/>
          <w:b w:val="0"/>
          <w:sz w:val="22"/>
          <w:szCs w:val="22"/>
          <w:u w:val="single"/>
        </w:rPr>
      </w:pPr>
      <w:r w:rsidRPr="00956C95">
        <w:rPr>
          <w:rFonts w:cs="Arial"/>
          <w:b w:val="0"/>
          <w:sz w:val="22"/>
          <w:szCs w:val="22"/>
        </w:rPr>
        <w:t xml:space="preserve">Para </w:t>
      </w:r>
      <w:r w:rsidR="00DF1225">
        <w:rPr>
          <w:rFonts w:cs="Arial"/>
          <w:b w:val="0"/>
          <w:sz w:val="22"/>
          <w:szCs w:val="22"/>
          <w:lang w:val="es-MX"/>
        </w:rPr>
        <w:t>efectos de comprobación</w:t>
      </w:r>
      <w:r w:rsidRPr="00956C95">
        <w:rPr>
          <w:rFonts w:cs="Arial"/>
          <w:b w:val="0"/>
          <w:sz w:val="22"/>
          <w:szCs w:val="22"/>
        </w:rPr>
        <w:t xml:space="preserve">, </w:t>
      </w:r>
      <w:r w:rsidR="00F77014">
        <w:rPr>
          <w:rFonts w:cs="Arial"/>
          <w:b w:val="0"/>
          <w:sz w:val="22"/>
          <w:szCs w:val="22"/>
          <w:lang w:val="es-MX"/>
        </w:rPr>
        <w:t xml:space="preserve">la </w:t>
      </w:r>
      <w:r w:rsidR="00F77014" w:rsidRPr="00F77014">
        <w:rPr>
          <w:rFonts w:cs="Arial"/>
          <w:b w:val="0"/>
          <w:bCs/>
          <w:sz w:val="22"/>
          <w:szCs w:val="22"/>
        </w:rPr>
        <w:t>persona participante</w:t>
      </w:r>
      <w:r w:rsidRPr="00956C95">
        <w:rPr>
          <w:rFonts w:cs="Arial"/>
          <w:b w:val="0"/>
          <w:sz w:val="22"/>
          <w:szCs w:val="22"/>
        </w:rPr>
        <w:t xml:space="preserve"> </w:t>
      </w:r>
      <w:r w:rsidR="00E601B3">
        <w:rPr>
          <w:rFonts w:cs="Arial"/>
          <w:b w:val="0"/>
          <w:sz w:val="22"/>
          <w:szCs w:val="22"/>
          <w:lang w:val="es-MX"/>
        </w:rPr>
        <w:t>proporcionará</w:t>
      </w:r>
      <w:r w:rsidR="00E601B3" w:rsidRPr="00956C95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  <w:lang w:val="es-MX"/>
        </w:rPr>
        <w:t xml:space="preserve">de forma </w:t>
      </w:r>
      <w:r w:rsidRPr="00956C95">
        <w:rPr>
          <w:rFonts w:cs="Arial"/>
          <w:b w:val="0"/>
          <w:sz w:val="22"/>
          <w:szCs w:val="22"/>
          <w:lang w:val="es-MX"/>
        </w:rPr>
        <w:t xml:space="preserve">impresa </w:t>
      </w:r>
      <w:r>
        <w:rPr>
          <w:rFonts w:cs="Arial"/>
          <w:b w:val="0"/>
          <w:sz w:val="22"/>
          <w:szCs w:val="22"/>
          <w:lang w:val="es-MX"/>
        </w:rPr>
        <w:t xml:space="preserve">el documento </w:t>
      </w:r>
      <w:r w:rsidR="00DF1225">
        <w:rPr>
          <w:rFonts w:cs="Arial"/>
          <w:b w:val="0"/>
          <w:sz w:val="22"/>
          <w:szCs w:val="22"/>
          <w:lang w:val="es-MX"/>
        </w:rPr>
        <w:t xml:space="preserve">relacionado con la </w:t>
      </w:r>
      <w:r>
        <w:rPr>
          <w:rFonts w:cs="Arial"/>
          <w:b w:val="0"/>
          <w:sz w:val="22"/>
          <w:szCs w:val="22"/>
          <w:lang w:val="es-MX"/>
        </w:rPr>
        <w:t>presentación del</w:t>
      </w:r>
      <w:r w:rsidRPr="00956C95">
        <w:rPr>
          <w:rFonts w:cs="Arial"/>
          <w:b w:val="0"/>
          <w:sz w:val="22"/>
          <w:szCs w:val="22"/>
          <w:lang w:val="es-MX"/>
        </w:rPr>
        <w:t xml:space="preserve"> sistema. </w:t>
      </w:r>
      <w:r w:rsidRPr="00CF15AB">
        <w:rPr>
          <w:rFonts w:cs="Arial"/>
          <w:sz w:val="22"/>
          <w:szCs w:val="22"/>
          <w:u w:val="single"/>
          <w:lang w:val="es-MX"/>
        </w:rPr>
        <w:t>ANEXO TÉCNICO T</w:t>
      </w:r>
      <w:r w:rsidR="00CF15AB" w:rsidRPr="00CF15AB">
        <w:rPr>
          <w:rFonts w:cs="Arial"/>
          <w:sz w:val="22"/>
          <w:szCs w:val="22"/>
          <w:u w:val="single"/>
          <w:lang w:val="es-MX"/>
        </w:rPr>
        <w:t>4</w:t>
      </w:r>
      <w:r w:rsidRPr="00CF15AB">
        <w:rPr>
          <w:rFonts w:cs="Arial"/>
          <w:sz w:val="22"/>
          <w:szCs w:val="22"/>
          <w:u w:val="single"/>
          <w:lang w:val="es-MX"/>
        </w:rPr>
        <w:t xml:space="preserve"> SISTEMA PARA GESTIÓN DE ENVÍOS</w:t>
      </w:r>
      <w:r w:rsidRPr="00CF15AB">
        <w:rPr>
          <w:rFonts w:cs="Arial"/>
          <w:b w:val="0"/>
          <w:sz w:val="22"/>
          <w:szCs w:val="22"/>
          <w:u w:val="single"/>
        </w:rPr>
        <w:t>.</w:t>
      </w:r>
    </w:p>
    <w:p w14:paraId="4A11DCAB" w14:textId="77777777" w:rsidR="003E6F9C" w:rsidRDefault="003E6F9C" w:rsidP="00B565F8">
      <w:pPr>
        <w:pStyle w:val="Textoindependiente2"/>
        <w:rPr>
          <w:rFonts w:cs="Arial"/>
          <w:b w:val="0"/>
          <w:sz w:val="22"/>
          <w:szCs w:val="22"/>
          <w:u w:val="single"/>
        </w:rPr>
      </w:pPr>
    </w:p>
    <w:p w14:paraId="1715B45F" w14:textId="29104755" w:rsidR="00B565F8" w:rsidRPr="00956C95" w:rsidRDefault="003E6F9C" w:rsidP="00B565F8">
      <w:pPr>
        <w:pStyle w:val="Textoindependiente2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  <w:u w:val="single"/>
          <w:lang w:val="es-MX"/>
        </w:rPr>
        <w:t xml:space="preserve">Asimismo, </w:t>
      </w:r>
      <w:r w:rsidR="00DB06B3">
        <w:rPr>
          <w:rFonts w:cs="Arial"/>
          <w:b w:val="0"/>
          <w:sz w:val="22"/>
          <w:szCs w:val="22"/>
          <w:u w:val="single"/>
          <w:lang w:val="es-MX"/>
        </w:rPr>
        <w:t xml:space="preserve">la persona adjudicada, </w:t>
      </w:r>
      <w:r w:rsidR="00074749">
        <w:rPr>
          <w:rFonts w:cs="Arial"/>
          <w:b w:val="0"/>
          <w:sz w:val="22"/>
          <w:szCs w:val="22"/>
          <w:u w:val="single"/>
          <w:lang w:val="es-MX"/>
        </w:rPr>
        <w:t xml:space="preserve">deberá </w:t>
      </w:r>
      <w:r w:rsidR="00DB06B3">
        <w:rPr>
          <w:rFonts w:cs="Arial"/>
          <w:b w:val="0"/>
          <w:sz w:val="22"/>
          <w:szCs w:val="22"/>
          <w:u w:val="single"/>
          <w:lang w:val="es-MX"/>
        </w:rPr>
        <w:t xml:space="preserve">remitir por correo electrónico </w:t>
      </w:r>
      <w:r w:rsidR="00AD5E53">
        <w:rPr>
          <w:rFonts w:cs="Arial"/>
          <w:b w:val="0"/>
          <w:sz w:val="22"/>
          <w:szCs w:val="22"/>
          <w:u w:val="single"/>
          <w:lang w:val="es-MX"/>
        </w:rPr>
        <w:t>el manual de usuario de dicho sistema.</w:t>
      </w:r>
      <w:r w:rsidR="00B565F8" w:rsidRPr="00956C95">
        <w:rPr>
          <w:rFonts w:cs="Arial"/>
          <w:b w:val="0"/>
          <w:sz w:val="22"/>
          <w:szCs w:val="22"/>
        </w:rPr>
        <w:t xml:space="preserve"> </w:t>
      </w:r>
    </w:p>
    <w:p w14:paraId="36B55F74" w14:textId="77777777" w:rsidR="00B565F8" w:rsidRPr="00956C95" w:rsidRDefault="00B565F8" w:rsidP="00B565F8">
      <w:pPr>
        <w:pStyle w:val="Textoindependiente2"/>
        <w:rPr>
          <w:rFonts w:cs="Arial"/>
          <w:b w:val="0"/>
          <w:sz w:val="22"/>
          <w:szCs w:val="22"/>
          <w:u w:val="single"/>
        </w:rPr>
      </w:pPr>
    </w:p>
    <w:p w14:paraId="671BAECB" w14:textId="77777777" w:rsidR="00B565F8" w:rsidRPr="00956C95" w:rsidRDefault="00B565F8" w:rsidP="00B565F8">
      <w:pPr>
        <w:pStyle w:val="Sinespaciado"/>
        <w:jc w:val="both"/>
        <w:rPr>
          <w:rFonts w:ascii="Arial" w:hAnsi="Arial" w:cs="Arial"/>
          <w:b/>
          <w:bCs/>
          <w:sz w:val="22"/>
          <w:szCs w:val="22"/>
        </w:rPr>
      </w:pPr>
      <w:r w:rsidRPr="00956C95">
        <w:rPr>
          <w:rFonts w:ascii="Arial" w:hAnsi="Arial" w:cs="Arial"/>
          <w:b/>
          <w:bCs/>
          <w:sz w:val="22"/>
          <w:szCs w:val="22"/>
        </w:rPr>
        <w:t>LUGAR Y HORARIOS DE RECOLECCIÓN.</w:t>
      </w:r>
    </w:p>
    <w:p w14:paraId="2C0D90CB" w14:textId="3E7FAFE8" w:rsidR="00B565F8" w:rsidRPr="00956C95" w:rsidRDefault="00B565F8" w:rsidP="00B565F8">
      <w:pPr>
        <w:pStyle w:val="Textoindependiente2"/>
        <w:rPr>
          <w:rFonts w:cs="Arial"/>
          <w:b w:val="0"/>
          <w:sz w:val="22"/>
          <w:szCs w:val="22"/>
        </w:rPr>
      </w:pPr>
      <w:r w:rsidRPr="00956C95">
        <w:rPr>
          <w:rFonts w:cs="Arial"/>
          <w:b w:val="0"/>
          <w:sz w:val="22"/>
          <w:szCs w:val="22"/>
        </w:rPr>
        <w:t>El Tribunal Electoral requiere que dentro del servicio se contemplen eventos de recolección</w:t>
      </w:r>
      <w:r w:rsidRPr="00956C95">
        <w:rPr>
          <w:rFonts w:cs="Arial"/>
          <w:b w:val="0"/>
          <w:sz w:val="22"/>
          <w:szCs w:val="22"/>
          <w:lang w:val="es-MX"/>
        </w:rPr>
        <w:t>,</w:t>
      </w:r>
      <w:r w:rsidRPr="00956C95">
        <w:rPr>
          <w:rFonts w:cs="Arial"/>
          <w:b w:val="0"/>
          <w:sz w:val="22"/>
          <w:szCs w:val="22"/>
        </w:rPr>
        <w:t xml:space="preserve"> los cuales deberán realizarse en las oficinas sede de</w:t>
      </w:r>
      <w:r w:rsidR="00A20CC9">
        <w:rPr>
          <w:rFonts w:cs="Arial"/>
          <w:b w:val="0"/>
          <w:sz w:val="22"/>
          <w:szCs w:val="22"/>
          <w:lang w:val="es-MX"/>
        </w:rPr>
        <w:t xml:space="preserve"> la Sala Superior y de las salas regionales de</w:t>
      </w:r>
      <w:r w:rsidR="008A1B62">
        <w:rPr>
          <w:rFonts w:cs="Arial"/>
          <w:b w:val="0"/>
          <w:sz w:val="22"/>
          <w:szCs w:val="22"/>
          <w:lang w:val="es-MX"/>
        </w:rPr>
        <w:t xml:space="preserve">l </w:t>
      </w:r>
      <w:r w:rsidRPr="00956C95">
        <w:rPr>
          <w:rFonts w:cs="Arial"/>
          <w:b w:val="0"/>
          <w:sz w:val="22"/>
          <w:szCs w:val="22"/>
        </w:rPr>
        <w:t>Tribunal Electoral</w:t>
      </w:r>
      <w:r>
        <w:rPr>
          <w:rFonts w:cs="Arial"/>
          <w:b w:val="0"/>
          <w:sz w:val="22"/>
          <w:szCs w:val="22"/>
          <w:lang w:val="es-MX"/>
        </w:rPr>
        <w:t>,</w:t>
      </w:r>
      <w:r w:rsidRPr="00956C95">
        <w:rPr>
          <w:rFonts w:cs="Arial"/>
          <w:b w:val="0"/>
          <w:sz w:val="22"/>
          <w:szCs w:val="22"/>
        </w:rPr>
        <w:t xml:space="preserve"> con domicilios en:</w:t>
      </w:r>
    </w:p>
    <w:p w14:paraId="1F787691" w14:textId="77777777" w:rsidR="00B565F8" w:rsidRPr="00956C95" w:rsidRDefault="00B565F8" w:rsidP="00B565F8">
      <w:pPr>
        <w:pStyle w:val="Textoindependiente2"/>
        <w:ind w:left="708"/>
        <w:rPr>
          <w:rFonts w:cs="Arial"/>
          <w:b w:val="0"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1843"/>
        <w:gridCol w:w="5670"/>
        <w:gridCol w:w="2552"/>
      </w:tblGrid>
      <w:tr w:rsidR="00B565F8" w:rsidRPr="00956C95" w14:paraId="2B9C5D44" w14:textId="77777777" w:rsidTr="00DF1225">
        <w:trPr>
          <w:trHeight w:val="283"/>
          <w:tblHeader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C9C9C9"/>
              <w:right w:val="nil"/>
            </w:tcBorders>
            <w:shd w:val="clear" w:color="auto" w:fill="FFFFFF"/>
          </w:tcPr>
          <w:p w14:paraId="6B6962B4" w14:textId="77777777" w:rsidR="00B565F8" w:rsidRPr="00956C95" w:rsidRDefault="00B565F8" w:rsidP="006D089E">
            <w:pPr>
              <w:pStyle w:val="Textoindependiente2"/>
              <w:jc w:val="center"/>
              <w:rPr>
                <w:rFonts w:eastAsia="Calibri" w:cs="Arial"/>
                <w:b w:val="0"/>
                <w:bCs/>
                <w:sz w:val="22"/>
                <w:szCs w:val="22"/>
              </w:rPr>
            </w:pPr>
            <w:r w:rsidRPr="00956C95">
              <w:rPr>
                <w:rFonts w:eastAsia="Calibri" w:cs="Arial"/>
                <w:b w:val="0"/>
                <w:bCs/>
                <w:sz w:val="22"/>
                <w:szCs w:val="22"/>
              </w:rPr>
              <w:t>Sede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44FC7EEA" w14:textId="77777777" w:rsidR="00B565F8" w:rsidRPr="00956C95" w:rsidRDefault="00B565F8" w:rsidP="006D089E">
            <w:pPr>
              <w:pStyle w:val="Textoindependiente2"/>
              <w:jc w:val="center"/>
              <w:rPr>
                <w:rFonts w:eastAsia="Calibri" w:cs="Arial"/>
                <w:b w:val="0"/>
                <w:bCs/>
                <w:sz w:val="22"/>
                <w:szCs w:val="22"/>
              </w:rPr>
            </w:pPr>
            <w:r w:rsidRPr="00956C95">
              <w:rPr>
                <w:rFonts w:eastAsia="Calibri" w:cs="Arial"/>
                <w:b w:val="0"/>
                <w:bCs/>
                <w:sz w:val="22"/>
                <w:szCs w:val="22"/>
              </w:rPr>
              <w:t>Domicilio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59DA3A9" w14:textId="77777777" w:rsidR="00B565F8" w:rsidRPr="00956C95" w:rsidRDefault="00B565F8" w:rsidP="006D089E">
            <w:pPr>
              <w:pStyle w:val="Textoindependiente2"/>
              <w:jc w:val="center"/>
              <w:rPr>
                <w:rFonts w:eastAsia="Calibri" w:cs="Arial"/>
                <w:b w:val="0"/>
                <w:bCs/>
                <w:sz w:val="22"/>
                <w:szCs w:val="22"/>
                <w:lang w:val="es-MX"/>
              </w:rPr>
            </w:pPr>
            <w:r w:rsidRPr="00956C95">
              <w:rPr>
                <w:rFonts w:eastAsia="Calibri" w:cs="Arial"/>
                <w:b w:val="0"/>
                <w:bCs/>
                <w:sz w:val="22"/>
                <w:szCs w:val="22"/>
                <w:lang w:val="es-MX"/>
              </w:rPr>
              <w:t>Horario de recolección</w:t>
            </w:r>
          </w:p>
        </w:tc>
      </w:tr>
      <w:tr w:rsidR="00B565F8" w:rsidRPr="00956C95" w14:paraId="04680A72" w14:textId="77777777" w:rsidTr="00DF1225">
        <w:trPr>
          <w:trHeight w:val="614"/>
          <w:jc w:val="center"/>
        </w:trPr>
        <w:tc>
          <w:tcPr>
            <w:tcW w:w="184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</w:tcBorders>
            <w:shd w:val="clear" w:color="auto" w:fill="FFFFFF"/>
            <w:vAlign w:val="center"/>
          </w:tcPr>
          <w:p w14:paraId="28B2CF7F" w14:textId="77777777" w:rsidR="00B565F8" w:rsidRPr="00930E09" w:rsidRDefault="00B565F8" w:rsidP="006D089E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930E09">
              <w:rPr>
                <w:rFonts w:eastAsia="Calibri" w:cs="Arial"/>
                <w:b w:val="0"/>
                <w:sz w:val="20"/>
              </w:rPr>
              <w:t>Sala Superior</w:t>
            </w:r>
          </w:p>
        </w:tc>
        <w:tc>
          <w:tcPr>
            <w:tcW w:w="5670" w:type="dxa"/>
            <w:shd w:val="clear" w:color="auto" w:fill="EDEDED"/>
            <w:vAlign w:val="center"/>
          </w:tcPr>
          <w:p w14:paraId="6ECF1426" w14:textId="77777777" w:rsidR="00B565F8" w:rsidRPr="00930E09" w:rsidRDefault="00B565F8" w:rsidP="006D089E">
            <w:pPr>
              <w:pStyle w:val="Textoindependiente2"/>
              <w:rPr>
                <w:rFonts w:eastAsia="Calibri" w:cs="Arial"/>
                <w:b w:val="0"/>
                <w:sz w:val="20"/>
              </w:rPr>
            </w:pPr>
            <w:r w:rsidRPr="00930E09">
              <w:rPr>
                <w:rFonts w:eastAsia="Calibri" w:cs="Arial"/>
                <w:b w:val="0"/>
                <w:bCs/>
                <w:sz w:val="20"/>
              </w:rPr>
              <w:t>Carlota Armero 5000, Col. CTM Culhuacán, Alcaldía Coyoacán, C.P. 04480, Ciudad de México.</w:t>
            </w:r>
          </w:p>
        </w:tc>
        <w:tc>
          <w:tcPr>
            <w:tcW w:w="2552" w:type="dxa"/>
            <w:shd w:val="clear" w:color="auto" w:fill="EDEDED"/>
            <w:vAlign w:val="center"/>
          </w:tcPr>
          <w:p w14:paraId="1944EDEB" w14:textId="77777777" w:rsidR="00B565F8" w:rsidRPr="0037489B" w:rsidRDefault="00B565F8" w:rsidP="006D089E">
            <w:pPr>
              <w:pStyle w:val="Textoindependiente2"/>
              <w:jc w:val="center"/>
              <w:rPr>
                <w:rFonts w:eastAsia="Calibri" w:cs="Arial"/>
                <w:b w:val="0"/>
                <w:bCs/>
                <w:sz w:val="20"/>
                <w:highlight w:val="yellow"/>
                <w:lang w:val="es-MX"/>
              </w:rPr>
            </w:pPr>
            <w:r w:rsidRPr="00D54D76">
              <w:rPr>
                <w:rFonts w:eastAsia="Calibri" w:cs="Arial"/>
                <w:b w:val="0"/>
                <w:bCs/>
                <w:sz w:val="20"/>
                <w:lang w:val="es-MX"/>
              </w:rPr>
              <w:t>Lunes a viernes a las 17:00 horas</w:t>
            </w:r>
          </w:p>
        </w:tc>
      </w:tr>
      <w:tr w:rsidR="00B565F8" w:rsidRPr="00956C95" w14:paraId="19B5CA55" w14:textId="77777777" w:rsidTr="00DF1225">
        <w:trPr>
          <w:trHeight w:val="567"/>
          <w:jc w:val="center"/>
        </w:trPr>
        <w:tc>
          <w:tcPr>
            <w:tcW w:w="1843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  <w:vAlign w:val="center"/>
          </w:tcPr>
          <w:p w14:paraId="26656220" w14:textId="77777777" w:rsidR="00B565F8" w:rsidRPr="00930E09" w:rsidRDefault="00B565F8" w:rsidP="006D089E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930E09">
              <w:rPr>
                <w:rFonts w:eastAsia="Calibri" w:cs="Arial"/>
                <w:b w:val="0"/>
                <w:sz w:val="20"/>
              </w:rPr>
              <w:t>Sala Regional Guadalajara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A722DA2" w14:textId="50B3617B" w:rsidR="00B565F8" w:rsidRPr="00930E09" w:rsidRDefault="00B565F8" w:rsidP="006D089E">
            <w:pPr>
              <w:pStyle w:val="Textoindependiente2"/>
              <w:rPr>
                <w:rFonts w:eastAsia="Calibri" w:cs="Arial"/>
                <w:b w:val="0"/>
                <w:bCs/>
                <w:sz w:val="20"/>
              </w:rPr>
            </w:pPr>
            <w:r w:rsidRPr="00930E09">
              <w:rPr>
                <w:rFonts w:eastAsia="Calibri" w:cs="Arial"/>
                <w:b w:val="0"/>
                <w:bCs/>
                <w:sz w:val="20"/>
              </w:rPr>
              <w:t xml:space="preserve">Av. </w:t>
            </w:r>
            <w:r>
              <w:rPr>
                <w:rFonts w:eastAsia="Calibri" w:cs="Arial"/>
                <w:b w:val="0"/>
                <w:bCs/>
                <w:sz w:val="20"/>
                <w:lang w:val="es-MX"/>
              </w:rPr>
              <w:t xml:space="preserve">José María </w:t>
            </w:r>
            <w:r w:rsidRPr="00930E09">
              <w:rPr>
                <w:rFonts w:eastAsia="Calibri" w:cs="Arial"/>
                <w:b w:val="0"/>
                <w:bCs/>
                <w:sz w:val="20"/>
              </w:rPr>
              <w:t>Morelos 2367, Col. Arcos Vallarta, C.P. 44130, Guadalajara, Jalisco.</w:t>
            </w:r>
          </w:p>
        </w:tc>
        <w:tc>
          <w:tcPr>
            <w:tcW w:w="2552" w:type="dxa"/>
            <w:vAlign w:val="center"/>
          </w:tcPr>
          <w:p w14:paraId="294D68AF" w14:textId="77777777" w:rsidR="00B565F8" w:rsidRPr="00431718" w:rsidRDefault="00B565F8" w:rsidP="006D089E">
            <w:pPr>
              <w:pStyle w:val="Textoindependiente2"/>
              <w:jc w:val="center"/>
              <w:rPr>
                <w:rFonts w:eastAsia="Calibri" w:cs="Arial"/>
                <w:b w:val="0"/>
                <w:bCs/>
                <w:sz w:val="20"/>
              </w:rPr>
            </w:pPr>
            <w:r w:rsidRPr="00431718">
              <w:rPr>
                <w:rFonts w:eastAsia="Calibri" w:cs="Arial"/>
                <w:b w:val="0"/>
                <w:bCs/>
                <w:sz w:val="20"/>
                <w:lang w:val="es-MX"/>
              </w:rPr>
              <w:t>Lunes a viernes a las 16:00 horas</w:t>
            </w:r>
          </w:p>
        </w:tc>
      </w:tr>
      <w:tr w:rsidR="00B565F8" w:rsidRPr="00956C95" w14:paraId="741725F9" w14:textId="77777777" w:rsidTr="00DF1225">
        <w:trPr>
          <w:trHeight w:val="561"/>
          <w:jc w:val="center"/>
        </w:trPr>
        <w:tc>
          <w:tcPr>
            <w:tcW w:w="1843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  <w:vAlign w:val="center"/>
          </w:tcPr>
          <w:p w14:paraId="6E1FE0AA" w14:textId="77777777" w:rsidR="00B565F8" w:rsidRPr="00930E09" w:rsidRDefault="00B565F8" w:rsidP="006D089E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930E09">
              <w:rPr>
                <w:rFonts w:eastAsia="Calibri" w:cs="Arial"/>
                <w:b w:val="0"/>
                <w:sz w:val="20"/>
              </w:rPr>
              <w:t>Sala Regional Monterrey</w:t>
            </w:r>
          </w:p>
        </w:tc>
        <w:tc>
          <w:tcPr>
            <w:tcW w:w="5670" w:type="dxa"/>
            <w:shd w:val="clear" w:color="auto" w:fill="EDEDED"/>
            <w:vAlign w:val="center"/>
          </w:tcPr>
          <w:p w14:paraId="57FAC607" w14:textId="0CAF9A48" w:rsidR="00B565F8" w:rsidRPr="00930E09" w:rsidRDefault="00B565F8" w:rsidP="006D089E">
            <w:pPr>
              <w:pStyle w:val="Textoindependiente2"/>
              <w:rPr>
                <w:rFonts w:eastAsia="Calibri" w:cs="Arial"/>
                <w:b w:val="0"/>
                <w:bCs/>
                <w:sz w:val="20"/>
              </w:rPr>
            </w:pPr>
            <w:r w:rsidRPr="00930E09">
              <w:rPr>
                <w:rFonts w:eastAsia="Calibri" w:cs="Arial"/>
                <w:b w:val="0"/>
                <w:bCs/>
                <w:sz w:val="20"/>
              </w:rPr>
              <w:t>Loma Redonda 1597, Col. Loma Larga, C.P. 64710, Monterrey, Nuevo León.</w:t>
            </w:r>
          </w:p>
        </w:tc>
        <w:tc>
          <w:tcPr>
            <w:tcW w:w="2552" w:type="dxa"/>
            <w:shd w:val="clear" w:color="auto" w:fill="EDEDED"/>
            <w:vAlign w:val="center"/>
          </w:tcPr>
          <w:p w14:paraId="4A8BE684" w14:textId="77777777" w:rsidR="00B565F8" w:rsidRPr="00431718" w:rsidRDefault="00B565F8" w:rsidP="006D089E">
            <w:pPr>
              <w:pStyle w:val="Textoindependiente2"/>
              <w:jc w:val="center"/>
              <w:rPr>
                <w:rFonts w:eastAsia="Calibri" w:cs="Arial"/>
                <w:b w:val="0"/>
                <w:bCs/>
                <w:sz w:val="20"/>
              </w:rPr>
            </w:pPr>
            <w:r w:rsidRPr="00431718">
              <w:rPr>
                <w:rFonts w:eastAsia="Calibri" w:cs="Arial"/>
                <w:b w:val="0"/>
                <w:bCs/>
                <w:sz w:val="20"/>
                <w:lang w:val="es-MX"/>
              </w:rPr>
              <w:t>Lunes a viernes a las 18:00 horas</w:t>
            </w:r>
          </w:p>
        </w:tc>
      </w:tr>
      <w:tr w:rsidR="00B565F8" w:rsidRPr="00956C95" w14:paraId="2C5534FB" w14:textId="77777777" w:rsidTr="00DF1225">
        <w:trPr>
          <w:trHeight w:val="697"/>
          <w:jc w:val="center"/>
        </w:trPr>
        <w:tc>
          <w:tcPr>
            <w:tcW w:w="1843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  <w:vAlign w:val="center"/>
          </w:tcPr>
          <w:p w14:paraId="3718C15C" w14:textId="77777777" w:rsidR="00B565F8" w:rsidRPr="00930E09" w:rsidRDefault="00B565F8" w:rsidP="006D089E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930E09">
              <w:rPr>
                <w:rFonts w:eastAsia="Calibri" w:cs="Arial"/>
                <w:b w:val="0"/>
                <w:sz w:val="20"/>
              </w:rPr>
              <w:t>Sala Regional Xalapa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BBEC2A9" w14:textId="47BE7387" w:rsidR="00B565F8" w:rsidRPr="00930E09" w:rsidRDefault="00B565F8" w:rsidP="006D089E">
            <w:pPr>
              <w:pStyle w:val="Textoindependiente2"/>
              <w:rPr>
                <w:rFonts w:eastAsia="Calibri" w:cs="Arial"/>
                <w:b w:val="0"/>
                <w:bCs/>
                <w:sz w:val="20"/>
              </w:rPr>
            </w:pPr>
            <w:r w:rsidRPr="00930E09">
              <w:rPr>
                <w:rFonts w:eastAsia="Calibri" w:cs="Arial"/>
                <w:b w:val="0"/>
                <w:bCs/>
                <w:sz w:val="20"/>
              </w:rPr>
              <w:t>Rafael Sánchez Altamirano 15, Fraccionamiento Valle Rubí, Col. Jardines de las Ánimas, C.P. 91190, Xalapa, Veracruz.</w:t>
            </w:r>
          </w:p>
        </w:tc>
        <w:tc>
          <w:tcPr>
            <w:tcW w:w="2552" w:type="dxa"/>
            <w:vAlign w:val="center"/>
          </w:tcPr>
          <w:p w14:paraId="703E97DF" w14:textId="77777777" w:rsidR="00B565F8" w:rsidRPr="00431718" w:rsidRDefault="00B565F8" w:rsidP="006D089E">
            <w:pPr>
              <w:pStyle w:val="Textoindependiente2"/>
              <w:jc w:val="center"/>
              <w:rPr>
                <w:rFonts w:eastAsia="Calibri" w:cs="Arial"/>
                <w:b w:val="0"/>
                <w:bCs/>
                <w:sz w:val="20"/>
              </w:rPr>
            </w:pPr>
            <w:r w:rsidRPr="00431718">
              <w:rPr>
                <w:rFonts w:eastAsia="Calibri" w:cs="Arial"/>
                <w:b w:val="0"/>
                <w:bCs/>
                <w:sz w:val="20"/>
                <w:lang w:val="es-MX"/>
              </w:rPr>
              <w:t>Lunes a viernes a las 15:00 horas</w:t>
            </w:r>
          </w:p>
        </w:tc>
      </w:tr>
      <w:tr w:rsidR="00B565F8" w:rsidRPr="00956C95" w14:paraId="3A5D9402" w14:textId="77777777" w:rsidTr="00DF1225">
        <w:trPr>
          <w:trHeight w:val="693"/>
          <w:jc w:val="center"/>
        </w:trPr>
        <w:tc>
          <w:tcPr>
            <w:tcW w:w="1843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  <w:vAlign w:val="center"/>
          </w:tcPr>
          <w:p w14:paraId="5BDE5B79" w14:textId="77777777" w:rsidR="00B565F8" w:rsidRPr="00930E09" w:rsidRDefault="00B565F8" w:rsidP="006D089E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930E09">
              <w:rPr>
                <w:rFonts w:eastAsia="Calibri" w:cs="Arial"/>
                <w:b w:val="0"/>
                <w:sz w:val="20"/>
              </w:rPr>
              <w:t>Sala Regional Ciudad de México</w:t>
            </w:r>
          </w:p>
        </w:tc>
        <w:tc>
          <w:tcPr>
            <w:tcW w:w="5670" w:type="dxa"/>
            <w:shd w:val="clear" w:color="auto" w:fill="EDEDED"/>
            <w:vAlign w:val="center"/>
          </w:tcPr>
          <w:p w14:paraId="7C680612" w14:textId="7062E4CC" w:rsidR="00B565F8" w:rsidRPr="00930E09" w:rsidRDefault="00B565F8" w:rsidP="006D089E">
            <w:pPr>
              <w:pStyle w:val="Textoindependiente2"/>
              <w:rPr>
                <w:rFonts w:eastAsia="Calibri" w:cs="Arial"/>
                <w:b w:val="0"/>
                <w:bCs/>
                <w:sz w:val="20"/>
              </w:rPr>
            </w:pPr>
            <w:r w:rsidRPr="00930E09">
              <w:rPr>
                <w:rFonts w:eastAsia="Calibri" w:cs="Arial"/>
                <w:b w:val="0"/>
                <w:bCs/>
                <w:sz w:val="20"/>
              </w:rPr>
              <w:t>Boulevard Adolfo López Mateos 1926, Col. Tlacopac, Alcaldía</w:t>
            </w:r>
            <w:r w:rsidRPr="00930E09">
              <w:rPr>
                <w:rFonts w:eastAsia="Calibri" w:cs="Arial"/>
                <w:b w:val="0"/>
                <w:bCs/>
                <w:sz w:val="20"/>
                <w:lang w:val="es-MX"/>
              </w:rPr>
              <w:t xml:space="preserve"> </w:t>
            </w:r>
            <w:r w:rsidRPr="00930E09">
              <w:rPr>
                <w:rFonts w:eastAsia="Calibri" w:cs="Arial"/>
                <w:b w:val="0"/>
                <w:bCs/>
                <w:sz w:val="20"/>
              </w:rPr>
              <w:t>Álvaro Obregón, C.P. 01049, Ciudad de México.</w:t>
            </w:r>
          </w:p>
        </w:tc>
        <w:tc>
          <w:tcPr>
            <w:tcW w:w="2552" w:type="dxa"/>
            <w:shd w:val="clear" w:color="auto" w:fill="EDEDED"/>
            <w:vAlign w:val="center"/>
          </w:tcPr>
          <w:p w14:paraId="3DBDEDEE" w14:textId="77777777" w:rsidR="00B565F8" w:rsidRPr="0037489B" w:rsidRDefault="00B565F8" w:rsidP="006D089E">
            <w:pPr>
              <w:pStyle w:val="Textoindependiente2"/>
              <w:jc w:val="center"/>
              <w:rPr>
                <w:rFonts w:eastAsia="Calibri" w:cs="Arial"/>
                <w:b w:val="0"/>
                <w:bCs/>
                <w:sz w:val="20"/>
                <w:highlight w:val="yellow"/>
              </w:rPr>
            </w:pPr>
            <w:r w:rsidRPr="00431718">
              <w:rPr>
                <w:rFonts w:eastAsia="Calibri" w:cs="Arial"/>
                <w:b w:val="0"/>
                <w:bCs/>
                <w:sz w:val="20"/>
                <w:lang w:val="es-MX"/>
              </w:rPr>
              <w:t>Lunes a viernes a las 18:00 horas</w:t>
            </w:r>
          </w:p>
        </w:tc>
      </w:tr>
      <w:tr w:rsidR="00B565F8" w:rsidRPr="00956C95" w14:paraId="434363CE" w14:textId="77777777" w:rsidTr="00DF1225">
        <w:trPr>
          <w:trHeight w:val="689"/>
          <w:jc w:val="center"/>
        </w:trPr>
        <w:tc>
          <w:tcPr>
            <w:tcW w:w="1843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  <w:vAlign w:val="center"/>
          </w:tcPr>
          <w:p w14:paraId="3303F4AF" w14:textId="77777777" w:rsidR="00B565F8" w:rsidRPr="00930E09" w:rsidRDefault="00B565F8" w:rsidP="006D089E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930E09">
              <w:rPr>
                <w:rFonts w:eastAsia="Calibri" w:cs="Arial"/>
                <w:b w:val="0"/>
                <w:sz w:val="20"/>
              </w:rPr>
              <w:t>Sala Regional Toluca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CE9CE4" w14:textId="1CF04F63" w:rsidR="00B565F8" w:rsidRPr="00930E09" w:rsidRDefault="00B565F8" w:rsidP="006D089E">
            <w:pPr>
              <w:pStyle w:val="Textoindependiente2"/>
              <w:rPr>
                <w:rFonts w:eastAsia="Calibri" w:cs="Arial"/>
                <w:b w:val="0"/>
                <w:bCs/>
                <w:sz w:val="20"/>
              </w:rPr>
            </w:pPr>
            <w:r w:rsidRPr="00930E09">
              <w:rPr>
                <w:rFonts w:eastAsia="Calibri" w:cs="Arial"/>
                <w:b w:val="0"/>
                <w:bCs/>
                <w:sz w:val="20"/>
              </w:rPr>
              <w:t>Av. Morelos Poniente 1610-A, Col San Bernardino, C.P. 50080, Toluca, Estado de México.</w:t>
            </w:r>
          </w:p>
        </w:tc>
        <w:tc>
          <w:tcPr>
            <w:tcW w:w="2552" w:type="dxa"/>
            <w:vAlign w:val="center"/>
          </w:tcPr>
          <w:p w14:paraId="46659CF6" w14:textId="77777777" w:rsidR="00B565F8" w:rsidRPr="0037489B" w:rsidRDefault="00B565F8" w:rsidP="006D089E">
            <w:pPr>
              <w:pStyle w:val="Textoindependiente2"/>
              <w:jc w:val="center"/>
              <w:rPr>
                <w:rFonts w:eastAsia="Calibri" w:cs="Arial"/>
                <w:b w:val="0"/>
                <w:bCs/>
                <w:sz w:val="20"/>
                <w:highlight w:val="yellow"/>
              </w:rPr>
            </w:pPr>
            <w:r w:rsidRPr="00431718">
              <w:rPr>
                <w:rFonts w:eastAsia="Calibri" w:cs="Arial"/>
                <w:b w:val="0"/>
                <w:bCs/>
                <w:sz w:val="20"/>
                <w:lang w:val="es-MX"/>
              </w:rPr>
              <w:t>Lunes a viernes a las 16:00 horas</w:t>
            </w:r>
          </w:p>
        </w:tc>
      </w:tr>
      <w:tr w:rsidR="00B565F8" w:rsidRPr="00956C95" w14:paraId="55695AEB" w14:textId="77777777" w:rsidTr="00DF1225">
        <w:trPr>
          <w:trHeight w:val="571"/>
          <w:jc w:val="center"/>
        </w:trPr>
        <w:tc>
          <w:tcPr>
            <w:tcW w:w="1843" w:type="dxa"/>
            <w:tcBorders>
              <w:left w:val="single" w:sz="4" w:space="0" w:color="C9C9C9"/>
              <w:bottom w:val="nil"/>
            </w:tcBorders>
            <w:shd w:val="clear" w:color="auto" w:fill="FFFFFF"/>
            <w:vAlign w:val="center"/>
          </w:tcPr>
          <w:p w14:paraId="0B58B8E5" w14:textId="77777777" w:rsidR="00B565F8" w:rsidRPr="00930E09" w:rsidRDefault="00B565F8" w:rsidP="006D089E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930E09">
              <w:rPr>
                <w:rFonts w:eastAsia="Calibri" w:cs="Arial"/>
                <w:b w:val="0"/>
                <w:sz w:val="20"/>
              </w:rPr>
              <w:t>Sala Regional Especializada</w:t>
            </w:r>
          </w:p>
        </w:tc>
        <w:tc>
          <w:tcPr>
            <w:tcW w:w="5670" w:type="dxa"/>
            <w:shd w:val="clear" w:color="auto" w:fill="EDEDED"/>
            <w:vAlign w:val="center"/>
          </w:tcPr>
          <w:p w14:paraId="65B9E19C" w14:textId="4A224462" w:rsidR="00B565F8" w:rsidRPr="00930E09" w:rsidRDefault="00B565F8" w:rsidP="006D089E">
            <w:pPr>
              <w:pStyle w:val="Textoindependiente2"/>
              <w:rPr>
                <w:rFonts w:eastAsia="Calibri" w:cs="Arial"/>
                <w:b w:val="0"/>
                <w:bCs/>
                <w:sz w:val="20"/>
              </w:rPr>
            </w:pPr>
            <w:r w:rsidRPr="00930E09">
              <w:rPr>
                <w:rFonts w:eastAsia="Calibri" w:cs="Arial"/>
                <w:b w:val="0"/>
                <w:bCs/>
                <w:sz w:val="20"/>
              </w:rPr>
              <w:t>Pablo de la Llave 110, Col. Bosques de Tetlameya, Alcaldía</w:t>
            </w:r>
            <w:r w:rsidRPr="00930E09">
              <w:rPr>
                <w:rFonts w:eastAsia="Calibri" w:cs="Arial"/>
                <w:b w:val="0"/>
                <w:bCs/>
                <w:sz w:val="20"/>
                <w:lang w:val="es-MX"/>
              </w:rPr>
              <w:t xml:space="preserve"> </w:t>
            </w:r>
            <w:r w:rsidRPr="00930E09">
              <w:rPr>
                <w:rFonts w:eastAsia="Calibri" w:cs="Arial"/>
                <w:b w:val="0"/>
                <w:bCs/>
                <w:sz w:val="20"/>
              </w:rPr>
              <w:t>Coyoacán, C.P. 04730, Ciudad de México.</w:t>
            </w:r>
          </w:p>
        </w:tc>
        <w:tc>
          <w:tcPr>
            <w:tcW w:w="2552" w:type="dxa"/>
            <w:shd w:val="clear" w:color="auto" w:fill="EDEDED"/>
            <w:vAlign w:val="center"/>
          </w:tcPr>
          <w:p w14:paraId="27111542" w14:textId="77777777" w:rsidR="00B565F8" w:rsidRPr="0037489B" w:rsidRDefault="00B565F8" w:rsidP="006D089E">
            <w:pPr>
              <w:pStyle w:val="Textoindependiente2"/>
              <w:jc w:val="center"/>
              <w:rPr>
                <w:rFonts w:eastAsia="Calibri" w:cs="Arial"/>
                <w:b w:val="0"/>
                <w:bCs/>
                <w:sz w:val="20"/>
                <w:highlight w:val="yellow"/>
              </w:rPr>
            </w:pPr>
            <w:r w:rsidRPr="000A7C7B">
              <w:rPr>
                <w:rFonts w:eastAsia="Calibri" w:cs="Arial"/>
                <w:b w:val="0"/>
                <w:bCs/>
                <w:sz w:val="20"/>
                <w:lang w:val="es-MX"/>
              </w:rPr>
              <w:t>Lunes a viernes de las 09:00 a las 17:00 horas</w:t>
            </w:r>
          </w:p>
        </w:tc>
      </w:tr>
    </w:tbl>
    <w:p w14:paraId="45D1D053" w14:textId="77777777" w:rsidR="00B565F8" w:rsidRPr="00956C95" w:rsidRDefault="00B565F8" w:rsidP="00B565F8">
      <w:pPr>
        <w:spacing w:after="0"/>
        <w:ind w:left="708" w:right="56"/>
        <w:jc w:val="both"/>
        <w:rPr>
          <w:rFonts w:ascii="Arial" w:hAnsi="Arial" w:cs="Arial"/>
        </w:rPr>
      </w:pPr>
    </w:p>
    <w:p w14:paraId="1D31C9A9" w14:textId="26968505" w:rsidR="00B565F8" w:rsidRPr="00956C95" w:rsidRDefault="00B565F8" w:rsidP="00B565F8">
      <w:pPr>
        <w:spacing w:after="0"/>
        <w:ind w:right="56"/>
        <w:jc w:val="both"/>
        <w:rPr>
          <w:rFonts w:ascii="Arial" w:hAnsi="Arial" w:cs="Arial"/>
        </w:rPr>
      </w:pPr>
      <w:r w:rsidRPr="00956C95">
        <w:rPr>
          <w:rFonts w:ascii="Arial" w:hAnsi="Arial" w:cs="Arial"/>
        </w:rPr>
        <w:t xml:space="preserve">El Tribunal Electoral se reserva el derecho de ampliar, disminuir o modificar los lugares de recolección, </w:t>
      </w:r>
      <w:r w:rsidR="00DF1225">
        <w:rPr>
          <w:rFonts w:ascii="Arial" w:hAnsi="Arial" w:cs="Arial"/>
        </w:rPr>
        <w:t xml:space="preserve">de </w:t>
      </w:r>
      <w:r w:rsidRPr="00956C95">
        <w:rPr>
          <w:rFonts w:ascii="Arial" w:hAnsi="Arial" w:cs="Arial"/>
        </w:rPr>
        <w:t xml:space="preserve">lo cual </w:t>
      </w:r>
      <w:r w:rsidR="00DF1225">
        <w:rPr>
          <w:rFonts w:ascii="Arial" w:hAnsi="Arial" w:cs="Arial"/>
        </w:rPr>
        <w:t xml:space="preserve">dará aviso </w:t>
      </w:r>
      <w:r w:rsidRPr="00956C95">
        <w:rPr>
          <w:rFonts w:ascii="Arial" w:hAnsi="Arial" w:cs="Arial"/>
        </w:rPr>
        <w:t xml:space="preserve">formalmente por escrito o por correo electrónico </w:t>
      </w:r>
      <w:r w:rsidR="00F77014">
        <w:rPr>
          <w:rFonts w:ascii="Arial" w:hAnsi="Arial" w:cs="Arial"/>
        </w:rPr>
        <w:t>a la persona adjudicada</w:t>
      </w:r>
      <w:r w:rsidRPr="00956C95">
        <w:rPr>
          <w:rFonts w:ascii="Arial" w:hAnsi="Arial" w:cs="Arial"/>
        </w:rPr>
        <w:t xml:space="preserve">, por lo menos con 15 días hábiles de anticipación, asimismo, </w:t>
      </w:r>
      <w:r>
        <w:rPr>
          <w:rFonts w:ascii="Arial" w:hAnsi="Arial" w:cs="Arial"/>
        </w:rPr>
        <w:t>se aclara</w:t>
      </w:r>
      <w:r w:rsidRPr="00956C95">
        <w:rPr>
          <w:rFonts w:ascii="Arial" w:hAnsi="Arial" w:cs="Arial"/>
        </w:rPr>
        <w:t xml:space="preserve"> que, derivado de las necesidades de cada </w:t>
      </w:r>
      <w:r w:rsidR="006D2D83">
        <w:rPr>
          <w:rFonts w:ascii="Arial" w:hAnsi="Arial" w:cs="Arial"/>
        </w:rPr>
        <w:t>s</w:t>
      </w:r>
      <w:r w:rsidRPr="00956C95">
        <w:rPr>
          <w:rFonts w:ascii="Arial" w:hAnsi="Arial" w:cs="Arial"/>
        </w:rPr>
        <w:t xml:space="preserve">ala del Tribunal Electoral el horario de recolección podrá ser modificado previa notificación por la Dirección de Servicios Auxiliares para la Sala Superior y por las </w:t>
      </w:r>
      <w:r w:rsidR="00DF1225">
        <w:rPr>
          <w:rFonts w:ascii="Arial" w:hAnsi="Arial" w:cs="Arial"/>
        </w:rPr>
        <w:t>d</w:t>
      </w:r>
      <w:r w:rsidRPr="00956C95">
        <w:rPr>
          <w:rFonts w:ascii="Arial" w:hAnsi="Arial" w:cs="Arial"/>
        </w:rPr>
        <w:t xml:space="preserve">elegaciones </w:t>
      </w:r>
      <w:r w:rsidR="00DF1225">
        <w:rPr>
          <w:rFonts w:ascii="Arial" w:hAnsi="Arial" w:cs="Arial"/>
        </w:rPr>
        <w:t>a</w:t>
      </w:r>
      <w:r w:rsidRPr="00956C95">
        <w:rPr>
          <w:rFonts w:ascii="Arial" w:hAnsi="Arial" w:cs="Arial"/>
        </w:rPr>
        <w:t xml:space="preserve">dministrativas para las </w:t>
      </w:r>
      <w:r>
        <w:rPr>
          <w:rFonts w:ascii="Arial" w:hAnsi="Arial" w:cs="Arial"/>
        </w:rPr>
        <w:t>s</w:t>
      </w:r>
      <w:r w:rsidRPr="00956C95">
        <w:rPr>
          <w:rFonts w:ascii="Arial" w:hAnsi="Arial" w:cs="Arial"/>
        </w:rPr>
        <w:t xml:space="preserve">alas </w:t>
      </w:r>
      <w:r>
        <w:rPr>
          <w:rFonts w:ascii="Arial" w:hAnsi="Arial" w:cs="Arial"/>
        </w:rPr>
        <w:t>r</w:t>
      </w:r>
      <w:r w:rsidRPr="00956C95">
        <w:rPr>
          <w:rFonts w:ascii="Arial" w:hAnsi="Arial" w:cs="Arial"/>
        </w:rPr>
        <w:t>egionales</w:t>
      </w:r>
      <w:r w:rsidR="006D2D83">
        <w:rPr>
          <w:rFonts w:ascii="Arial" w:hAnsi="Arial" w:cs="Arial"/>
        </w:rPr>
        <w:t xml:space="preserve"> del Tribunal Electoral</w:t>
      </w:r>
      <w:r w:rsidRPr="00956C95">
        <w:rPr>
          <w:rFonts w:ascii="Arial" w:hAnsi="Arial" w:cs="Arial"/>
        </w:rPr>
        <w:t xml:space="preserve">. </w:t>
      </w:r>
    </w:p>
    <w:p w14:paraId="1A121324" w14:textId="77777777" w:rsidR="00B565F8" w:rsidRPr="00956C95" w:rsidRDefault="00B565F8" w:rsidP="00B565F8">
      <w:pPr>
        <w:spacing w:after="0"/>
        <w:ind w:right="56"/>
        <w:jc w:val="both"/>
        <w:rPr>
          <w:rFonts w:ascii="Arial" w:hAnsi="Arial" w:cs="Arial"/>
        </w:rPr>
      </w:pPr>
    </w:p>
    <w:p w14:paraId="42750F24" w14:textId="77777777" w:rsidR="00B565F8" w:rsidRPr="00956C95" w:rsidRDefault="00B565F8" w:rsidP="00B565F8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bookmarkStart w:id="6" w:name="_Hlk517429443"/>
      <w:r w:rsidRPr="00956C95">
        <w:rPr>
          <w:rFonts w:ascii="Arial" w:hAnsi="Arial" w:cs="Arial"/>
          <w:b/>
          <w:sz w:val="22"/>
          <w:szCs w:val="22"/>
        </w:rPr>
        <w:t>TIEMPO DE ENTREGA NACIONAL.</w:t>
      </w:r>
    </w:p>
    <w:p w14:paraId="1D21D0C8" w14:textId="77777777" w:rsidR="005B3067" w:rsidRDefault="00F77014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persona adjudicada</w:t>
      </w:r>
      <w:r w:rsidR="00B565F8" w:rsidRPr="00956C95">
        <w:rPr>
          <w:rFonts w:ascii="Arial" w:hAnsi="Arial" w:cs="Arial"/>
          <w:sz w:val="22"/>
          <w:szCs w:val="22"/>
        </w:rPr>
        <w:t xml:space="preserve"> realizará las entregas de la mensajería y paquetería </w:t>
      </w:r>
      <w:r w:rsidR="00B565F8" w:rsidRPr="00956C95">
        <w:rPr>
          <w:rFonts w:ascii="Arial" w:hAnsi="Arial" w:cs="Arial"/>
          <w:b/>
          <w:bCs/>
          <w:sz w:val="22"/>
          <w:szCs w:val="22"/>
          <w:u w:val="single"/>
        </w:rPr>
        <w:t>al día siguiente hábil</w:t>
      </w:r>
      <w:r w:rsidR="00B565F8" w:rsidRPr="00956C95">
        <w:rPr>
          <w:rFonts w:ascii="Arial" w:hAnsi="Arial" w:cs="Arial"/>
          <w:sz w:val="22"/>
          <w:szCs w:val="22"/>
        </w:rPr>
        <w:t xml:space="preserve"> de su recolección, considerando los domicilios de la</w:t>
      </w:r>
      <w:r w:rsidR="00282FDE">
        <w:rPr>
          <w:rFonts w:ascii="Arial" w:hAnsi="Arial" w:cs="Arial"/>
          <w:sz w:val="22"/>
          <w:szCs w:val="22"/>
        </w:rPr>
        <w:t xml:space="preserve"> Sala Superior y de las </w:t>
      </w:r>
      <w:r w:rsidR="00DA69C9">
        <w:rPr>
          <w:rFonts w:ascii="Arial" w:hAnsi="Arial" w:cs="Arial"/>
          <w:sz w:val="22"/>
          <w:szCs w:val="22"/>
        </w:rPr>
        <w:t>s</w:t>
      </w:r>
      <w:r w:rsidR="00B565F8" w:rsidRPr="00956C95">
        <w:rPr>
          <w:rFonts w:ascii="Arial" w:hAnsi="Arial" w:cs="Arial"/>
          <w:sz w:val="22"/>
          <w:szCs w:val="22"/>
        </w:rPr>
        <w:t>alas</w:t>
      </w:r>
      <w:r w:rsidR="00282FDE">
        <w:rPr>
          <w:rFonts w:ascii="Arial" w:hAnsi="Arial" w:cs="Arial"/>
          <w:sz w:val="22"/>
          <w:szCs w:val="22"/>
        </w:rPr>
        <w:t xml:space="preserve"> regionales </w:t>
      </w:r>
      <w:r w:rsidR="00B565F8" w:rsidRPr="00956C95">
        <w:rPr>
          <w:rFonts w:ascii="Arial" w:hAnsi="Arial" w:cs="Arial"/>
          <w:sz w:val="22"/>
          <w:szCs w:val="22"/>
        </w:rPr>
        <w:t>de</w:t>
      </w:r>
      <w:r w:rsidR="00282FDE">
        <w:rPr>
          <w:rFonts w:ascii="Arial" w:hAnsi="Arial" w:cs="Arial"/>
          <w:sz w:val="22"/>
          <w:szCs w:val="22"/>
        </w:rPr>
        <w:t>l</w:t>
      </w:r>
      <w:r w:rsidR="00B565F8" w:rsidRPr="00956C95">
        <w:rPr>
          <w:rFonts w:ascii="Arial" w:hAnsi="Arial" w:cs="Arial"/>
          <w:sz w:val="22"/>
          <w:szCs w:val="22"/>
        </w:rPr>
        <w:t xml:space="preserve"> Tribunal Electoral y las principales ciudades de la República Mexicana.</w:t>
      </w:r>
    </w:p>
    <w:p w14:paraId="57479E3A" w14:textId="77777777" w:rsidR="005B3067" w:rsidRDefault="005B3067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1FD2A15C" w14:textId="53AEA532" w:rsidR="00B565F8" w:rsidRPr="00956C95" w:rsidRDefault="005B3067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Las</w:t>
      </w:r>
      <w:r w:rsidR="00B565F8" w:rsidRPr="00956C95">
        <w:rPr>
          <w:rFonts w:ascii="Arial" w:hAnsi="Arial" w:cs="Arial"/>
          <w:sz w:val="22"/>
          <w:szCs w:val="22"/>
        </w:rPr>
        <w:t xml:space="preserve"> </w:t>
      </w:r>
      <w:r w:rsidR="00B565F8" w:rsidRPr="00956C95">
        <w:rPr>
          <w:rFonts w:ascii="Arial" w:hAnsi="Arial" w:cs="Arial"/>
          <w:b/>
          <w:bCs/>
          <w:sz w:val="22"/>
          <w:szCs w:val="22"/>
          <w:u w:val="single"/>
        </w:rPr>
        <w:t>entregas en localidades remotas o de difícil acceso</w:t>
      </w:r>
      <w:r w:rsidR="00B565F8" w:rsidRPr="00956C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de ninguna manera</w:t>
      </w:r>
      <w:r w:rsidR="00B565F8" w:rsidRPr="00956C95">
        <w:rPr>
          <w:rFonts w:ascii="Arial" w:hAnsi="Arial" w:cs="Arial"/>
          <w:b/>
          <w:bCs/>
          <w:sz w:val="22"/>
          <w:szCs w:val="22"/>
        </w:rPr>
        <w:t xml:space="preserve"> deberán exceder ocho días hábiles posteriores a su recolección</w:t>
      </w:r>
      <w:r w:rsidR="00B565F8" w:rsidRPr="00956C95">
        <w:rPr>
          <w:rFonts w:ascii="Arial" w:hAnsi="Arial" w:cs="Arial"/>
          <w:sz w:val="22"/>
          <w:szCs w:val="22"/>
        </w:rPr>
        <w:t>.</w:t>
      </w:r>
    </w:p>
    <w:p w14:paraId="6E85129F" w14:textId="77777777" w:rsidR="00B565F8" w:rsidRPr="00956C95" w:rsidRDefault="00B565F8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228538E" w14:textId="6E04433B" w:rsidR="00B565F8" w:rsidRPr="00956C95" w:rsidRDefault="00B565F8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56C95">
        <w:rPr>
          <w:rFonts w:ascii="Arial" w:hAnsi="Arial" w:cs="Arial"/>
          <w:sz w:val="22"/>
          <w:szCs w:val="22"/>
        </w:rPr>
        <w:t xml:space="preserve">En cualquiera de los casos, </w:t>
      </w:r>
      <w:r w:rsidR="00F77014">
        <w:rPr>
          <w:rFonts w:ascii="Arial" w:hAnsi="Arial" w:cs="Arial"/>
          <w:sz w:val="22"/>
          <w:szCs w:val="22"/>
        </w:rPr>
        <w:t>la persona adjudicada</w:t>
      </w:r>
      <w:r w:rsidRPr="00956C95">
        <w:rPr>
          <w:rFonts w:ascii="Arial" w:hAnsi="Arial" w:cs="Arial"/>
          <w:sz w:val="22"/>
          <w:szCs w:val="22"/>
        </w:rPr>
        <w:t xml:space="preserve"> garantiza la entrega en días y horas hábiles (entre las 9:00 horas y las 18:00 horas).</w:t>
      </w:r>
    </w:p>
    <w:p w14:paraId="601A1061" w14:textId="77777777" w:rsidR="00B565F8" w:rsidRDefault="00B565F8" w:rsidP="00B565F8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62F33001" w14:textId="718579B5" w:rsidR="00B565F8" w:rsidRPr="00B262BB" w:rsidRDefault="00B565F8" w:rsidP="00B565F8">
      <w:pPr>
        <w:pStyle w:val="Prrafodelista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Debido a las necesidades del Tribunal Electoral, </w:t>
      </w:r>
      <w:r w:rsidR="007D5344">
        <w:rPr>
          <w:rFonts w:ascii="Arial" w:hAnsi="Arial" w:cs="Arial"/>
        </w:rPr>
        <w:t xml:space="preserve">la persona participante </w:t>
      </w:r>
      <w:r>
        <w:rPr>
          <w:rFonts w:ascii="Arial" w:hAnsi="Arial" w:cs="Arial"/>
        </w:rPr>
        <w:t>deberá contemplar que podrán existir envíos que deberán ser entregados a más tardar a las 1</w:t>
      </w:r>
      <w:r w:rsidR="008E784C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 w:rsidR="008E784C">
        <w:rPr>
          <w:rFonts w:ascii="Arial" w:hAnsi="Arial" w:cs="Arial"/>
        </w:rPr>
        <w:t>0</w:t>
      </w:r>
      <w:r>
        <w:rPr>
          <w:rFonts w:ascii="Arial" w:hAnsi="Arial" w:cs="Arial"/>
        </w:rPr>
        <w:t>0 de la mañana</w:t>
      </w:r>
      <w:r w:rsidR="005B30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siguiente día hábil a su recolección, situación que le será solicitada </w:t>
      </w:r>
      <w:r w:rsidRPr="00956C95">
        <w:rPr>
          <w:rFonts w:ascii="Arial" w:hAnsi="Arial" w:cs="Arial"/>
        </w:rPr>
        <w:t xml:space="preserve">previa </w:t>
      </w:r>
      <w:r>
        <w:rPr>
          <w:rFonts w:ascii="Arial" w:hAnsi="Arial" w:cs="Arial"/>
        </w:rPr>
        <w:t>notificac</w:t>
      </w:r>
      <w:r w:rsidRPr="00956C95">
        <w:rPr>
          <w:rFonts w:ascii="Arial" w:hAnsi="Arial" w:cs="Arial"/>
        </w:rPr>
        <w:t>ión por correo electrónico por parte de</w:t>
      </w:r>
      <w:r>
        <w:rPr>
          <w:rFonts w:ascii="Arial" w:hAnsi="Arial" w:cs="Arial"/>
        </w:rPr>
        <w:t xml:space="preserve"> </w:t>
      </w:r>
      <w:r w:rsidRPr="00956C9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 w:rsidRPr="00956C95">
        <w:rPr>
          <w:rFonts w:ascii="Arial" w:hAnsi="Arial" w:cs="Arial"/>
        </w:rPr>
        <w:t>Dirección de Servicios Auxiliares para la Sala Superior y por parte de</w:t>
      </w:r>
      <w:r>
        <w:rPr>
          <w:rFonts w:ascii="Arial" w:hAnsi="Arial" w:cs="Arial"/>
        </w:rPr>
        <w:t xml:space="preserve"> las </w:t>
      </w:r>
      <w:r w:rsidR="005B3067">
        <w:rPr>
          <w:rFonts w:ascii="Arial" w:hAnsi="Arial" w:cs="Arial"/>
        </w:rPr>
        <w:t>d</w:t>
      </w:r>
      <w:r w:rsidRPr="00956C95">
        <w:rPr>
          <w:rFonts w:ascii="Arial" w:hAnsi="Arial" w:cs="Arial"/>
        </w:rPr>
        <w:t>elega</w:t>
      </w:r>
      <w:r>
        <w:rPr>
          <w:rFonts w:ascii="Arial" w:hAnsi="Arial" w:cs="Arial"/>
        </w:rPr>
        <w:t xml:space="preserve">ciones </w:t>
      </w:r>
      <w:r w:rsidR="005B306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dministrativas </w:t>
      </w:r>
      <w:r w:rsidRPr="00956C95">
        <w:rPr>
          <w:rFonts w:ascii="Arial" w:hAnsi="Arial" w:cs="Arial"/>
        </w:rPr>
        <w:t xml:space="preserve">para las </w:t>
      </w:r>
      <w:bookmarkStart w:id="7" w:name="_Hlk108798795"/>
      <w:r>
        <w:rPr>
          <w:rFonts w:ascii="Arial" w:hAnsi="Arial" w:cs="Arial"/>
        </w:rPr>
        <w:t>s</w:t>
      </w:r>
      <w:r w:rsidRPr="00956C95">
        <w:rPr>
          <w:rFonts w:ascii="Arial" w:hAnsi="Arial" w:cs="Arial"/>
        </w:rPr>
        <w:t xml:space="preserve">alas </w:t>
      </w:r>
      <w:r>
        <w:rPr>
          <w:rFonts w:ascii="Arial" w:hAnsi="Arial" w:cs="Arial"/>
        </w:rPr>
        <w:t>r</w:t>
      </w:r>
      <w:r w:rsidRPr="00956C95">
        <w:rPr>
          <w:rFonts w:ascii="Arial" w:hAnsi="Arial" w:cs="Arial"/>
        </w:rPr>
        <w:t xml:space="preserve">egionales </w:t>
      </w:r>
      <w:bookmarkEnd w:id="7"/>
      <w:r w:rsidR="008C79E8">
        <w:rPr>
          <w:rFonts w:ascii="Arial" w:hAnsi="Arial" w:cs="Arial"/>
        </w:rPr>
        <w:t>del Tribunal Electoral</w:t>
      </w:r>
      <w:r>
        <w:rPr>
          <w:rFonts w:ascii="Arial" w:hAnsi="Arial" w:cs="Arial"/>
        </w:rPr>
        <w:t xml:space="preserve">, por lo que, para efectos de lo anterior, el participante proporcionará la relación de destinos con cobertura para este tipo de envíos, </w:t>
      </w:r>
      <w:r w:rsidRPr="00E24AAC">
        <w:rPr>
          <w:rFonts w:ascii="Arial" w:hAnsi="Arial" w:cs="Arial"/>
          <w:b/>
          <w:bCs/>
          <w:u w:val="single"/>
        </w:rPr>
        <w:t>el costo de este servicio deberá formar parte de su propuesta económica.</w:t>
      </w:r>
      <w:r>
        <w:rPr>
          <w:rFonts w:ascii="Arial" w:hAnsi="Arial" w:cs="Arial"/>
        </w:rPr>
        <w:t xml:space="preserve"> </w:t>
      </w:r>
      <w:bookmarkEnd w:id="6"/>
      <w:r w:rsidRPr="008E784C">
        <w:rPr>
          <w:rFonts w:ascii="Arial" w:hAnsi="Arial" w:cs="Arial"/>
          <w:b/>
          <w:bCs/>
          <w:u w:val="single"/>
        </w:rPr>
        <w:t>ANEXO TÉCNICO T</w:t>
      </w:r>
      <w:r w:rsidR="00FE1ECB">
        <w:rPr>
          <w:rFonts w:ascii="Arial" w:hAnsi="Arial" w:cs="Arial"/>
          <w:b/>
          <w:bCs/>
          <w:u w:val="single"/>
        </w:rPr>
        <w:t>5</w:t>
      </w:r>
      <w:r w:rsidRPr="008E784C">
        <w:rPr>
          <w:rFonts w:ascii="Arial" w:hAnsi="Arial" w:cs="Arial"/>
          <w:b/>
          <w:bCs/>
          <w:u w:val="single"/>
        </w:rPr>
        <w:t xml:space="preserve"> RELACIÓN DE DESTINOS NACIONALES CON ENTREGA GARANTIZADA ANTES DE LAS 1</w:t>
      </w:r>
      <w:r w:rsidR="00E24AAC" w:rsidRPr="008E784C">
        <w:rPr>
          <w:rFonts w:ascii="Arial" w:hAnsi="Arial" w:cs="Arial"/>
          <w:b/>
          <w:bCs/>
          <w:u w:val="single"/>
        </w:rPr>
        <w:t>2</w:t>
      </w:r>
      <w:r w:rsidRPr="008E784C">
        <w:rPr>
          <w:rFonts w:ascii="Arial" w:hAnsi="Arial" w:cs="Arial"/>
          <w:b/>
          <w:bCs/>
          <w:u w:val="single"/>
        </w:rPr>
        <w:t>:</w:t>
      </w:r>
      <w:r w:rsidR="00E24AAC" w:rsidRPr="008E784C">
        <w:rPr>
          <w:rFonts w:ascii="Arial" w:hAnsi="Arial" w:cs="Arial"/>
          <w:b/>
          <w:bCs/>
          <w:u w:val="single"/>
        </w:rPr>
        <w:t>0</w:t>
      </w:r>
      <w:r w:rsidRPr="008E784C">
        <w:rPr>
          <w:rFonts w:ascii="Arial" w:hAnsi="Arial" w:cs="Arial"/>
          <w:b/>
          <w:bCs/>
          <w:u w:val="single"/>
        </w:rPr>
        <w:t>0 HORAS DEL DÍA SIGUIENTE.</w:t>
      </w:r>
    </w:p>
    <w:p w14:paraId="2685943F" w14:textId="77777777" w:rsidR="00B565F8" w:rsidRDefault="00B565F8" w:rsidP="00B565F8">
      <w:pPr>
        <w:pStyle w:val="Prrafodelista"/>
        <w:spacing w:after="0"/>
        <w:ind w:left="0"/>
        <w:jc w:val="both"/>
        <w:rPr>
          <w:rFonts w:ascii="Arial" w:hAnsi="Arial" w:cs="Arial"/>
          <w:b/>
          <w:bCs/>
        </w:rPr>
      </w:pPr>
    </w:p>
    <w:p w14:paraId="6D94EE5B" w14:textId="77777777" w:rsidR="00B565F8" w:rsidRPr="00956C95" w:rsidRDefault="00B565F8" w:rsidP="00B565F8">
      <w:pPr>
        <w:pStyle w:val="Prrafodelista"/>
        <w:spacing w:after="0"/>
        <w:ind w:left="0"/>
        <w:jc w:val="both"/>
        <w:rPr>
          <w:rFonts w:ascii="Arial" w:hAnsi="Arial" w:cs="Arial"/>
          <w:b/>
          <w:bCs/>
        </w:rPr>
      </w:pPr>
      <w:r w:rsidRPr="00956C95">
        <w:rPr>
          <w:rFonts w:ascii="Arial" w:hAnsi="Arial" w:cs="Arial"/>
          <w:b/>
          <w:bCs/>
        </w:rPr>
        <w:t>RECEPCIÓN EN SUCURSALES.</w:t>
      </w:r>
    </w:p>
    <w:p w14:paraId="0588FF1D" w14:textId="2AA335F0" w:rsidR="00B565F8" w:rsidRPr="00956C95" w:rsidRDefault="007D5344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persona adjudicada</w:t>
      </w:r>
      <w:r w:rsidR="00680046">
        <w:rPr>
          <w:rFonts w:ascii="Arial" w:hAnsi="Arial" w:cs="Arial"/>
          <w:sz w:val="22"/>
          <w:szCs w:val="22"/>
        </w:rPr>
        <w:t xml:space="preserve"> </w:t>
      </w:r>
      <w:r w:rsidR="00B565F8" w:rsidRPr="00956C95">
        <w:rPr>
          <w:rFonts w:ascii="Arial" w:hAnsi="Arial" w:cs="Arial"/>
          <w:sz w:val="22"/>
          <w:szCs w:val="22"/>
        </w:rPr>
        <w:t xml:space="preserve">permitirá la recepción de la mensajería y paquetería en cualquiera de sus sucursales, </w:t>
      </w:r>
      <w:r w:rsidR="005B3067">
        <w:rPr>
          <w:rFonts w:ascii="Arial" w:hAnsi="Arial" w:cs="Arial"/>
          <w:sz w:val="22"/>
          <w:szCs w:val="22"/>
        </w:rPr>
        <w:t>con la presentación en mostrador de</w:t>
      </w:r>
      <w:r w:rsidR="00B565F8" w:rsidRPr="00956C95">
        <w:rPr>
          <w:rFonts w:ascii="Arial" w:hAnsi="Arial" w:cs="Arial"/>
          <w:sz w:val="22"/>
          <w:szCs w:val="22"/>
        </w:rPr>
        <w:t xml:space="preserve"> la guía de embarque debidamente llenada y con el correcto embalaje de los documentos o paquetes a remitir, por lo tanto, indicará el horario de atención para recepción </w:t>
      </w:r>
      <w:r w:rsidR="00B565F8">
        <w:rPr>
          <w:rFonts w:ascii="Arial" w:hAnsi="Arial" w:cs="Arial"/>
          <w:sz w:val="22"/>
          <w:szCs w:val="22"/>
        </w:rPr>
        <w:t>de</w:t>
      </w:r>
      <w:r w:rsidR="00B565F8" w:rsidRPr="00956C95">
        <w:rPr>
          <w:rFonts w:ascii="Arial" w:hAnsi="Arial" w:cs="Arial"/>
          <w:sz w:val="22"/>
          <w:szCs w:val="22"/>
        </w:rPr>
        <w:t xml:space="preserve"> envíos de baja</w:t>
      </w:r>
      <w:r w:rsidR="00B565F8" w:rsidRPr="00B61F2E">
        <w:rPr>
          <w:rFonts w:ascii="Arial" w:hAnsi="Arial" w:cs="Arial"/>
          <w:sz w:val="22"/>
          <w:szCs w:val="22"/>
        </w:rPr>
        <w:t xml:space="preserve"> </w:t>
      </w:r>
      <w:r w:rsidR="00B565F8" w:rsidRPr="00956C95">
        <w:rPr>
          <w:rFonts w:ascii="Arial" w:hAnsi="Arial" w:cs="Arial"/>
          <w:sz w:val="22"/>
          <w:szCs w:val="22"/>
        </w:rPr>
        <w:t xml:space="preserve">prioridad. </w:t>
      </w:r>
    </w:p>
    <w:p w14:paraId="73AFBE4B" w14:textId="77777777" w:rsidR="00B565F8" w:rsidRPr="00956C95" w:rsidRDefault="00B565F8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F5DFFBF" w14:textId="77777777" w:rsidR="005B3067" w:rsidRDefault="005B3067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565F8" w:rsidRPr="00956C95">
        <w:rPr>
          <w:rFonts w:ascii="Arial" w:hAnsi="Arial" w:cs="Arial"/>
          <w:sz w:val="22"/>
          <w:szCs w:val="22"/>
        </w:rPr>
        <w:t>ara el caso de envíos de alta prioridad</w:t>
      </w:r>
      <w:r>
        <w:rPr>
          <w:rFonts w:ascii="Arial" w:hAnsi="Arial" w:cs="Arial"/>
          <w:sz w:val="22"/>
          <w:szCs w:val="22"/>
        </w:rPr>
        <w:t>,</w:t>
      </w:r>
      <w:r w:rsidR="00B565F8" w:rsidRPr="00956C95">
        <w:rPr>
          <w:rFonts w:ascii="Arial" w:hAnsi="Arial" w:cs="Arial"/>
          <w:sz w:val="22"/>
          <w:szCs w:val="22"/>
        </w:rPr>
        <w:t xml:space="preserve"> y que por diversos motivos no hayan sido recolectados dentro de los horarios establecidos, </w:t>
      </w:r>
      <w:r w:rsidR="007D5344">
        <w:rPr>
          <w:rFonts w:ascii="Arial" w:hAnsi="Arial" w:cs="Arial"/>
          <w:sz w:val="22"/>
          <w:szCs w:val="22"/>
        </w:rPr>
        <w:t>la persona adjudicada</w:t>
      </w:r>
      <w:r w:rsidR="00B565F8" w:rsidRPr="00956C95">
        <w:rPr>
          <w:rFonts w:ascii="Arial" w:hAnsi="Arial" w:cs="Arial"/>
          <w:sz w:val="22"/>
          <w:szCs w:val="22"/>
        </w:rPr>
        <w:t xml:space="preserve"> indicará el domicilio de sus sucursales centrales en las ciudades sede de las </w:t>
      </w:r>
      <w:r w:rsidR="00B565F8">
        <w:rPr>
          <w:rFonts w:ascii="Arial" w:hAnsi="Arial" w:cs="Arial"/>
          <w:sz w:val="22"/>
          <w:szCs w:val="22"/>
        </w:rPr>
        <w:t>s</w:t>
      </w:r>
      <w:r w:rsidR="00B565F8" w:rsidRPr="00956C95">
        <w:rPr>
          <w:rFonts w:ascii="Arial" w:hAnsi="Arial" w:cs="Arial"/>
          <w:sz w:val="22"/>
          <w:szCs w:val="22"/>
        </w:rPr>
        <w:t>alas del Tribunal Electoral, para efectos de la recepción de mensajería y paquetería con destinos nacionales en un horario máximo de las 21:00 horas</w:t>
      </w:r>
      <w:r>
        <w:rPr>
          <w:rFonts w:ascii="Arial" w:hAnsi="Arial" w:cs="Arial"/>
          <w:sz w:val="22"/>
          <w:szCs w:val="22"/>
        </w:rPr>
        <w:t>.</w:t>
      </w:r>
    </w:p>
    <w:p w14:paraId="735E6617" w14:textId="77777777" w:rsidR="005B3067" w:rsidRDefault="005B3067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38243D61" w14:textId="1364EA39" w:rsidR="00B565F8" w:rsidRPr="00956C95" w:rsidRDefault="005B3067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565F8" w:rsidRPr="00956C95">
        <w:rPr>
          <w:rFonts w:ascii="Arial" w:hAnsi="Arial" w:cs="Arial"/>
          <w:sz w:val="22"/>
          <w:szCs w:val="22"/>
        </w:rPr>
        <w:t xml:space="preserve">l cargo será a la misma cuenta asignada a cada </w:t>
      </w:r>
      <w:r w:rsidR="00E432F2">
        <w:rPr>
          <w:rFonts w:ascii="Arial" w:hAnsi="Arial" w:cs="Arial"/>
          <w:sz w:val="22"/>
          <w:szCs w:val="22"/>
        </w:rPr>
        <w:t>s</w:t>
      </w:r>
      <w:r w:rsidR="00B565F8" w:rsidRPr="00956C95">
        <w:rPr>
          <w:rFonts w:ascii="Arial" w:hAnsi="Arial" w:cs="Arial"/>
          <w:sz w:val="22"/>
          <w:szCs w:val="22"/>
        </w:rPr>
        <w:t xml:space="preserve">ala del Tribunal Electoral, en el entendido que el Tribunal Electoral acepta </w:t>
      </w:r>
      <w:r w:rsidR="00FD4ACF" w:rsidRPr="00956C95">
        <w:rPr>
          <w:rFonts w:ascii="Arial" w:hAnsi="Arial" w:cs="Arial"/>
          <w:sz w:val="22"/>
          <w:szCs w:val="22"/>
        </w:rPr>
        <w:t>que,</w:t>
      </w:r>
      <w:r w:rsidR="00B565F8" w:rsidRPr="00956C95">
        <w:rPr>
          <w:rFonts w:ascii="Arial" w:hAnsi="Arial" w:cs="Arial"/>
          <w:sz w:val="22"/>
          <w:szCs w:val="22"/>
        </w:rPr>
        <w:t xml:space="preserve"> en el supuesto de requerir este servicio, </w:t>
      </w:r>
      <w:r>
        <w:rPr>
          <w:rFonts w:ascii="Arial" w:hAnsi="Arial" w:cs="Arial"/>
          <w:sz w:val="22"/>
          <w:szCs w:val="22"/>
        </w:rPr>
        <w:t>la persona</w:t>
      </w:r>
      <w:r w:rsidR="00B565F8" w:rsidRPr="00956C95">
        <w:rPr>
          <w:rFonts w:ascii="Arial" w:hAnsi="Arial" w:cs="Arial"/>
          <w:sz w:val="22"/>
          <w:szCs w:val="22"/>
        </w:rPr>
        <w:t xml:space="preserve"> adjudicad</w:t>
      </w:r>
      <w:r>
        <w:rPr>
          <w:rFonts w:ascii="Arial" w:hAnsi="Arial" w:cs="Arial"/>
          <w:sz w:val="22"/>
          <w:szCs w:val="22"/>
        </w:rPr>
        <w:t>a</w:t>
      </w:r>
      <w:r w:rsidR="00B565F8" w:rsidRPr="00956C95">
        <w:rPr>
          <w:rFonts w:ascii="Arial" w:hAnsi="Arial" w:cs="Arial"/>
          <w:sz w:val="22"/>
          <w:szCs w:val="22"/>
        </w:rPr>
        <w:t xml:space="preserve"> se reserva el derecho de cumplir con la garantía de entrega al día siguiente, dependiendo de los destinos a conectar. </w:t>
      </w:r>
      <w:r w:rsidR="00B565F8" w:rsidRPr="008E784C">
        <w:rPr>
          <w:rFonts w:ascii="Arial" w:hAnsi="Arial" w:cs="Arial"/>
          <w:b/>
          <w:bCs/>
          <w:sz w:val="22"/>
          <w:szCs w:val="22"/>
          <w:u w:val="single"/>
        </w:rPr>
        <w:t>ANEXO TÉCNICO T</w:t>
      </w:r>
      <w:r w:rsidR="00FE1ECB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="00B565F8" w:rsidRPr="008E784C">
        <w:rPr>
          <w:rFonts w:ascii="Arial" w:hAnsi="Arial" w:cs="Arial"/>
          <w:b/>
          <w:bCs/>
          <w:sz w:val="22"/>
          <w:szCs w:val="22"/>
          <w:u w:val="single"/>
        </w:rPr>
        <w:t xml:space="preserve"> SUCURSALES Y HORARIOS DE RECEPCIÓN</w:t>
      </w:r>
      <w:r w:rsidR="00B565F8" w:rsidRPr="008E784C">
        <w:rPr>
          <w:rFonts w:ascii="Arial" w:hAnsi="Arial" w:cs="Arial"/>
          <w:sz w:val="22"/>
          <w:szCs w:val="22"/>
          <w:u w:val="single"/>
        </w:rPr>
        <w:t>.</w:t>
      </w:r>
    </w:p>
    <w:p w14:paraId="61538F13" w14:textId="77777777" w:rsidR="00B565F8" w:rsidRPr="00956C95" w:rsidRDefault="00B565F8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5DA4A7C3" w14:textId="77777777" w:rsidR="00B565F8" w:rsidRPr="00956C95" w:rsidRDefault="00B565F8" w:rsidP="00B565F8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 w:rsidRPr="00956C95">
        <w:rPr>
          <w:rFonts w:ascii="Arial" w:hAnsi="Arial" w:cs="Arial"/>
          <w:b/>
          <w:sz w:val="22"/>
          <w:szCs w:val="22"/>
        </w:rPr>
        <w:t>GARANTÍA DE CONFIDENCIALIDAD.</w:t>
      </w:r>
    </w:p>
    <w:p w14:paraId="29F0D0BD" w14:textId="77777777" w:rsidR="004D7029" w:rsidRDefault="005B3067" w:rsidP="00B565F8">
      <w:pPr>
        <w:pStyle w:val="Textoindependiente2"/>
        <w:rPr>
          <w:rFonts w:cs="Arial"/>
          <w:b w:val="0"/>
          <w:color w:val="auto"/>
          <w:sz w:val="22"/>
          <w:szCs w:val="22"/>
          <w:lang w:val="es-ES"/>
        </w:rPr>
      </w:pPr>
      <w:r>
        <w:rPr>
          <w:rFonts w:cs="Arial"/>
          <w:b w:val="0"/>
          <w:color w:val="auto"/>
          <w:sz w:val="22"/>
          <w:szCs w:val="22"/>
          <w:lang w:val="es-ES"/>
        </w:rPr>
        <w:t>P</w:t>
      </w:r>
      <w:r w:rsidRPr="00956C95">
        <w:rPr>
          <w:rFonts w:cs="Arial"/>
          <w:b w:val="0"/>
          <w:color w:val="auto"/>
          <w:sz w:val="22"/>
          <w:szCs w:val="22"/>
          <w:lang w:val="es-ES"/>
        </w:rPr>
        <w:t>ara todos los envíos que realice el Tribunal Electoral</w:t>
      </w:r>
      <w:r w:rsidR="004D7029">
        <w:rPr>
          <w:rFonts w:cs="Arial"/>
          <w:b w:val="0"/>
          <w:color w:val="auto"/>
          <w:sz w:val="22"/>
          <w:szCs w:val="22"/>
          <w:lang w:val="es-ES"/>
        </w:rPr>
        <w:t>, l</w:t>
      </w:r>
      <w:r w:rsidR="007D5344">
        <w:rPr>
          <w:rFonts w:cs="Arial"/>
          <w:b w:val="0"/>
          <w:color w:val="auto"/>
          <w:sz w:val="22"/>
          <w:szCs w:val="22"/>
          <w:lang w:val="es-ES"/>
        </w:rPr>
        <w:t xml:space="preserve">a </w:t>
      </w:r>
      <w:r w:rsidR="007D5344" w:rsidRPr="007D5344">
        <w:rPr>
          <w:rFonts w:cs="Arial"/>
          <w:b w:val="0"/>
          <w:color w:val="auto"/>
          <w:sz w:val="22"/>
          <w:szCs w:val="22"/>
          <w:lang w:val="es-ES"/>
        </w:rPr>
        <w:t xml:space="preserve">persona participante </w:t>
      </w:r>
      <w:r w:rsidR="00B565F8" w:rsidRPr="00956C95">
        <w:rPr>
          <w:rFonts w:cs="Arial"/>
          <w:b w:val="0"/>
          <w:color w:val="auto"/>
          <w:sz w:val="22"/>
          <w:szCs w:val="22"/>
          <w:lang w:val="es-ES"/>
        </w:rPr>
        <w:t>se compromete garantiza</w:t>
      </w:r>
      <w:r w:rsidR="004D7029">
        <w:rPr>
          <w:rFonts w:cs="Arial"/>
          <w:b w:val="0"/>
          <w:color w:val="auto"/>
          <w:sz w:val="22"/>
          <w:szCs w:val="22"/>
          <w:lang w:val="es-ES"/>
        </w:rPr>
        <w:t>r</w:t>
      </w:r>
      <w:r w:rsidR="00B565F8" w:rsidRPr="00956C95">
        <w:rPr>
          <w:rFonts w:cs="Arial"/>
          <w:b w:val="0"/>
          <w:color w:val="auto"/>
          <w:sz w:val="22"/>
          <w:szCs w:val="22"/>
          <w:lang w:val="es-ES"/>
        </w:rPr>
        <w:t xml:space="preserve"> la confidencialidad</w:t>
      </w:r>
      <w:r w:rsidR="004D7029">
        <w:rPr>
          <w:rFonts w:cs="Arial"/>
          <w:b w:val="0"/>
          <w:color w:val="auto"/>
          <w:sz w:val="22"/>
          <w:szCs w:val="22"/>
          <w:lang w:val="es-ES"/>
        </w:rPr>
        <w:t xml:space="preserve"> de datos e información,</w:t>
      </w:r>
      <w:r w:rsidR="00B565F8" w:rsidRPr="00956C95">
        <w:rPr>
          <w:rFonts w:cs="Arial"/>
          <w:b w:val="0"/>
          <w:color w:val="auto"/>
          <w:sz w:val="22"/>
          <w:szCs w:val="22"/>
          <w:lang w:val="es-ES"/>
        </w:rPr>
        <w:t xml:space="preserve"> desde la recolección hasta la entrega al destinatario</w:t>
      </w:r>
      <w:r w:rsidR="004D7029">
        <w:rPr>
          <w:rFonts w:cs="Arial"/>
          <w:b w:val="0"/>
          <w:color w:val="auto"/>
          <w:sz w:val="22"/>
          <w:szCs w:val="22"/>
          <w:lang w:val="es-ES"/>
        </w:rPr>
        <w:t>.</w:t>
      </w:r>
    </w:p>
    <w:p w14:paraId="7B21049C" w14:textId="77777777" w:rsidR="004D7029" w:rsidRDefault="004D7029" w:rsidP="00B565F8">
      <w:pPr>
        <w:pStyle w:val="Textoindependiente2"/>
        <w:rPr>
          <w:rFonts w:cs="Arial"/>
          <w:b w:val="0"/>
          <w:color w:val="auto"/>
          <w:sz w:val="22"/>
          <w:szCs w:val="22"/>
          <w:lang w:val="es-ES"/>
        </w:rPr>
      </w:pPr>
    </w:p>
    <w:p w14:paraId="10C4D835" w14:textId="46714195" w:rsidR="00B565F8" w:rsidRPr="00956C95" w:rsidRDefault="004D7029" w:rsidP="00B565F8">
      <w:pPr>
        <w:pStyle w:val="Textoindependiente2"/>
        <w:rPr>
          <w:rFonts w:cs="Arial"/>
          <w:b w:val="0"/>
          <w:sz w:val="22"/>
          <w:szCs w:val="22"/>
        </w:rPr>
      </w:pPr>
      <w:r>
        <w:rPr>
          <w:rFonts w:cs="Arial"/>
          <w:b w:val="0"/>
          <w:color w:val="auto"/>
          <w:sz w:val="22"/>
          <w:szCs w:val="22"/>
          <w:lang w:val="es-ES"/>
        </w:rPr>
        <w:t>La persona</w:t>
      </w:r>
      <w:r w:rsidR="00B565F8" w:rsidRPr="00956C95">
        <w:rPr>
          <w:rFonts w:cs="Arial"/>
          <w:b w:val="0"/>
          <w:color w:val="auto"/>
          <w:sz w:val="22"/>
          <w:szCs w:val="22"/>
          <w:lang w:val="es-ES"/>
        </w:rPr>
        <w:t xml:space="preserve"> adjudicad</w:t>
      </w:r>
      <w:r>
        <w:rPr>
          <w:rFonts w:cs="Arial"/>
          <w:b w:val="0"/>
          <w:color w:val="auto"/>
          <w:sz w:val="22"/>
          <w:szCs w:val="22"/>
          <w:lang w:val="es-ES"/>
        </w:rPr>
        <w:t>a</w:t>
      </w:r>
      <w:r w:rsidR="00B565F8" w:rsidRPr="00956C95">
        <w:rPr>
          <w:rFonts w:cs="Arial"/>
          <w:b w:val="0"/>
          <w:color w:val="auto"/>
          <w:sz w:val="22"/>
          <w:szCs w:val="22"/>
          <w:lang w:val="es-ES"/>
        </w:rPr>
        <w:t xml:space="preserve"> </w:t>
      </w:r>
      <w:r>
        <w:rPr>
          <w:rFonts w:cs="Arial"/>
          <w:b w:val="0"/>
          <w:color w:val="auto"/>
          <w:sz w:val="22"/>
          <w:szCs w:val="22"/>
          <w:lang w:val="es-ES"/>
        </w:rPr>
        <w:t>de ninguna manera</w:t>
      </w:r>
      <w:r w:rsidR="00B565F8" w:rsidRPr="00956C95">
        <w:rPr>
          <w:rFonts w:cs="Arial"/>
          <w:b w:val="0"/>
          <w:color w:val="auto"/>
          <w:sz w:val="22"/>
          <w:szCs w:val="22"/>
          <w:lang w:val="es-ES"/>
        </w:rPr>
        <w:t xml:space="preserve"> tendrá acceso al contenido de la mensajería y paquetería </w:t>
      </w:r>
      <w:r>
        <w:rPr>
          <w:rFonts w:cs="Arial"/>
          <w:b w:val="0"/>
          <w:color w:val="auto"/>
          <w:sz w:val="22"/>
          <w:szCs w:val="22"/>
          <w:lang w:val="es-ES"/>
        </w:rPr>
        <w:t>que</w:t>
      </w:r>
      <w:r w:rsidR="00B565F8" w:rsidRPr="00956C95">
        <w:rPr>
          <w:rFonts w:cs="Arial"/>
          <w:b w:val="0"/>
          <w:color w:val="auto"/>
          <w:sz w:val="22"/>
          <w:szCs w:val="22"/>
          <w:lang w:val="es-ES"/>
        </w:rPr>
        <w:t xml:space="preserve"> el Tribunal Electoral</w:t>
      </w:r>
      <w:r>
        <w:rPr>
          <w:rFonts w:cs="Arial"/>
          <w:b w:val="0"/>
          <w:color w:val="auto"/>
          <w:sz w:val="22"/>
          <w:szCs w:val="22"/>
          <w:lang w:val="es-ES"/>
        </w:rPr>
        <w:t xml:space="preserve"> envíe</w:t>
      </w:r>
      <w:r w:rsidR="00B565F8" w:rsidRPr="00956C95">
        <w:rPr>
          <w:rFonts w:cs="Arial"/>
          <w:b w:val="0"/>
          <w:color w:val="auto"/>
          <w:sz w:val="22"/>
          <w:szCs w:val="22"/>
          <w:lang w:val="es-ES"/>
        </w:rPr>
        <w:t>.</w:t>
      </w:r>
    </w:p>
    <w:p w14:paraId="6AA72019" w14:textId="77777777" w:rsidR="00B565F8" w:rsidRPr="00956C95" w:rsidRDefault="00B565F8" w:rsidP="00B565F8">
      <w:pPr>
        <w:pStyle w:val="Textoindependient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8875DCA" w14:textId="77777777" w:rsidR="00B565F8" w:rsidRPr="00956C95" w:rsidRDefault="00B565F8" w:rsidP="00B565F8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956C95">
        <w:rPr>
          <w:rFonts w:ascii="Arial" w:hAnsi="Arial" w:cs="Arial"/>
          <w:b/>
          <w:bCs/>
          <w:sz w:val="22"/>
          <w:szCs w:val="22"/>
        </w:rPr>
        <w:t>INTENTOS DE ENTREGA.</w:t>
      </w:r>
    </w:p>
    <w:p w14:paraId="1D4ADE58" w14:textId="43719F6E" w:rsidR="004D7029" w:rsidRDefault="007D5344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persona participante</w:t>
      </w:r>
      <w:r w:rsidR="00B565F8" w:rsidRPr="00956C95">
        <w:rPr>
          <w:rFonts w:ascii="Arial" w:hAnsi="Arial" w:cs="Arial"/>
          <w:sz w:val="22"/>
          <w:szCs w:val="22"/>
        </w:rPr>
        <w:t xml:space="preserve"> se compromete </w:t>
      </w:r>
      <w:bookmarkStart w:id="8" w:name="_Hlk1385746"/>
      <w:r w:rsidR="00B565F8" w:rsidRPr="00956C95">
        <w:rPr>
          <w:rFonts w:ascii="Arial" w:hAnsi="Arial" w:cs="Arial"/>
          <w:sz w:val="22"/>
          <w:szCs w:val="22"/>
        </w:rPr>
        <w:t xml:space="preserve">realizar </w:t>
      </w:r>
      <w:r w:rsidR="00B565F8" w:rsidRPr="00956C95">
        <w:rPr>
          <w:rFonts w:ascii="Arial" w:hAnsi="Arial" w:cs="Arial"/>
          <w:b/>
          <w:bCs/>
          <w:sz w:val="22"/>
          <w:szCs w:val="22"/>
        </w:rPr>
        <w:t>un mínimo de dos intentos de entrega</w:t>
      </w:r>
      <w:r w:rsidR="00B565F8" w:rsidRPr="00956C95">
        <w:rPr>
          <w:rFonts w:ascii="Arial" w:hAnsi="Arial" w:cs="Arial"/>
          <w:sz w:val="22"/>
          <w:szCs w:val="22"/>
        </w:rPr>
        <w:t xml:space="preserve"> en el domicilio del destinatario. </w:t>
      </w:r>
    </w:p>
    <w:p w14:paraId="323C2AB8" w14:textId="407D0033" w:rsidR="004D7029" w:rsidRDefault="004D7029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C25C7C7" w14:textId="08C1B28E" w:rsidR="00B565F8" w:rsidRPr="00956C95" w:rsidRDefault="00533179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56C9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 w:rsidR="00B565F8" w:rsidRPr="00956C95">
        <w:rPr>
          <w:rFonts w:ascii="Arial" w:hAnsi="Arial" w:cs="Arial"/>
          <w:sz w:val="22"/>
          <w:szCs w:val="22"/>
        </w:rPr>
        <w:t xml:space="preserve"> el último intento, </w:t>
      </w:r>
      <w:r w:rsidR="00945EAF">
        <w:rPr>
          <w:rFonts w:ascii="Arial" w:hAnsi="Arial" w:cs="Arial"/>
          <w:sz w:val="22"/>
          <w:szCs w:val="22"/>
        </w:rPr>
        <w:t xml:space="preserve">la persona </w:t>
      </w:r>
      <w:r w:rsidR="00013083">
        <w:rPr>
          <w:rFonts w:ascii="Arial" w:hAnsi="Arial" w:cs="Arial"/>
          <w:sz w:val="22"/>
          <w:szCs w:val="22"/>
        </w:rPr>
        <w:t xml:space="preserve">participante </w:t>
      </w:r>
      <w:r w:rsidR="00945EAF">
        <w:rPr>
          <w:rFonts w:ascii="Arial" w:hAnsi="Arial" w:cs="Arial"/>
          <w:sz w:val="22"/>
          <w:szCs w:val="22"/>
        </w:rPr>
        <w:t>adjudicada</w:t>
      </w:r>
      <w:r w:rsidR="00B565F8" w:rsidRPr="00956C95">
        <w:rPr>
          <w:rFonts w:ascii="Arial" w:hAnsi="Arial" w:cs="Arial"/>
          <w:sz w:val="22"/>
          <w:szCs w:val="22"/>
        </w:rPr>
        <w:t xml:space="preserve"> notificará en qué sucursal y hasta qué hora permanecerá </w:t>
      </w:r>
      <w:r w:rsidR="00B565F8" w:rsidRPr="00956C95">
        <w:rPr>
          <w:rFonts w:ascii="Arial" w:hAnsi="Arial" w:cs="Arial"/>
          <w:sz w:val="22"/>
          <w:szCs w:val="22"/>
          <w:lang w:val="es-MX"/>
        </w:rPr>
        <w:t xml:space="preserve">la mensajería o paquetería </w:t>
      </w:r>
      <w:r w:rsidR="00B565F8" w:rsidRPr="00956C95">
        <w:rPr>
          <w:rFonts w:ascii="Arial" w:hAnsi="Arial" w:cs="Arial"/>
          <w:sz w:val="22"/>
          <w:szCs w:val="22"/>
        </w:rPr>
        <w:t>en dicho lugar.</w:t>
      </w:r>
    </w:p>
    <w:p w14:paraId="006DFC62" w14:textId="77777777" w:rsidR="00B565F8" w:rsidRPr="00956C95" w:rsidRDefault="00B565F8" w:rsidP="00B565F8">
      <w:pPr>
        <w:pStyle w:val="Textoindependiente2"/>
        <w:tabs>
          <w:tab w:val="clear" w:pos="3024"/>
          <w:tab w:val="left" w:pos="709"/>
        </w:tabs>
        <w:rPr>
          <w:rFonts w:cs="Arial"/>
          <w:b w:val="0"/>
          <w:sz w:val="22"/>
          <w:szCs w:val="22"/>
          <w:lang w:val="es-MX"/>
        </w:rPr>
      </w:pPr>
    </w:p>
    <w:p w14:paraId="1677DC0C" w14:textId="7C4892CA" w:rsidR="00B565F8" w:rsidRPr="00956C95" w:rsidRDefault="004D7029" w:rsidP="00B565F8">
      <w:pPr>
        <w:pStyle w:val="Textoindependiente2"/>
        <w:tabs>
          <w:tab w:val="clear" w:pos="3024"/>
          <w:tab w:val="left" w:pos="709"/>
        </w:tabs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  <w:lang w:val="es-MX"/>
        </w:rPr>
        <w:t>P</w:t>
      </w:r>
      <w:r w:rsidRPr="00956C95">
        <w:rPr>
          <w:rFonts w:cs="Arial"/>
          <w:b w:val="0"/>
          <w:sz w:val="22"/>
          <w:szCs w:val="22"/>
          <w:lang w:val="es-MX"/>
        </w:rPr>
        <w:t>osterior a</w:t>
      </w:r>
      <w:r w:rsidRPr="00956C95">
        <w:rPr>
          <w:rFonts w:cs="Arial"/>
          <w:b w:val="0"/>
          <w:sz w:val="22"/>
          <w:szCs w:val="22"/>
        </w:rPr>
        <w:t>l último aviso</w:t>
      </w:r>
      <w:r>
        <w:rPr>
          <w:rFonts w:cs="Arial"/>
          <w:b w:val="0"/>
          <w:sz w:val="22"/>
          <w:szCs w:val="22"/>
          <w:lang w:val="es-MX"/>
        </w:rPr>
        <w:t xml:space="preserve"> de intento de entrega y cuando concluya el </w:t>
      </w:r>
      <w:r w:rsidR="00B565F8" w:rsidRPr="00956C95">
        <w:rPr>
          <w:rFonts w:cs="Arial"/>
          <w:b w:val="0"/>
          <w:sz w:val="22"/>
          <w:szCs w:val="22"/>
          <w:lang w:val="es-MX"/>
        </w:rPr>
        <w:t xml:space="preserve">tiempo de conservación en sucursal, </w:t>
      </w:r>
      <w:r w:rsidR="00C2056D">
        <w:rPr>
          <w:rFonts w:cs="Arial"/>
          <w:b w:val="0"/>
          <w:sz w:val="22"/>
          <w:szCs w:val="22"/>
          <w:lang w:val="es-MX"/>
        </w:rPr>
        <w:t xml:space="preserve">la </w:t>
      </w:r>
      <w:r w:rsidR="007D5344" w:rsidRPr="007D5344">
        <w:rPr>
          <w:rFonts w:cs="Arial"/>
          <w:b w:val="0"/>
          <w:sz w:val="22"/>
          <w:szCs w:val="22"/>
          <w:lang w:val="es-MX"/>
        </w:rPr>
        <w:t xml:space="preserve">persona adjudicada </w:t>
      </w:r>
      <w:r w:rsidR="00B565F8" w:rsidRPr="00956C95">
        <w:rPr>
          <w:rFonts w:cs="Arial"/>
          <w:b w:val="0"/>
          <w:sz w:val="22"/>
          <w:szCs w:val="22"/>
        </w:rPr>
        <w:t>devolverá al remitente el envío</w:t>
      </w:r>
      <w:r>
        <w:rPr>
          <w:rFonts w:cs="Arial"/>
          <w:b w:val="0"/>
          <w:sz w:val="22"/>
          <w:szCs w:val="22"/>
          <w:lang w:val="es-MX"/>
        </w:rPr>
        <w:t xml:space="preserve"> que no se entregó</w:t>
      </w:r>
      <w:r w:rsidR="00B565F8" w:rsidRPr="00956C95">
        <w:rPr>
          <w:rFonts w:cs="Arial"/>
          <w:b w:val="0"/>
          <w:sz w:val="22"/>
          <w:szCs w:val="22"/>
        </w:rPr>
        <w:t>, adjunta</w:t>
      </w:r>
      <w:r>
        <w:rPr>
          <w:rFonts w:cs="Arial"/>
          <w:b w:val="0"/>
          <w:sz w:val="22"/>
          <w:szCs w:val="22"/>
          <w:lang w:val="es-MX"/>
        </w:rPr>
        <w:t>rá</w:t>
      </w:r>
      <w:r w:rsidR="00B565F8" w:rsidRPr="00956C95">
        <w:rPr>
          <w:rFonts w:cs="Arial"/>
          <w:b w:val="0"/>
          <w:sz w:val="22"/>
          <w:szCs w:val="22"/>
        </w:rPr>
        <w:t xml:space="preserve"> </w:t>
      </w:r>
      <w:r w:rsidR="00B565F8" w:rsidRPr="00956C95">
        <w:rPr>
          <w:rFonts w:cs="Arial"/>
          <w:b w:val="0"/>
          <w:sz w:val="22"/>
          <w:szCs w:val="22"/>
          <w:lang w:val="es-MX"/>
        </w:rPr>
        <w:t xml:space="preserve">de forma electrónica </w:t>
      </w:r>
      <w:r w:rsidR="00B565F8" w:rsidRPr="00956C95">
        <w:rPr>
          <w:rFonts w:cs="Arial"/>
          <w:b w:val="0"/>
          <w:sz w:val="22"/>
          <w:szCs w:val="22"/>
        </w:rPr>
        <w:t xml:space="preserve">la evidencia documental que motivó </w:t>
      </w:r>
      <w:r w:rsidR="00B565F8" w:rsidRPr="00956C95">
        <w:rPr>
          <w:rFonts w:cs="Arial"/>
          <w:b w:val="0"/>
          <w:sz w:val="22"/>
          <w:szCs w:val="22"/>
          <w:lang w:val="es-MX"/>
        </w:rPr>
        <w:t>dich</w:t>
      </w:r>
      <w:bookmarkEnd w:id="8"/>
      <w:r w:rsidR="00B565F8" w:rsidRPr="00956C95">
        <w:rPr>
          <w:rFonts w:cs="Arial"/>
          <w:b w:val="0"/>
          <w:sz w:val="22"/>
          <w:szCs w:val="22"/>
          <w:lang w:val="es-MX"/>
        </w:rPr>
        <w:t xml:space="preserve">a devolución a la Dirección de Servicios Auxiliares para la Sala Superior, y a las </w:t>
      </w:r>
      <w:r>
        <w:rPr>
          <w:rFonts w:cs="Arial"/>
          <w:b w:val="0"/>
          <w:sz w:val="22"/>
          <w:szCs w:val="22"/>
          <w:lang w:val="es-MX"/>
        </w:rPr>
        <w:t>d</w:t>
      </w:r>
      <w:r w:rsidR="00B565F8" w:rsidRPr="00956C95">
        <w:rPr>
          <w:rFonts w:cs="Arial"/>
          <w:b w:val="0"/>
          <w:sz w:val="22"/>
          <w:szCs w:val="22"/>
          <w:lang w:val="es-MX"/>
        </w:rPr>
        <w:t xml:space="preserve">elegaciones </w:t>
      </w:r>
      <w:r>
        <w:rPr>
          <w:rFonts w:cs="Arial"/>
          <w:b w:val="0"/>
          <w:sz w:val="22"/>
          <w:szCs w:val="22"/>
          <w:lang w:val="es-MX"/>
        </w:rPr>
        <w:t>a</w:t>
      </w:r>
      <w:r w:rsidR="00B565F8" w:rsidRPr="00956C95">
        <w:rPr>
          <w:rFonts w:cs="Arial"/>
          <w:b w:val="0"/>
          <w:sz w:val="22"/>
          <w:szCs w:val="22"/>
          <w:lang w:val="es-MX"/>
        </w:rPr>
        <w:t xml:space="preserve">dministrativas para las </w:t>
      </w:r>
      <w:r w:rsidR="00F73CB8">
        <w:rPr>
          <w:rFonts w:cs="Arial"/>
          <w:b w:val="0"/>
          <w:sz w:val="22"/>
          <w:szCs w:val="22"/>
          <w:lang w:val="es-MX"/>
        </w:rPr>
        <w:t>salas regionales del Tribunal Electoral</w:t>
      </w:r>
      <w:r w:rsidR="00B565F8" w:rsidRPr="00956C95">
        <w:rPr>
          <w:rFonts w:cs="Arial"/>
          <w:b w:val="0"/>
          <w:sz w:val="22"/>
          <w:szCs w:val="22"/>
        </w:rPr>
        <w:t>.</w:t>
      </w:r>
    </w:p>
    <w:p w14:paraId="5F9002D9" w14:textId="70E7B8FC" w:rsidR="00B565F8" w:rsidRPr="00956C95" w:rsidRDefault="004D7029" w:rsidP="00B565F8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La </w:t>
      </w:r>
      <w:r w:rsidRPr="00C2056D">
        <w:rPr>
          <w:rFonts w:ascii="Arial" w:hAnsi="Arial" w:cs="Arial"/>
          <w:b/>
          <w:bCs/>
          <w:sz w:val="22"/>
          <w:szCs w:val="22"/>
        </w:rPr>
        <w:t>persona adjudicada</w:t>
      </w:r>
      <w:r w:rsidRPr="004D70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956C95">
        <w:rPr>
          <w:rFonts w:ascii="Arial" w:hAnsi="Arial" w:cs="Arial"/>
          <w:b/>
          <w:bCs/>
          <w:sz w:val="22"/>
          <w:szCs w:val="22"/>
        </w:rPr>
        <w:t>hará de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Pr="00956C95">
        <w:rPr>
          <w:rFonts w:ascii="Arial" w:hAnsi="Arial" w:cs="Arial"/>
          <w:b/>
          <w:bCs/>
          <w:sz w:val="22"/>
          <w:szCs w:val="22"/>
        </w:rPr>
        <w:t xml:space="preserve"> conocimiento vía correo electrónico</w:t>
      </w:r>
      <w:r>
        <w:rPr>
          <w:rFonts w:ascii="Arial" w:hAnsi="Arial" w:cs="Arial"/>
          <w:b/>
          <w:bCs/>
          <w:sz w:val="22"/>
          <w:szCs w:val="22"/>
        </w:rPr>
        <w:t xml:space="preserve"> l</w:t>
      </w:r>
      <w:r w:rsidR="00B565F8" w:rsidRPr="00956C95">
        <w:rPr>
          <w:rFonts w:ascii="Arial" w:hAnsi="Arial" w:cs="Arial"/>
          <w:b/>
          <w:bCs/>
          <w:sz w:val="22"/>
          <w:szCs w:val="22"/>
        </w:rPr>
        <w:t xml:space="preserve">as notificaciones por intentos fallidos de entrega a los remitentes de los envíos afectados, </w:t>
      </w:r>
      <w:r>
        <w:rPr>
          <w:rFonts w:ascii="Arial" w:hAnsi="Arial" w:cs="Arial"/>
          <w:b/>
          <w:bCs/>
          <w:sz w:val="22"/>
          <w:szCs w:val="22"/>
        </w:rPr>
        <w:t xml:space="preserve">sin esto exceda un día hábil, </w:t>
      </w:r>
      <w:r w:rsidR="00B565F8" w:rsidRPr="00956C95">
        <w:rPr>
          <w:rFonts w:ascii="Arial" w:hAnsi="Arial" w:cs="Arial"/>
          <w:b/>
          <w:bCs/>
          <w:sz w:val="22"/>
          <w:szCs w:val="22"/>
        </w:rPr>
        <w:t xml:space="preserve">con la finalidad de proporcionar información adicional que permita </w:t>
      </w:r>
      <w:r>
        <w:rPr>
          <w:rFonts w:ascii="Arial" w:hAnsi="Arial" w:cs="Arial"/>
          <w:b/>
          <w:bCs/>
          <w:sz w:val="22"/>
          <w:szCs w:val="22"/>
        </w:rPr>
        <w:t xml:space="preserve">realizar </w:t>
      </w:r>
      <w:r w:rsidR="00B565F8" w:rsidRPr="00956C95">
        <w:rPr>
          <w:rFonts w:ascii="Arial" w:hAnsi="Arial" w:cs="Arial"/>
          <w:b/>
          <w:bCs/>
          <w:sz w:val="22"/>
          <w:szCs w:val="22"/>
        </w:rPr>
        <w:t>la entrega de la mensajería y/o paquetería.</w:t>
      </w:r>
    </w:p>
    <w:p w14:paraId="32CA2FA3" w14:textId="77777777" w:rsidR="00B565F8" w:rsidRPr="00956C95" w:rsidRDefault="00B565F8" w:rsidP="00B565F8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1192587C" w14:textId="6FF620AD" w:rsidR="00B565F8" w:rsidRDefault="004D7029" w:rsidP="00B565F8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="00B565F8">
        <w:rPr>
          <w:rFonts w:ascii="Arial" w:hAnsi="Arial" w:cs="Arial"/>
          <w:bCs/>
        </w:rPr>
        <w:t xml:space="preserve">na vez que se hayan agotado las opciones para realizar las entregas correspondientes, </w:t>
      </w:r>
      <w:r w:rsidR="00C2056D">
        <w:rPr>
          <w:rFonts w:ascii="Arial" w:hAnsi="Arial" w:cs="Arial"/>
          <w:bCs/>
        </w:rPr>
        <w:t xml:space="preserve">la </w:t>
      </w:r>
      <w:r w:rsidR="00C2056D">
        <w:rPr>
          <w:rFonts w:ascii="Arial" w:hAnsi="Arial" w:cs="Arial"/>
        </w:rPr>
        <w:t>persona adjudicada</w:t>
      </w:r>
      <w:r w:rsidR="00B565F8">
        <w:rPr>
          <w:rFonts w:ascii="Arial" w:hAnsi="Arial" w:cs="Arial"/>
          <w:bCs/>
        </w:rPr>
        <w:t xml:space="preserve">, </w:t>
      </w:r>
      <w:r w:rsidR="00B565F8" w:rsidRPr="00E631C5">
        <w:rPr>
          <w:rFonts w:ascii="Arial" w:hAnsi="Arial" w:cs="Arial"/>
          <w:b/>
        </w:rPr>
        <w:t xml:space="preserve">deberá realizar la devolución de la mensajería </w:t>
      </w:r>
      <w:r w:rsidR="00B565F8">
        <w:rPr>
          <w:rFonts w:ascii="Arial" w:hAnsi="Arial" w:cs="Arial"/>
          <w:b/>
        </w:rPr>
        <w:t>y/</w:t>
      </w:r>
      <w:r w:rsidR="00B565F8" w:rsidRPr="00E631C5">
        <w:rPr>
          <w:rFonts w:ascii="Arial" w:hAnsi="Arial" w:cs="Arial"/>
          <w:b/>
        </w:rPr>
        <w:t>o</w:t>
      </w:r>
      <w:r w:rsidR="00B565F8">
        <w:rPr>
          <w:rFonts w:ascii="Arial" w:hAnsi="Arial" w:cs="Arial"/>
          <w:b/>
        </w:rPr>
        <w:t xml:space="preserve"> </w:t>
      </w:r>
      <w:r w:rsidR="00B565F8" w:rsidRPr="00E631C5">
        <w:rPr>
          <w:rFonts w:ascii="Arial" w:hAnsi="Arial" w:cs="Arial"/>
          <w:b/>
        </w:rPr>
        <w:t xml:space="preserve">paquetería a origen, en un máximo de </w:t>
      </w:r>
      <w:r w:rsidR="00B565F8">
        <w:rPr>
          <w:rFonts w:ascii="Arial" w:hAnsi="Arial" w:cs="Arial"/>
          <w:b/>
        </w:rPr>
        <w:t>tres</w:t>
      </w:r>
      <w:r w:rsidR="00B565F8" w:rsidRPr="00E631C5">
        <w:rPr>
          <w:rFonts w:ascii="Arial" w:hAnsi="Arial" w:cs="Arial"/>
          <w:b/>
        </w:rPr>
        <w:t xml:space="preserve"> días hábiles</w:t>
      </w:r>
      <w:r w:rsidR="00B565F8" w:rsidRPr="00922956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para ello,</w:t>
      </w:r>
      <w:r w:rsidR="00B565F8" w:rsidRPr="00922956">
        <w:rPr>
          <w:rFonts w:ascii="Arial" w:hAnsi="Arial" w:cs="Arial"/>
          <w:b/>
        </w:rPr>
        <w:t xml:space="preserve"> deberá recabar el nombre completo de la persona que reciba la devolución</w:t>
      </w:r>
      <w:r w:rsidR="00B565F8" w:rsidRPr="00E631C5">
        <w:rPr>
          <w:rFonts w:ascii="Arial" w:hAnsi="Arial" w:cs="Arial"/>
          <w:b/>
        </w:rPr>
        <w:t>.</w:t>
      </w:r>
    </w:p>
    <w:p w14:paraId="36593F79" w14:textId="77777777" w:rsidR="00B565F8" w:rsidRDefault="00B565F8" w:rsidP="00B565F8">
      <w:pPr>
        <w:pStyle w:val="Prrafodelista"/>
        <w:spacing w:after="0"/>
        <w:ind w:left="0"/>
        <w:jc w:val="both"/>
        <w:rPr>
          <w:rFonts w:ascii="Arial" w:hAnsi="Arial" w:cs="Arial"/>
          <w:b/>
        </w:rPr>
      </w:pPr>
    </w:p>
    <w:p w14:paraId="18E4E82A" w14:textId="77777777" w:rsidR="00B565F8" w:rsidRPr="00956C95" w:rsidRDefault="00B565F8" w:rsidP="00B565F8">
      <w:pPr>
        <w:pStyle w:val="Prrafodelista"/>
        <w:spacing w:after="0"/>
        <w:ind w:left="0"/>
        <w:jc w:val="both"/>
        <w:rPr>
          <w:rFonts w:ascii="Arial" w:hAnsi="Arial" w:cs="Arial"/>
          <w:b/>
        </w:rPr>
      </w:pPr>
      <w:r w:rsidRPr="00956C95">
        <w:rPr>
          <w:rFonts w:ascii="Arial" w:hAnsi="Arial" w:cs="Arial"/>
          <w:b/>
        </w:rPr>
        <w:t>ACLARACIONES POR DAÑO Y/O EXTRAVÍO.</w:t>
      </w:r>
    </w:p>
    <w:p w14:paraId="20AB599E" w14:textId="7C36F02F" w:rsidR="00B565F8" w:rsidRPr="00956C95" w:rsidRDefault="004D7029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  <w:bookmarkStart w:id="9" w:name="_Hlk1385165"/>
      <w:r>
        <w:rPr>
          <w:rFonts w:ascii="Arial" w:hAnsi="Arial" w:cs="Arial"/>
          <w:sz w:val="22"/>
          <w:szCs w:val="22"/>
        </w:rPr>
        <w:t>E</w:t>
      </w:r>
      <w:r w:rsidR="00B565F8" w:rsidRPr="00956C95">
        <w:rPr>
          <w:rFonts w:ascii="Arial" w:hAnsi="Arial" w:cs="Arial"/>
          <w:sz w:val="22"/>
          <w:szCs w:val="22"/>
        </w:rPr>
        <w:t xml:space="preserve">n el supuesto de que los envíos que desde el proceso de recolección y hasta el de su entrega final sufran daño y/o extravío, </w:t>
      </w:r>
      <w:r>
        <w:rPr>
          <w:rFonts w:ascii="Arial" w:hAnsi="Arial" w:cs="Arial"/>
          <w:sz w:val="22"/>
          <w:szCs w:val="22"/>
        </w:rPr>
        <w:t>l</w:t>
      </w:r>
      <w:r w:rsidRPr="004D7029">
        <w:rPr>
          <w:rFonts w:ascii="Arial" w:hAnsi="Arial" w:cs="Arial"/>
          <w:sz w:val="22"/>
          <w:szCs w:val="22"/>
        </w:rPr>
        <w:t xml:space="preserve">a persona adjudicada </w:t>
      </w:r>
      <w:r w:rsidR="00B565F8" w:rsidRPr="00956C95">
        <w:rPr>
          <w:rFonts w:ascii="Arial" w:hAnsi="Arial" w:cs="Arial"/>
          <w:sz w:val="22"/>
          <w:szCs w:val="22"/>
        </w:rPr>
        <w:t xml:space="preserve">informará por escrito o correo electrónico a la Dirección de Servicios Auxiliares para la Sala Superior, y a las </w:t>
      </w:r>
      <w:r>
        <w:rPr>
          <w:rFonts w:ascii="Arial" w:hAnsi="Arial" w:cs="Arial"/>
          <w:sz w:val="22"/>
          <w:szCs w:val="22"/>
        </w:rPr>
        <w:t>d</w:t>
      </w:r>
      <w:r w:rsidR="00B565F8" w:rsidRPr="00956C95">
        <w:rPr>
          <w:rFonts w:ascii="Arial" w:hAnsi="Arial" w:cs="Arial"/>
          <w:sz w:val="22"/>
          <w:szCs w:val="22"/>
        </w:rPr>
        <w:t xml:space="preserve">elegaciones </w:t>
      </w:r>
      <w:r>
        <w:rPr>
          <w:rFonts w:ascii="Arial" w:hAnsi="Arial" w:cs="Arial"/>
          <w:sz w:val="22"/>
          <w:szCs w:val="22"/>
        </w:rPr>
        <w:t>a</w:t>
      </w:r>
      <w:r w:rsidR="00B565F8" w:rsidRPr="00956C95">
        <w:rPr>
          <w:rFonts w:ascii="Arial" w:hAnsi="Arial" w:cs="Arial"/>
          <w:sz w:val="22"/>
          <w:szCs w:val="22"/>
        </w:rPr>
        <w:t xml:space="preserve">dministrativas para las </w:t>
      </w:r>
      <w:r w:rsidR="00B565F8" w:rsidRPr="00A42876">
        <w:rPr>
          <w:rFonts w:ascii="Arial" w:hAnsi="Arial" w:cs="Arial"/>
          <w:sz w:val="22"/>
          <w:szCs w:val="22"/>
        </w:rPr>
        <w:t xml:space="preserve">salas regionales </w:t>
      </w:r>
      <w:r w:rsidR="00591863">
        <w:rPr>
          <w:rFonts w:ascii="Arial" w:hAnsi="Arial" w:cs="Arial"/>
          <w:sz w:val="22"/>
          <w:szCs w:val="22"/>
        </w:rPr>
        <w:t>del Tribunal Electoral</w:t>
      </w:r>
      <w:r w:rsidR="00B565F8" w:rsidRPr="00956C95">
        <w:rPr>
          <w:rFonts w:ascii="Arial" w:hAnsi="Arial" w:cs="Arial"/>
          <w:sz w:val="22"/>
          <w:szCs w:val="22"/>
        </w:rPr>
        <w:t xml:space="preserve">, en un término </w:t>
      </w:r>
      <w:r>
        <w:rPr>
          <w:rFonts w:ascii="Arial" w:hAnsi="Arial" w:cs="Arial"/>
          <w:sz w:val="22"/>
          <w:szCs w:val="22"/>
        </w:rPr>
        <w:t>máximo</w:t>
      </w:r>
      <w:r w:rsidR="00B565F8" w:rsidRPr="00956C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 w:rsidR="00B565F8" w:rsidRPr="00956C95">
        <w:rPr>
          <w:rFonts w:ascii="Arial" w:hAnsi="Arial" w:cs="Arial"/>
          <w:sz w:val="22"/>
          <w:szCs w:val="22"/>
        </w:rPr>
        <w:t xml:space="preserve"> </w:t>
      </w:r>
      <w:r w:rsidR="00B565F8" w:rsidRPr="00956C95">
        <w:rPr>
          <w:rFonts w:ascii="Arial" w:hAnsi="Arial" w:cs="Arial"/>
          <w:b/>
          <w:bCs/>
          <w:sz w:val="22"/>
          <w:szCs w:val="22"/>
        </w:rPr>
        <w:t>cinco días naturales</w:t>
      </w:r>
      <w:r w:rsidR="00B565F8" w:rsidRPr="00956C95">
        <w:rPr>
          <w:rFonts w:ascii="Arial" w:hAnsi="Arial" w:cs="Arial"/>
          <w:sz w:val="22"/>
          <w:szCs w:val="22"/>
        </w:rPr>
        <w:t xml:space="preserve"> </w:t>
      </w:r>
      <w:r w:rsidR="00B565F8" w:rsidRPr="00956C95">
        <w:rPr>
          <w:rFonts w:ascii="Arial" w:hAnsi="Arial" w:cs="Arial"/>
          <w:b/>
          <w:bCs/>
          <w:sz w:val="22"/>
          <w:szCs w:val="22"/>
        </w:rPr>
        <w:t>contados a partir de la fecha de recepción de la solicitud del Tribunal Electoral</w:t>
      </w:r>
      <w:r w:rsidR="00B565F8" w:rsidRPr="00956C95">
        <w:rPr>
          <w:rFonts w:ascii="Arial" w:hAnsi="Arial" w:cs="Arial"/>
          <w:sz w:val="22"/>
          <w:szCs w:val="22"/>
        </w:rPr>
        <w:t xml:space="preserve">, las circunstancias que den origen a dichos percances y su eventual resolución. </w:t>
      </w:r>
    </w:p>
    <w:bookmarkEnd w:id="9"/>
    <w:p w14:paraId="6899CB60" w14:textId="77777777" w:rsidR="00B565F8" w:rsidRPr="00956C95" w:rsidRDefault="00B565F8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4013E489" w14:textId="1D436E21" w:rsidR="006C5538" w:rsidRDefault="00B565F8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56C95">
        <w:rPr>
          <w:rFonts w:ascii="Arial" w:hAnsi="Arial" w:cs="Arial"/>
          <w:sz w:val="22"/>
          <w:szCs w:val="22"/>
        </w:rPr>
        <w:t xml:space="preserve">De igual forma, </w:t>
      </w:r>
      <w:r w:rsidR="00A360CE">
        <w:rPr>
          <w:rFonts w:ascii="Arial" w:hAnsi="Arial" w:cs="Arial"/>
          <w:sz w:val="22"/>
          <w:szCs w:val="22"/>
        </w:rPr>
        <w:t>la persona adjudicada</w:t>
      </w:r>
      <w:r w:rsidRPr="00956C95">
        <w:rPr>
          <w:rFonts w:ascii="Arial" w:hAnsi="Arial" w:cs="Arial"/>
          <w:sz w:val="22"/>
          <w:szCs w:val="22"/>
        </w:rPr>
        <w:t xml:space="preserve"> será ante las autoridades </w:t>
      </w:r>
      <w:r w:rsidR="004D7029">
        <w:rPr>
          <w:rFonts w:ascii="Arial" w:hAnsi="Arial" w:cs="Arial"/>
          <w:sz w:val="22"/>
          <w:szCs w:val="22"/>
        </w:rPr>
        <w:t>la</w:t>
      </w:r>
      <w:r w:rsidRPr="00956C95">
        <w:rPr>
          <w:rFonts w:ascii="Arial" w:hAnsi="Arial" w:cs="Arial"/>
          <w:sz w:val="22"/>
          <w:szCs w:val="22"/>
        </w:rPr>
        <w:t xml:space="preserve"> únic</w:t>
      </w:r>
      <w:r w:rsidR="004D7029">
        <w:rPr>
          <w:rFonts w:ascii="Arial" w:hAnsi="Arial" w:cs="Arial"/>
          <w:sz w:val="22"/>
          <w:szCs w:val="22"/>
        </w:rPr>
        <w:t>a</w:t>
      </w:r>
      <w:r w:rsidRPr="00956C95">
        <w:rPr>
          <w:rFonts w:ascii="Arial" w:hAnsi="Arial" w:cs="Arial"/>
          <w:sz w:val="22"/>
          <w:szCs w:val="22"/>
        </w:rPr>
        <w:t xml:space="preserve"> responsable de la seguridad, buen manejo y traslado de los envíos, así como de las eventualidades (accidentes o siniestros de robos o extravíos) que se susciten durante y con motivo de la prestación del servicio y que afecten la integridad de los envíos, hasta que estos sean recibidos de conformidad por los destinatarios correspondientes.</w:t>
      </w:r>
    </w:p>
    <w:p w14:paraId="03047139" w14:textId="77777777" w:rsidR="006C5538" w:rsidRDefault="006C5538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F1C1EEE" w14:textId="57AFC842" w:rsidR="00B565F8" w:rsidRPr="00956C95" w:rsidRDefault="00B565F8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  <w:bookmarkStart w:id="10" w:name="_Hlk1385224"/>
      <w:r w:rsidRPr="00956C95">
        <w:rPr>
          <w:rFonts w:ascii="Arial" w:hAnsi="Arial" w:cs="Arial"/>
          <w:sz w:val="22"/>
          <w:szCs w:val="22"/>
        </w:rPr>
        <w:t>Asimismo</w:t>
      </w:r>
      <w:r>
        <w:rPr>
          <w:rFonts w:ascii="Arial" w:hAnsi="Arial" w:cs="Arial"/>
          <w:sz w:val="22"/>
          <w:szCs w:val="22"/>
        </w:rPr>
        <w:t>,</w:t>
      </w:r>
      <w:r w:rsidRPr="00956C95">
        <w:rPr>
          <w:rFonts w:ascii="Arial" w:hAnsi="Arial" w:cs="Arial"/>
          <w:sz w:val="22"/>
          <w:szCs w:val="22"/>
        </w:rPr>
        <w:t xml:space="preserve"> </w:t>
      </w:r>
      <w:r w:rsidR="00A360CE">
        <w:rPr>
          <w:rFonts w:ascii="Arial" w:hAnsi="Arial" w:cs="Arial"/>
          <w:sz w:val="22"/>
          <w:szCs w:val="22"/>
        </w:rPr>
        <w:t>la persona adjudicada</w:t>
      </w:r>
      <w:r w:rsidRPr="00956C95">
        <w:rPr>
          <w:rFonts w:ascii="Arial" w:hAnsi="Arial" w:cs="Arial"/>
          <w:sz w:val="22"/>
          <w:szCs w:val="22"/>
        </w:rPr>
        <w:t xml:space="preserve"> responderá por el extravío, daño total o parcial del contenido de la mensajería y paquetería remitida por el Tribunal Electoral que se pudiera originar con motivo de cualquier siniestro ocasionado por el personal a su servicio, sea por negligencia o la inadecuada operación del equipo con que se realice el traslado de la mensajería y paquetería</w:t>
      </w:r>
      <w:bookmarkEnd w:id="10"/>
      <w:r w:rsidRPr="00956C95">
        <w:rPr>
          <w:rFonts w:ascii="Arial" w:hAnsi="Arial" w:cs="Arial"/>
          <w:sz w:val="22"/>
          <w:szCs w:val="22"/>
        </w:rPr>
        <w:t>.</w:t>
      </w:r>
    </w:p>
    <w:p w14:paraId="24DB705F" w14:textId="77777777" w:rsidR="00B565F8" w:rsidRDefault="00B565F8" w:rsidP="00B565F8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1172B32C" w14:textId="77777777" w:rsidR="00B565F8" w:rsidRPr="00956C95" w:rsidRDefault="00B565F8" w:rsidP="00B565F8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956C95">
        <w:rPr>
          <w:rFonts w:ascii="Arial" w:hAnsi="Arial" w:cs="Arial"/>
          <w:b/>
          <w:bCs/>
          <w:sz w:val="22"/>
          <w:szCs w:val="22"/>
        </w:rPr>
        <w:t xml:space="preserve">SEGUROS E INDEMNIZACIONES EN CASO DE EXTRAVÍO O PÉRDIDA. </w:t>
      </w:r>
    </w:p>
    <w:p w14:paraId="0CE2B77B" w14:textId="77777777" w:rsidR="00190E70" w:rsidRDefault="00190E70" w:rsidP="00B565F8">
      <w:pPr>
        <w:pStyle w:val="Textoindependiente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C539BA4" w14:textId="127AD24E" w:rsidR="00A56844" w:rsidRDefault="00B565F8" w:rsidP="00B565F8">
      <w:pPr>
        <w:pStyle w:val="Textoindependiente"/>
        <w:rPr>
          <w:rFonts w:ascii="Arial" w:hAnsi="Arial" w:cs="Arial"/>
          <w:sz w:val="22"/>
          <w:szCs w:val="22"/>
        </w:rPr>
      </w:pPr>
      <w:r w:rsidRPr="00956C95">
        <w:rPr>
          <w:rFonts w:ascii="Arial" w:hAnsi="Arial" w:cs="Arial"/>
          <w:b/>
          <w:bCs/>
          <w:sz w:val="22"/>
          <w:szCs w:val="22"/>
          <w:u w:val="single"/>
        </w:rPr>
        <w:t>Envíos declarados por bienes o valores cuantificables.</w:t>
      </w:r>
      <w:r w:rsidRPr="00956C95">
        <w:rPr>
          <w:rFonts w:ascii="Arial" w:hAnsi="Arial" w:cs="Arial"/>
          <w:sz w:val="22"/>
          <w:szCs w:val="22"/>
        </w:rPr>
        <w:t xml:space="preserve"> </w:t>
      </w:r>
    </w:p>
    <w:p w14:paraId="78505D79" w14:textId="13162DE7" w:rsidR="00B565F8" w:rsidRPr="00956C95" w:rsidRDefault="00BD5A02" w:rsidP="00B565F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persona participante </w:t>
      </w:r>
      <w:r w:rsidR="00B565F8" w:rsidRPr="00956C95">
        <w:rPr>
          <w:rFonts w:ascii="Arial" w:hAnsi="Arial" w:cs="Arial"/>
          <w:sz w:val="22"/>
          <w:szCs w:val="22"/>
        </w:rPr>
        <w:t>acepta que</w:t>
      </w:r>
      <w:bookmarkStart w:id="11" w:name="_Hlk1385825"/>
      <w:r w:rsidR="00B565F8" w:rsidRPr="00956C95">
        <w:rPr>
          <w:rFonts w:ascii="Arial" w:hAnsi="Arial" w:cs="Arial"/>
          <w:sz w:val="22"/>
          <w:szCs w:val="22"/>
        </w:rPr>
        <w:t>,</w:t>
      </w:r>
      <w:r w:rsidR="00A56844" w:rsidRPr="00A56844">
        <w:rPr>
          <w:rFonts w:ascii="Arial" w:hAnsi="Arial" w:cs="Arial"/>
          <w:sz w:val="22"/>
          <w:szCs w:val="22"/>
        </w:rPr>
        <w:t xml:space="preserve"> </w:t>
      </w:r>
      <w:r w:rsidR="00A56844" w:rsidRPr="00956C95">
        <w:rPr>
          <w:rFonts w:ascii="Arial" w:hAnsi="Arial" w:cs="Arial"/>
          <w:sz w:val="22"/>
          <w:szCs w:val="22"/>
        </w:rPr>
        <w:t xml:space="preserve">en el </w:t>
      </w:r>
      <w:r w:rsidR="00A56844" w:rsidRPr="00956C95">
        <w:rPr>
          <w:rFonts w:ascii="Arial" w:hAnsi="Arial" w:cs="Arial"/>
          <w:bCs/>
          <w:sz w:val="22"/>
          <w:szCs w:val="22"/>
        </w:rPr>
        <w:t>caso</w:t>
      </w:r>
      <w:r w:rsidR="00A56844" w:rsidRPr="00956C95">
        <w:rPr>
          <w:rFonts w:ascii="Arial" w:hAnsi="Arial" w:cs="Arial"/>
          <w:sz w:val="22"/>
          <w:szCs w:val="22"/>
        </w:rPr>
        <w:t xml:space="preserve"> de </w:t>
      </w:r>
      <w:r w:rsidR="0075191E">
        <w:rPr>
          <w:rFonts w:ascii="Arial" w:hAnsi="Arial" w:cs="Arial"/>
          <w:sz w:val="22"/>
          <w:szCs w:val="22"/>
        </w:rPr>
        <w:t xml:space="preserve">que se generen </w:t>
      </w:r>
      <w:r w:rsidR="00A56844" w:rsidRPr="00956C95">
        <w:rPr>
          <w:rFonts w:ascii="Arial" w:hAnsi="Arial" w:cs="Arial"/>
          <w:sz w:val="22"/>
          <w:szCs w:val="22"/>
        </w:rPr>
        <w:t xml:space="preserve">envíos </w:t>
      </w:r>
      <w:r w:rsidR="00A56844">
        <w:rPr>
          <w:rFonts w:ascii="Arial" w:hAnsi="Arial" w:cs="Arial"/>
          <w:sz w:val="22"/>
          <w:szCs w:val="22"/>
        </w:rPr>
        <w:t xml:space="preserve">con declaración de </w:t>
      </w:r>
      <w:r w:rsidR="00A56844" w:rsidRPr="00956C95">
        <w:rPr>
          <w:rFonts w:ascii="Arial" w:hAnsi="Arial" w:cs="Arial"/>
          <w:sz w:val="22"/>
          <w:szCs w:val="22"/>
        </w:rPr>
        <w:t>bienes o valores cuantificables</w:t>
      </w:r>
      <w:r w:rsidR="0075191E">
        <w:rPr>
          <w:rFonts w:ascii="Arial" w:hAnsi="Arial" w:cs="Arial"/>
          <w:sz w:val="22"/>
          <w:szCs w:val="22"/>
        </w:rPr>
        <w:t xml:space="preserve"> por parte de </w:t>
      </w:r>
      <w:r w:rsidR="00B565F8" w:rsidRPr="00956C95">
        <w:rPr>
          <w:rFonts w:ascii="Arial" w:hAnsi="Arial" w:cs="Arial"/>
          <w:sz w:val="22"/>
          <w:szCs w:val="22"/>
        </w:rPr>
        <w:t>l</w:t>
      </w:r>
      <w:bookmarkEnd w:id="11"/>
      <w:r w:rsidR="00B565F8" w:rsidRPr="00956C95">
        <w:rPr>
          <w:rFonts w:ascii="Arial" w:hAnsi="Arial" w:cs="Arial"/>
          <w:sz w:val="22"/>
          <w:szCs w:val="22"/>
        </w:rPr>
        <w:t>a Sala Superior</w:t>
      </w:r>
      <w:r w:rsidR="00B565F8">
        <w:rPr>
          <w:rFonts w:ascii="Arial" w:hAnsi="Arial" w:cs="Arial"/>
          <w:sz w:val="22"/>
          <w:szCs w:val="22"/>
        </w:rPr>
        <w:t xml:space="preserve"> y las </w:t>
      </w:r>
      <w:r w:rsidR="00B565F8" w:rsidRPr="00AE6AD2">
        <w:rPr>
          <w:rFonts w:ascii="Arial" w:hAnsi="Arial" w:cs="Arial"/>
          <w:sz w:val="22"/>
          <w:szCs w:val="22"/>
        </w:rPr>
        <w:t xml:space="preserve">salas regionales </w:t>
      </w:r>
      <w:r w:rsidR="00B565F8" w:rsidRPr="00956C95">
        <w:rPr>
          <w:rFonts w:ascii="Arial" w:hAnsi="Arial" w:cs="Arial"/>
          <w:sz w:val="22"/>
          <w:szCs w:val="22"/>
        </w:rPr>
        <w:t xml:space="preserve">del Tribunal Electoral, </w:t>
      </w:r>
      <w:r w:rsidR="0075191E">
        <w:rPr>
          <w:rFonts w:ascii="Arial" w:hAnsi="Arial" w:cs="Arial"/>
          <w:sz w:val="22"/>
          <w:szCs w:val="22"/>
        </w:rPr>
        <w:t xml:space="preserve">estas </w:t>
      </w:r>
      <w:r w:rsidR="00B565F8" w:rsidRPr="00956C95">
        <w:rPr>
          <w:rFonts w:ascii="Arial" w:hAnsi="Arial" w:cs="Arial"/>
          <w:sz w:val="22"/>
          <w:szCs w:val="22"/>
        </w:rPr>
        <w:t xml:space="preserve">podrán </w:t>
      </w:r>
      <w:r w:rsidR="00B565F8" w:rsidRPr="00956C95">
        <w:rPr>
          <w:rFonts w:ascii="Arial" w:hAnsi="Arial" w:cs="Arial"/>
          <w:b/>
          <w:bCs/>
          <w:sz w:val="22"/>
          <w:szCs w:val="22"/>
        </w:rPr>
        <w:t>contratar un seguro que ampare su indemnización en el supuesto de pérdida o daño</w:t>
      </w:r>
      <w:r w:rsidR="00B565F8" w:rsidRPr="00956C95">
        <w:rPr>
          <w:rFonts w:ascii="Arial" w:hAnsi="Arial" w:cs="Arial"/>
          <w:sz w:val="22"/>
          <w:szCs w:val="22"/>
        </w:rPr>
        <w:t>, por lo que</w:t>
      </w:r>
      <w:r w:rsidR="008D526F">
        <w:rPr>
          <w:rFonts w:ascii="Arial" w:hAnsi="Arial" w:cs="Arial"/>
          <w:sz w:val="22"/>
          <w:szCs w:val="22"/>
        </w:rPr>
        <w:t>,</w:t>
      </w:r>
      <w:r w:rsidR="00B565F8" w:rsidRPr="00956C95">
        <w:rPr>
          <w:rFonts w:ascii="Arial" w:hAnsi="Arial" w:cs="Arial"/>
          <w:sz w:val="22"/>
          <w:szCs w:val="22"/>
        </w:rPr>
        <w:t xml:space="preserve"> </w:t>
      </w:r>
      <w:r w:rsidR="00D20F4D">
        <w:rPr>
          <w:rFonts w:ascii="Arial" w:hAnsi="Arial" w:cs="Arial"/>
          <w:b/>
          <w:bCs/>
          <w:sz w:val="22"/>
          <w:szCs w:val="22"/>
          <w:u w:val="single"/>
        </w:rPr>
        <w:t>la persona participante indicará</w:t>
      </w:r>
      <w:r w:rsidR="00B565F8" w:rsidRPr="008D526F">
        <w:rPr>
          <w:rFonts w:ascii="Arial" w:hAnsi="Arial" w:cs="Arial"/>
          <w:b/>
          <w:bCs/>
          <w:sz w:val="22"/>
          <w:szCs w:val="22"/>
          <w:u w:val="single"/>
        </w:rPr>
        <w:t xml:space="preserve"> en su propuesta el valor porcentual aplicable sobre el valor declarado del bien que el Tribunal Electoral requiera asegurar</w:t>
      </w:r>
      <w:r w:rsidR="00B565F8" w:rsidRPr="00956C95">
        <w:rPr>
          <w:rFonts w:ascii="Arial" w:hAnsi="Arial" w:cs="Arial"/>
          <w:sz w:val="22"/>
          <w:szCs w:val="22"/>
        </w:rPr>
        <w:t xml:space="preserve">, </w:t>
      </w:r>
      <w:r w:rsidR="00BE38F0">
        <w:rPr>
          <w:rFonts w:ascii="Arial" w:hAnsi="Arial" w:cs="Arial"/>
          <w:sz w:val="22"/>
          <w:szCs w:val="22"/>
        </w:rPr>
        <w:t xml:space="preserve">así como </w:t>
      </w:r>
      <w:r w:rsidR="00B565F8" w:rsidRPr="00956C95">
        <w:rPr>
          <w:rFonts w:ascii="Arial" w:hAnsi="Arial" w:cs="Arial"/>
          <w:sz w:val="22"/>
          <w:szCs w:val="22"/>
        </w:rPr>
        <w:t>todas las consideraciones</w:t>
      </w:r>
      <w:r w:rsidR="00326BB6">
        <w:rPr>
          <w:rFonts w:ascii="Arial" w:hAnsi="Arial" w:cs="Arial"/>
          <w:sz w:val="22"/>
          <w:szCs w:val="22"/>
        </w:rPr>
        <w:t xml:space="preserve"> que se deberán</w:t>
      </w:r>
      <w:r w:rsidR="006B086C">
        <w:rPr>
          <w:rFonts w:ascii="Arial" w:hAnsi="Arial" w:cs="Arial"/>
          <w:sz w:val="22"/>
          <w:szCs w:val="22"/>
        </w:rPr>
        <w:t xml:space="preserve"> atender </w:t>
      </w:r>
      <w:r w:rsidR="00B565F8" w:rsidRPr="00956C95">
        <w:rPr>
          <w:rFonts w:ascii="Arial" w:hAnsi="Arial" w:cs="Arial"/>
          <w:sz w:val="22"/>
          <w:szCs w:val="22"/>
        </w:rPr>
        <w:t>para la reparación o pago del daño en caso de pérdida o extravío y el tiempo o plazo para subsanarlo.</w:t>
      </w:r>
    </w:p>
    <w:p w14:paraId="3E1ED787" w14:textId="77777777" w:rsidR="00B565F8" w:rsidRPr="00326BB6" w:rsidRDefault="00B565F8" w:rsidP="00B565F8">
      <w:pPr>
        <w:pStyle w:val="Sinespaciado"/>
        <w:jc w:val="both"/>
        <w:rPr>
          <w:rFonts w:ascii="Arial" w:hAnsi="Arial" w:cs="Arial"/>
          <w:sz w:val="22"/>
          <w:szCs w:val="22"/>
          <w:lang w:val="es-MX"/>
        </w:rPr>
      </w:pPr>
    </w:p>
    <w:p w14:paraId="108C32EB" w14:textId="77777777" w:rsidR="0075191E" w:rsidRDefault="0075191E" w:rsidP="00B565F8">
      <w:pPr>
        <w:pStyle w:val="Sinespaciad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L</w:t>
      </w:r>
      <w:r w:rsidR="00BD5A02">
        <w:rPr>
          <w:rFonts w:ascii="Arial" w:hAnsi="Arial" w:cs="Arial"/>
          <w:bCs/>
          <w:sz w:val="22"/>
          <w:szCs w:val="22"/>
          <w:lang w:val="es-MX"/>
        </w:rPr>
        <w:t xml:space="preserve">a </w:t>
      </w:r>
      <w:r w:rsidR="00BD5A02">
        <w:rPr>
          <w:rFonts w:ascii="Arial" w:hAnsi="Arial" w:cs="Arial"/>
          <w:sz w:val="22"/>
          <w:szCs w:val="22"/>
        </w:rPr>
        <w:t>persona adjudicada</w:t>
      </w:r>
      <w:r w:rsidR="00B565F8">
        <w:rPr>
          <w:rFonts w:ascii="Arial" w:hAnsi="Arial" w:cs="Arial"/>
          <w:bCs/>
          <w:sz w:val="22"/>
          <w:szCs w:val="22"/>
          <w:lang w:val="es-MX"/>
        </w:rPr>
        <w:t xml:space="preserve"> </w:t>
      </w:r>
      <w:r w:rsidR="00B565F8" w:rsidRPr="007861F5">
        <w:rPr>
          <w:rFonts w:ascii="Arial" w:hAnsi="Arial" w:cs="Arial"/>
          <w:b/>
          <w:sz w:val="22"/>
          <w:szCs w:val="22"/>
          <w:lang w:val="es-MX"/>
        </w:rPr>
        <w:t>entregará previo al inicio de la relación contractual que se llegue a formalizar, la póliza de seguro que ampare cada uno de los posibles siniestros indicados con antelación</w:t>
      </w:r>
      <w:r>
        <w:rPr>
          <w:rFonts w:ascii="Arial" w:hAnsi="Arial" w:cs="Arial"/>
          <w:b/>
          <w:sz w:val="22"/>
          <w:szCs w:val="22"/>
          <w:lang w:val="es-MX"/>
        </w:rPr>
        <w:t>.</w:t>
      </w:r>
    </w:p>
    <w:p w14:paraId="65E133E8" w14:textId="77777777" w:rsidR="0075191E" w:rsidRDefault="0075191E" w:rsidP="00B565F8">
      <w:pPr>
        <w:pStyle w:val="Sinespaciad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03F3786" w14:textId="5D6C1B0A" w:rsidR="00B565F8" w:rsidRPr="00956C95" w:rsidRDefault="0075191E" w:rsidP="00B565F8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persona adjudicada </w:t>
      </w:r>
      <w:r w:rsidR="00B565F8">
        <w:rPr>
          <w:rFonts w:ascii="Arial" w:hAnsi="Arial" w:cs="Arial"/>
          <w:sz w:val="22"/>
          <w:szCs w:val="22"/>
        </w:rPr>
        <w:t xml:space="preserve">es </w:t>
      </w:r>
      <w:r w:rsidR="00B565F8" w:rsidRPr="00956C9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="00B565F8" w:rsidRPr="00956C95">
        <w:rPr>
          <w:rFonts w:ascii="Arial" w:hAnsi="Arial" w:cs="Arial"/>
          <w:sz w:val="22"/>
          <w:szCs w:val="22"/>
        </w:rPr>
        <w:t xml:space="preserve"> responsable de cubrir el pago de los deducibles o cargos que correspondan ante el siniestro que llegase a ocurrir con motivo de la prestación del servicio, y el Tribunal</w:t>
      </w:r>
      <w:r w:rsidR="00B565F8">
        <w:rPr>
          <w:rFonts w:ascii="Arial" w:hAnsi="Arial" w:cs="Arial"/>
          <w:sz w:val="22"/>
          <w:szCs w:val="22"/>
        </w:rPr>
        <w:t xml:space="preserve"> Electoral</w:t>
      </w:r>
      <w:r w:rsidR="00B565F8" w:rsidRPr="00956C95">
        <w:rPr>
          <w:rFonts w:ascii="Arial" w:hAnsi="Arial" w:cs="Arial"/>
          <w:sz w:val="22"/>
          <w:szCs w:val="22"/>
        </w:rPr>
        <w:t xml:space="preserve"> solo realizará el pago por la contratación del seguro.</w:t>
      </w:r>
    </w:p>
    <w:p w14:paraId="5441F595" w14:textId="77777777" w:rsidR="00B565F8" w:rsidRPr="00956C95" w:rsidRDefault="00B565F8" w:rsidP="00B565F8">
      <w:pPr>
        <w:pStyle w:val="Textoindependiente2"/>
        <w:tabs>
          <w:tab w:val="clear" w:pos="3024"/>
          <w:tab w:val="left" w:pos="709"/>
        </w:tabs>
        <w:rPr>
          <w:rFonts w:cs="Arial"/>
          <w:b w:val="0"/>
          <w:sz w:val="22"/>
          <w:szCs w:val="22"/>
        </w:rPr>
      </w:pPr>
    </w:p>
    <w:p w14:paraId="60C88B34" w14:textId="77777777" w:rsidR="0075191E" w:rsidRDefault="00B565F8" w:rsidP="00B565F8">
      <w:pPr>
        <w:pStyle w:val="Textoindependiente2"/>
        <w:tabs>
          <w:tab w:val="clear" w:pos="3024"/>
          <w:tab w:val="left" w:pos="709"/>
        </w:tabs>
        <w:rPr>
          <w:rFonts w:cs="Arial"/>
          <w:b w:val="0"/>
          <w:bCs/>
          <w:sz w:val="22"/>
          <w:szCs w:val="22"/>
          <w:lang w:val="es-MX"/>
        </w:rPr>
      </w:pPr>
      <w:r w:rsidRPr="00956C95">
        <w:rPr>
          <w:rFonts w:cs="Arial"/>
          <w:sz w:val="22"/>
          <w:szCs w:val="22"/>
          <w:u w:val="single"/>
        </w:rPr>
        <w:t xml:space="preserve">Envíos </w:t>
      </w:r>
      <w:r w:rsidRPr="00956C95">
        <w:rPr>
          <w:rFonts w:cs="Arial"/>
          <w:sz w:val="22"/>
          <w:szCs w:val="22"/>
          <w:u w:val="single"/>
          <w:lang w:val="es-MX"/>
        </w:rPr>
        <w:t>sin acreditación de valor comercial</w:t>
      </w:r>
      <w:r w:rsidRPr="00956C95">
        <w:rPr>
          <w:rFonts w:cs="Arial"/>
          <w:sz w:val="22"/>
          <w:szCs w:val="22"/>
          <w:u w:val="single"/>
        </w:rPr>
        <w:t>.</w:t>
      </w:r>
      <w:r w:rsidRPr="00956C95">
        <w:rPr>
          <w:rFonts w:cs="Arial"/>
          <w:b w:val="0"/>
          <w:bCs/>
          <w:sz w:val="22"/>
          <w:szCs w:val="22"/>
          <w:lang w:val="es-MX"/>
        </w:rPr>
        <w:t xml:space="preserve"> </w:t>
      </w:r>
    </w:p>
    <w:p w14:paraId="0177302C" w14:textId="089130FF" w:rsidR="00B565F8" w:rsidRPr="00956C95" w:rsidRDefault="00B565F8" w:rsidP="00B565F8">
      <w:pPr>
        <w:pStyle w:val="Textoindependiente2"/>
        <w:tabs>
          <w:tab w:val="clear" w:pos="3024"/>
          <w:tab w:val="left" w:pos="709"/>
        </w:tabs>
        <w:rPr>
          <w:rFonts w:cs="Arial"/>
          <w:b w:val="0"/>
          <w:sz w:val="22"/>
          <w:szCs w:val="22"/>
          <w:lang w:val="es-MX"/>
        </w:rPr>
      </w:pPr>
      <w:r>
        <w:rPr>
          <w:rFonts w:cs="Arial"/>
          <w:b w:val="0"/>
          <w:sz w:val="22"/>
          <w:szCs w:val="22"/>
          <w:lang w:val="es-MX"/>
        </w:rPr>
        <w:t>Respecto,</w:t>
      </w:r>
      <w:r w:rsidRPr="00956C95">
        <w:rPr>
          <w:rFonts w:cs="Arial"/>
          <w:b w:val="0"/>
          <w:sz w:val="22"/>
          <w:szCs w:val="22"/>
        </w:rPr>
        <w:t xml:space="preserve"> a los envíos consistentes en bienes que </w:t>
      </w:r>
      <w:r w:rsidRPr="00956C95">
        <w:rPr>
          <w:rFonts w:cs="Arial"/>
          <w:b w:val="0"/>
          <w:sz w:val="22"/>
          <w:szCs w:val="22"/>
          <w:lang w:val="es-MX"/>
        </w:rPr>
        <w:t xml:space="preserve">por su naturaleza o caso fortuito </w:t>
      </w:r>
      <w:r>
        <w:rPr>
          <w:rFonts w:cs="Arial"/>
          <w:b w:val="0"/>
          <w:sz w:val="22"/>
          <w:szCs w:val="22"/>
          <w:lang w:val="es-MX"/>
        </w:rPr>
        <w:t>carezcan de una acreditación de su</w:t>
      </w:r>
      <w:r w:rsidRPr="00956C95">
        <w:rPr>
          <w:rFonts w:cs="Arial"/>
          <w:b w:val="0"/>
          <w:sz w:val="22"/>
          <w:szCs w:val="22"/>
        </w:rPr>
        <w:t xml:space="preserve"> valor comercial</w:t>
      </w:r>
      <w:r w:rsidRPr="00956C95">
        <w:rPr>
          <w:rFonts w:cs="Arial"/>
          <w:b w:val="0"/>
          <w:sz w:val="22"/>
          <w:szCs w:val="22"/>
          <w:lang w:val="es-MX"/>
        </w:rPr>
        <w:t xml:space="preserve">, incluyendo la documentación oficial generada por este Tribunal </w:t>
      </w:r>
      <w:r w:rsidRPr="00956C95">
        <w:rPr>
          <w:rFonts w:cs="Arial"/>
          <w:b w:val="0"/>
          <w:sz w:val="22"/>
          <w:szCs w:val="22"/>
          <w:lang w:val="es-MX"/>
        </w:rPr>
        <w:lastRenderedPageBreak/>
        <w:t xml:space="preserve">Electoral, </w:t>
      </w:r>
      <w:r w:rsidR="00F16A4E">
        <w:rPr>
          <w:rFonts w:cs="Arial"/>
          <w:b w:val="0"/>
          <w:sz w:val="22"/>
          <w:szCs w:val="22"/>
          <w:lang w:val="es-MX"/>
        </w:rPr>
        <w:t xml:space="preserve">la </w:t>
      </w:r>
      <w:r w:rsidR="00F16A4E" w:rsidRPr="00F16A4E">
        <w:rPr>
          <w:rFonts w:cs="Arial"/>
          <w:b w:val="0"/>
          <w:sz w:val="22"/>
          <w:szCs w:val="22"/>
        </w:rPr>
        <w:t xml:space="preserve">persona adjudicada </w:t>
      </w:r>
      <w:r w:rsidRPr="00956C95">
        <w:rPr>
          <w:rFonts w:cs="Arial"/>
          <w:b w:val="0"/>
          <w:sz w:val="22"/>
          <w:szCs w:val="22"/>
        </w:rPr>
        <w:t xml:space="preserve">deberá pagar por concepto de indemnización </w:t>
      </w:r>
      <w:r w:rsidRPr="00956C95">
        <w:rPr>
          <w:rFonts w:cs="Arial"/>
          <w:b w:val="0"/>
          <w:sz w:val="22"/>
          <w:szCs w:val="22"/>
          <w:lang w:val="es-MX"/>
        </w:rPr>
        <w:t xml:space="preserve">hasta </w:t>
      </w:r>
      <w:r w:rsidRPr="00956C95">
        <w:rPr>
          <w:rFonts w:cs="Arial"/>
          <w:b w:val="0"/>
          <w:sz w:val="22"/>
          <w:szCs w:val="22"/>
        </w:rPr>
        <w:t>el equivalente a 30 Unidades de Medida y Actualización</w:t>
      </w:r>
      <w:r w:rsidRPr="00956C95">
        <w:rPr>
          <w:rFonts w:cs="Arial"/>
          <w:b w:val="0"/>
          <w:sz w:val="22"/>
          <w:szCs w:val="22"/>
          <w:lang w:val="es-MX"/>
        </w:rPr>
        <w:t>.</w:t>
      </w:r>
    </w:p>
    <w:p w14:paraId="547FAFB2" w14:textId="77777777" w:rsidR="00B565F8" w:rsidRPr="00956C95" w:rsidRDefault="00B565F8" w:rsidP="00B565F8">
      <w:pPr>
        <w:pStyle w:val="Textoindependiente2"/>
        <w:tabs>
          <w:tab w:val="clear" w:pos="3024"/>
          <w:tab w:val="left" w:pos="709"/>
        </w:tabs>
        <w:rPr>
          <w:rFonts w:cs="Arial"/>
          <w:b w:val="0"/>
          <w:sz w:val="22"/>
          <w:szCs w:val="22"/>
          <w:lang w:val="es-MX"/>
        </w:rPr>
      </w:pPr>
    </w:p>
    <w:p w14:paraId="418423D8" w14:textId="2588F450" w:rsidR="00B565F8" w:rsidRDefault="00C02A3E" w:rsidP="00B565F8">
      <w:pPr>
        <w:pStyle w:val="Textoindependiente2"/>
        <w:tabs>
          <w:tab w:val="clear" w:pos="3024"/>
          <w:tab w:val="left" w:pos="709"/>
        </w:tabs>
        <w:rPr>
          <w:rFonts w:cs="Arial"/>
          <w:b w:val="0"/>
          <w:sz w:val="22"/>
          <w:szCs w:val="22"/>
          <w:lang w:val="es-MX"/>
        </w:rPr>
      </w:pPr>
      <w:bookmarkStart w:id="12" w:name="_Hlk1385860"/>
      <w:r w:rsidRPr="00C02A3E">
        <w:rPr>
          <w:rFonts w:cs="Arial"/>
          <w:bCs/>
          <w:sz w:val="22"/>
          <w:szCs w:val="22"/>
          <w:lang w:val="es-MX"/>
        </w:rPr>
        <w:t>P</w:t>
      </w:r>
      <w:r w:rsidR="00B565F8" w:rsidRPr="00145516">
        <w:rPr>
          <w:rFonts w:cs="Arial"/>
          <w:bCs/>
          <w:sz w:val="22"/>
          <w:szCs w:val="22"/>
          <w:lang w:val="es-MX"/>
        </w:rPr>
        <w:t xml:space="preserve">ara todos los supuestos de extravío o daño total o parcial de los envíos que realice el Tribunal Electoral, </w:t>
      </w:r>
      <w:r w:rsidR="00F16A4E">
        <w:rPr>
          <w:rFonts w:cs="Arial"/>
          <w:bCs/>
          <w:sz w:val="22"/>
          <w:szCs w:val="22"/>
          <w:lang w:val="es-MX"/>
        </w:rPr>
        <w:t xml:space="preserve">la </w:t>
      </w:r>
      <w:r w:rsidR="00F16A4E" w:rsidRPr="00F16A4E">
        <w:rPr>
          <w:rFonts w:cs="Arial"/>
          <w:bCs/>
          <w:sz w:val="22"/>
          <w:szCs w:val="22"/>
          <w:lang w:val="es-MX"/>
        </w:rPr>
        <w:t xml:space="preserve">persona participante adjudicada </w:t>
      </w:r>
      <w:r w:rsidR="00B565F8" w:rsidRPr="00145516">
        <w:rPr>
          <w:rFonts w:cs="Arial"/>
          <w:bCs/>
          <w:sz w:val="22"/>
          <w:szCs w:val="22"/>
        </w:rPr>
        <w:t xml:space="preserve">deberá </w:t>
      </w:r>
      <w:r w:rsidR="00B565F8" w:rsidRPr="00145516">
        <w:rPr>
          <w:rFonts w:cs="Arial"/>
          <w:bCs/>
          <w:sz w:val="22"/>
          <w:szCs w:val="22"/>
          <w:lang w:val="es-MX"/>
        </w:rPr>
        <w:t xml:space="preserve">realizar la </w:t>
      </w:r>
      <w:r w:rsidR="00B565F8" w:rsidRPr="00145516">
        <w:rPr>
          <w:rFonts w:cs="Arial"/>
          <w:bCs/>
          <w:sz w:val="22"/>
          <w:szCs w:val="22"/>
        </w:rPr>
        <w:t xml:space="preserve">denuncia </w:t>
      </w:r>
      <w:r w:rsidR="00B565F8" w:rsidRPr="00145516">
        <w:rPr>
          <w:rFonts w:cs="Arial"/>
          <w:bCs/>
          <w:sz w:val="22"/>
          <w:szCs w:val="22"/>
          <w:lang w:val="es-MX"/>
        </w:rPr>
        <w:t xml:space="preserve">de </w:t>
      </w:r>
      <w:r w:rsidR="00B565F8" w:rsidRPr="00145516">
        <w:rPr>
          <w:rFonts w:cs="Arial"/>
          <w:bCs/>
          <w:sz w:val="22"/>
          <w:szCs w:val="22"/>
        </w:rPr>
        <w:t>los hechos ante el Ministerio Público correspondiente</w:t>
      </w:r>
      <w:r>
        <w:rPr>
          <w:rFonts w:cs="Arial"/>
          <w:bCs/>
          <w:sz w:val="22"/>
          <w:szCs w:val="22"/>
          <w:lang w:val="es-MX"/>
        </w:rPr>
        <w:t>,</w:t>
      </w:r>
      <w:r w:rsidR="00B565F8">
        <w:rPr>
          <w:rFonts w:cs="Arial"/>
          <w:bCs/>
          <w:sz w:val="22"/>
          <w:szCs w:val="22"/>
          <w:lang w:val="es-MX"/>
        </w:rPr>
        <w:t xml:space="preserve"> </w:t>
      </w:r>
      <w:r>
        <w:rPr>
          <w:rFonts w:cs="Arial"/>
          <w:bCs/>
          <w:sz w:val="22"/>
          <w:szCs w:val="22"/>
          <w:lang w:val="es-MX"/>
        </w:rPr>
        <w:t>e</w:t>
      </w:r>
      <w:r w:rsidR="00B565F8">
        <w:rPr>
          <w:rFonts w:cs="Arial"/>
          <w:bCs/>
          <w:sz w:val="22"/>
          <w:szCs w:val="22"/>
          <w:lang w:val="es-MX"/>
        </w:rPr>
        <w:t xml:space="preserve"> </w:t>
      </w:r>
      <w:r>
        <w:rPr>
          <w:rFonts w:cs="Arial"/>
          <w:bCs/>
          <w:sz w:val="22"/>
          <w:szCs w:val="22"/>
          <w:lang w:val="es-MX"/>
        </w:rPr>
        <w:t xml:space="preserve">invariablemente, </w:t>
      </w:r>
      <w:r w:rsidR="00B565F8">
        <w:rPr>
          <w:rFonts w:cs="Arial"/>
          <w:bCs/>
          <w:sz w:val="22"/>
          <w:szCs w:val="22"/>
          <w:lang w:val="es-MX"/>
        </w:rPr>
        <w:t xml:space="preserve">deberá </w:t>
      </w:r>
      <w:r w:rsidR="001D70E1">
        <w:rPr>
          <w:rFonts w:cs="Arial"/>
          <w:bCs/>
          <w:sz w:val="22"/>
          <w:szCs w:val="22"/>
          <w:lang w:val="es-MX"/>
        </w:rPr>
        <w:t>remitir la</w:t>
      </w:r>
      <w:r w:rsidR="00B565F8" w:rsidRPr="00DD51DE">
        <w:rPr>
          <w:rFonts w:cs="Arial"/>
          <w:bCs/>
          <w:sz w:val="22"/>
          <w:szCs w:val="22"/>
        </w:rPr>
        <w:t xml:space="preserve"> copia </w:t>
      </w:r>
      <w:r w:rsidR="00B565F8" w:rsidRPr="007861F5">
        <w:rPr>
          <w:rFonts w:cs="Arial"/>
          <w:b w:val="0"/>
          <w:sz w:val="22"/>
          <w:szCs w:val="22"/>
        </w:rPr>
        <w:t>de</w:t>
      </w:r>
      <w:r w:rsidR="00B565F8">
        <w:rPr>
          <w:rFonts w:cs="Arial"/>
          <w:b w:val="0"/>
          <w:sz w:val="22"/>
          <w:szCs w:val="22"/>
          <w:lang w:val="es-MX"/>
        </w:rPr>
        <w:t>l acta correspondiente</w:t>
      </w:r>
      <w:r w:rsidR="00B565F8" w:rsidRPr="007861F5">
        <w:rPr>
          <w:rFonts w:cs="Arial"/>
          <w:b w:val="0"/>
          <w:sz w:val="22"/>
          <w:szCs w:val="22"/>
          <w:lang w:val="es-MX"/>
        </w:rPr>
        <w:t xml:space="preserve">, la cual deberá ser remitida por correo electrónico a la Dirección de Servicios Auxiliares para la Sala Superior y a las </w:t>
      </w:r>
      <w:r>
        <w:rPr>
          <w:rFonts w:cs="Arial"/>
          <w:b w:val="0"/>
          <w:sz w:val="22"/>
          <w:szCs w:val="22"/>
          <w:lang w:val="es-MX"/>
        </w:rPr>
        <w:t>d</w:t>
      </w:r>
      <w:r w:rsidR="00B565F8" w:rsidRPr="007861F5">
        <w:rPr>
          <w:rFonts w:cs="Arial"/>
          <w:b w:val="0"/>
          <w:sz w:val="22"/>
          <w:szCs w:val="22"/>
          <w:lang w:val="es-MX"/>
        </w:rPr>
        <w:t xml:space="preserve">elegaciones </w:t>
      </w:r>
      <w:r>
        <w:rPr>
          <w:rFonts w:cs="Arial"/>
          <w:b w:val="0"/>
          <w:sz w:val="22"/>
          <w:szCs w:val="22"/>
          <w:lang w:val="es-MX"/>
        </w:rPr>
        <w:t>a</w:t>
      </w:r>
      <w:r w:rsidR="00B565F8" w:rsidRPr="007861F5">
        <w:rPr>
          <w:rFonts w:cs="Arial"/>
          <w:b w:val="0"/>
          <w:sz w:val="22"/>
          <w:szCs w:val="22"/>
          <w:lang w:val="es-MX"/>
        </w:rPr>
        <w:t xml:space="preserve">dministrativas para las </w:t>
      </w:r>
      <w:r w:rsidR="00B565F8" w:rsidRPr="00AE6AD2">
        <w:rPr>
          <w:rFonts w:cs="Arial"/>
          <w:b w:val="0"/>
          <w:sz w:val="22"/>
          <w:szCs w:val="22"/>
          <w:lang w:val="es-MX"/>
        </w:rPr>
        <w:t>salas regionales</w:t>
      </w:r>
      <w:r w:rsidR="007A2222">
        <w:rPr>
          <w:rFonts w:cs="Arial"/>
          <w:b w:val="0"/>
          <w:sz w:val="22"/>
          <w:szCs w:val="22"/>
          <w:lang w:val="es-MX"/>
        </w:rPr>
        <w:t xml:space="preserve"> del Tribunal Electoral</w:t>
      </w:r>
      <w:r w:rsidR="00B565F8" w:rsidRPr="007861F5">
        <w:rPr>
          <w:rFonts w:cs="Arial"/>
          <w:b w:val="0"/>
          <w:sz w:val="22"/>
          <w:szCs w:val="22"/>
          <w:lang w:val="es-MX"/>
        </w:rPr>
        <w:t>,</w:t>
      </w:r>
      <w:r w:rsidR="00B565F8" w:rsidRPr="007861F5">
        <w:rPr>
          <w:rFonts w:cs="Arial"/>
          <w:b w:val="0"/>
          <w:sz w:val="22"/>
          <w:szCs w:val="22"/>
        </w:rPr>
        <w:t xml:space="preserve"> </w:t>
      </w:r>
      <w:r w:rsidR="00B565F8" w:rsidRPr="00DD51DE">
        <w:rPr>
          <w:rFonts w:cs="Arial"/>
          <w:bCs/>
          <w:sz w:val="22"/>
          <w:szCs w:val="22"/>
          <w:lang w:val="es-MX"/>
        </w:rPr>
        <w:t xml:space="preserve">en un término no mayor a </w:t>
      </w:r>
      <w:r w:rsidR="005049EB">
        <w:rPr>
          <w:rFonts w:cs="Arial"/>
          <w:bCs/>
          <w:sz w:val="22"/>
          <w:szCs w:val="22"/>
          <w:lang w:val="es-MX"/>
        </w:rPr>
        <w:t>diez</w:t>
      </w:r>
      <w:r w:rsidR="00B565F8" w:rsidRPr="00DD51DE">
        <w:rPr>
          <w:rFonts w:cs="Arial"/>
          <w:bCs/>
          <w:sz w:val="22"/>
          <w:szCs w:val="22"/>
          <w:lang w:val="es-MX"/>
        </w:rPr>
        <w:t xml:space="preserve"> días hábiles posteriores a la presentación del incidente.</w:t>
      </w:r>
      <w:bookmarkEnd w:id="12"/>
    </w:p>
    <w:p w14:paraId="3AAF1196" w14:textId="4835FDBE" w:rsidR="00C02A3E" w:rsidRDefault="00C02A3E" w:rsidP="00B565F8">
      <w:pPr>
        <w:pStyle w:val="Textoindependiente2"/>
        <w:tabs>
          <w:tab w:val="clear" w:pos="3024"/>
          <w:tab w:val="left" w:pos="709"/>
        </w:tabs>
        <w:rPr>
          <w:rFonts w:cs="Arial"/>
          <w:b w:val="0"/>
          <w:sz w:val="22"/>
          <w:szCs w:val="22"/>
          <w:lang w:val="es-MX"/>
        </w:rPr>
      </w:pPr>
    </w:p>
    <w:p w14:paraId="5A5449CC" w14:textId="263277CD" w:rsidR="00C02A3E" w:rsidRDefault="00C02A3E" w:rsidP="00C02A3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En su caso, </w:t>
      </w:r>
      <w:r w:rsidRPr="00C02A3E">
        <w:rPr>
          <w:rFonts w:ascii="Arial" w:eastAsia="Times New Roman" w:hAnsi="Arial" w:cs="Arial"/>
          <w:color w:val="000000"/>
          <w:lang w:eastAsia="es-ES"/>
        </w:rPr>
        <w:t xml:space="preserve">en un término menor a </w:t>
      </w:r>
      <w:r>
        <w:rPr>
          <w:rFonts w:ascii="Arial" w:eastAsia="Times New Roman" w:hAnsi="Arial" w:cs="Arial"/>
          <w:color w:val="000000"/>
          <w:lang w:eastAsia="es-ES"/>
        </w:rPr>
        <w:t>cinco</w:t>
      </w:r>
      <w:r w:rsidRPr="00C02A3E">
        <w:rPr>
          <w:rFonts w:ascii="Arial" w:eastAsia="Times New Roman" w:hAnsi="Arial" w:cs="Arial"/>
          <w:color w:val="000000"/>
          <w:lang w:eastAsia="es-ES"/>
        </w:rPr>
        <w:t xml:space="preserve"> días hábiles posteriores al incidente, </w:t>
      </w:r>
      <w:r>
        <w:rPr>
          <w:rFonts w:ascii="Arial" w:eastAsia="Times New Roman" w:hAnsi="Arial" w:cs="Arial"/>
          <w:color w:val="000000"/>
          <w:lang w:eastAsia="es-ES"/>
        </w:rPr>
        <w:t>la persona adjudicada podrá p</w:t>
      </w:r>
      <w:r w:rsidRPr="00C02A3E">
        <w:rPr>
          <w:rFonts w:ascii="Arial" w:eastAsia="Times New Roman" w:hAnsi="Arial" w:cs="Arial"/>
          <w:color w:val="000000"/>
          <w:lang w:eastAsia="es-ES"/>
        </w:rPr>
        <w:t>roporcion</w:t>
      </w:r>
      <w:r>
        <w:rPr>
          <w:rFonts w:ascii="Arial" w:eastAsia="Times New Roman" w:hAnsi="Arial" w:cs="Arial"/>
          <w:color w:val="000000"/>
          <w:lang w:eastAsia="es-ES"/>
        </w:rPr>
        <w:t>ar</w:t>
      </w:r>
      <w:r w:rsidRPr="00C02A3E">
        <w:rPr>
          <w:rFonts w:ascii="Arial" w:eastAsia="Times New Roman" w:hAnsi="Arial" w:cs="Arial"/>
          <w:color w:val="000000"/>
          <w:lang w:eastAsia="es-ES"/>
        </w:rPr>
        <w:t xml:space="preserve"> mediante correo electrónico </w:t>
      </w:r>
      <w:r w:rsidRPr="00C02A3E">
        <w:rPr>
          <w:rFonts w:ascii="Arial" w:eastAsia="Times New Roman" w:hAnsi="Arial" w:cs="Arial"/>
          <w:b/>
          <w:bCs/>
          <w:color w:val="000000"/>
          <w:lang w:eastAsia="es-ES"/>
        </w:rPr>
        <w:t xml:space="preserve">copia simple del Acta del Ministerio Público con los sellos y </w:t>
      </w:r>
      <w:r w:rsidRPr="00C02A3E">
        <w:rPr>
          <w:rFonts w:ascii="Arial" w:hAnsi="Arial" w:cs="Arial"/>
          <w:b/>
          <w:color w:val="000000"/>
        </w:rPr>
        <w:t>firmas correspondientes, o en su caso, el folio de seguimiento de la denuncia</w:t>
      </w:r>
      <w:r>
        <w:rPr>
          <w:rFonts w:ascii="Arial" w:hAnsi="Arial" w:cs="Arial"/>
          <w:b/>
          <w:color w:val="000000"/>
        </w:rPr>
        <w:t>.</w:t>
      </w:r>
    </w:p>
    <w:p w14:paraId="055FF528" w14:textId="77777777" w:rsidR="00B565F8" w:rsidRPr="00956C95" w:rsidRDefault="00B565F8" w:rsidP="00B565F8">
      <w:pPr>
        <w:pStyle w:val="Textoindependiente2"/>
        <w:tabs>
          <w:tab w:val="clear" w:pos="3024"/>
          <w:tab w:val="left" w:pos="709"/>
        </w:tabs>
        <w:rPr>
          <w:rFonts w:cs="Arial"/>
          <w:b w:val="0"/>
          <w:sz w:val="22"/>
          <w:szCs w:val="22"/>
        </w:rPr>
      </w:pPr>
    </w:p>
    <w:p w14:paraId="4D4CB148" w14:textId="77777777" w:rsidR="00B565F8" w:rsidRDefault="00B565F8" w:rsidP="00B565F8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COMPROBACIÓN DE ENTREGAS.</w:t>
      </w:r>
    </w:p>
    <w:p w14:paraId="123A0860" w14:textId="74761E9B" w:rsidR="00B565F8" w:rsidRDefault="00B565F8" w:rsidP="00B565F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relación con la comprobación de entregas, </w:t>
      </w:r>
      <w:r w:rsidR="00F16A4E">
        <w:rPr>
          <w:rFonts w:ascii="Arial" w:hAnsi="Arial" w:cs="Arial"/>
          <w:sz w:val="22"/>
          <w:szCs w:val="22"/>
        </w:rPr>
        <w:t>la persona adjudicada</w:t>
      </w:r>
      <w:r>
        <w:rPr>
          <w:rFonts w:ascii="Arial" w:hAnsi="Arial" w:cs="Arial"/>
          <w:sz w:val="22"/>
          <w:szCs w:val="22"/>
        </w:rPr>
        <w:t xml:space="preserve"> proporcionará al correo electrónico de </w:t>
      </w:r>
      <w:r w:rsidR="00B6303C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Sala</w:t>
      </w:r>
      <w:r w:rsidR="00B6303C">
        <w:rPr>
          <w:rFonts w:ascii="Arial" w:hAnsi="Arial" w:cs="Arial"/>
          <w:sz w:val="22"/>
          <w:szCs w:val="22"/>
        </w:rPr>
        <w:t xml:space="preserve"> Superior y salas regionales</w:t>
      </w:r>
      <w:r>
        <w:rPr>
          <w:rFonts w:ascii="Arial" w:hAnsi="Arial" w:cs="Arial"/>
          <w:sz w:val="22"/>
          <w:szCs w:val="22"/>
        </w:rPr>
        <w:t xml:space="preserve"> del Tribunal Electoral </w:t>
      </w:r>
      <w:r w:rsidRPr="001637A6">
        <w:rPr>
          <w:rFonts w:ascii="Arial" w:hAnsi="Arial" w:cs="Arial"/>
          <w:b/>
          <w:bCs/>
          <w:sz w:val="22"/>
          <w:szCs w:val="22"/>
        </w:rPr>
        <w:t xml:space="preserve">los comprobantes </w:t>
      </w:r>
      <w:r w:rsidR="00C02A3E" w:rsidRPr="00C02A3E">
        <w:rPr>
          <w:rFonts w:ascii="Arial" w:hAnsi="Arial" w:cs="Arial"/>
          <w:b/>
          <w:bCs/>
          <w:sz w:val="22"/>
          <w:szCs w:val="22"/>
        </w:rPr>
        <w:t xml:space="preserve">en formato PDF </w:t>
      </w:r>
      <w:r w:rsidRPr="001637A6">
        <w:rPr>
          <w:rFonts w:ascii="Arial" w:hAnsi="Arial" w:cs="Arial"/>
          <w:b/>
          <w:bCs/>
          <w:sz w:val="22"/>
          <w:szCs w:val="22"/>
        </w:rPr>
        <w:t>de las entregas realizadas</w:t>
      </w:r>
      <w:r>
        <w:rPr>
          <w:rFonts w:ascii="Arial" w:hAnsi="Arial" w:cs="Arial"/>
          <w:b/>
          <w:bCs/>
          <w:sz w:val="22"/>
          <w:szCs w:val="22"/>
        </w:rPr>
        <w:t xml:space="preserve"> (se permite remitir en conjunto con el concentrado de envíos para facturación)</w:t>
      </w:r>
      <w:r>
        <w:rPr>
          <w:rFonts w:ascii="Arial" w:hAnsi="Arial" w:cs="Arial"/>
          <w:sz w:val="22"/>
          <w:szCs w:val="22"/>
        </w:rPr>
        <w:t>, las cuales deberán</w:t>
      </w:r>
      <w:r w:rsidR="00C02A3E" w:rsidRPr="00C02A3E">
        <w:rPr>
          <w:rFonts w:ascii="Arial" w:hAnsi="Arial" w:cs="Arial"/>
          <w:sz w:val="22"/>
          <w:szCs w:val="22"/>
        </w:rPr>
        <w:t>,</w:t>
      </w:r>
      <w:r w:rsidR="00C02A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contener el nombre y firma de la persona que recibió la mensajería y/o paquetería correspondiente.</w:t>
      </w:r>
    </w:p>
    <w:p w14:paraId="57600FF5" w14:textId="77777777" w:rsidR="00B565F8" w:rsidRDefault="00B565F8" w:rsidP="00B565F8">
      <w:pPr>
        <w:pStyle w:val="Textoindependiente"/>
        <w:rPr>
          <w:rFonts w:ascii="Arial" w:hAnsi="Arial" w:cs="Arial"/>
          <w:sz w:val="22"/>
          <w:szCs w:val="22"/>
        </w:rPr>
      </w:pPr>
    </w:p>
    <w:p w14:paraId="1B5115FA" w14:textId="2D1999B6" w:rsidR="00B565F8" w:rsidRPr="00332F56" w:rsidRDefault="00B565F8" w:rsidP="00B565F8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IMPROCEDENCIA DE </w:t>
      </w:r>
      <w:r w:rsidR="00B6303C" w:rsidRPr="00332F56">
        <w:rPr>
          <w:rFonts w:ascii="Arial" w:hAnsi="Arial" w:cs="Arial"/>
          <w:b/>
          <w:bCs/>
          <w:sz w:val="22"/>
          <w:szCs w:val="22"/>
        </w:rPr>
        <w:t>ENVÍOS</w:t>
      </w:r>
      <w:r w:rsidRPr="00332F56">
        <w:rPr>
          <w:rFonts w:ascii="Arial" w:hAnsi="Arial" w:cs="Arial"/>
          <w:b/>
          <w:bCs/>
          <w:sz w:val="22"/>
          <w:szCs w:val="22"/>
        </w:rPr>
        <w:t xml:space="preserve"> PARA FACTURACIÓN.</w:t>
      </w:r>
    </w:p>
    <w:p w14:paraId="10C4E7D9" w14:textId="0FAF4A2D" w:rsidR="00B565F8" w:rsidRPr="00BE5CFA" w:rsidRDefault="00B565F8" w:rsidP="00B565F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supuesto de que,</w:t>
      </w:r>
      <w:bookmarkStart w:id="13" w:name="_Hlk139991260"/>
      <w:r>
        <w:rPr>
          <w:rFonts w:ascii="Arial" w:hAnsi="Arial" w:cs="Arial"/>
          <w:sz w:val="22"/>
          <w:szCs w:val="22"/>
        </w:rPr>
        <w:t xml:space="preserve"> </w:t>
      </w:r>
      <w:r w:rsidR="00F16A4E">
        <w:rPr>
          <w:rFonts w:ascii="Arial" w:hAnsi="Arial" w:cs="Arial"/>
          <w:sz w:val="22"/>
          <w:szCs w:val="22"/>
        </w:rPr>
        <w:t>la persona adjudicada</w:t>
      </w:r>
      <w:r>
        <w:rPr>
          <w:rFonts w:ascii="Arial" w:hAnsi="Arial" w:cs="Arial"/>
          <w:sz w:val="22"/>
          <w:szCs w:val="22"/>
        </w:rPr>
        <w:t xml:space="preserve"> </w:t>
      </w:r>
      <w:bookmarkEnd w:id="13"/>
      <w:r>
        <w:rPr>
          <w:rFonts w:ascii="Arial" w:hAnsi="Arial" w:cs="Arial"/>
          <w:sz w:val="22"/>
          <w:szCs w:val="22"/>
        </w:rPr>
        <w:t>incumpla en presentar los comprobantes de entrega, así como los escritos y documentación para el caso de daño y/o extravíos solicitados en sus apartados correspondientes, los envíos afectados deberán ser considerados como improcedentes en la facturación del periodo en el que fueron recolectados</w:t>
      </w:r>
      <w:r w:rsidR="00C02A3E">
        <w:rPr>
          <w:rFonts w:ascii="Arial" w:hAnsi="Arial" w:cs="Arial"/>
          <w:sz w:val="22"/>
          <w:szCs w:val="22"/>
        </w:rPr>
        <w:t>, y u</w:t>
      </w:r>
      <w:r>
        <w:rPr>
          <w:rFonts w:ascii="Arial" w:hAnsi="Arial" w:cs="Arial"/>
          <w:sz w:val="22"/>
          <w:szCs w:val="22"/>
        </w:rPr>
        <w:t>na vez que</w:t>
      </w:r>
      <w:r w:rsidR="00C02A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02A3E">
        <w:rPr>
          <w:rFonts w:ascii="Arial" w:hAnsi="Arial" w:cs="Arial"/>
          <w:sz w:val="22"/>
          <w:szCs w:val="22"/>
        </w:rPr>
        <w:t>se</w:t>
      </w:r>
      <w:r w:rsidR="00C02A3E" w:rsidRPr="00C02A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cuente con </w:t>
      </w:r>
      <w:r w:rsidR="00C02A3E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documentación de aclaración y entrega podrán ser factibles de facturación.</w:t>
      </w:r>
    </w:p>
    <w:p w14:paraId="6CFF2301" w14:textId="77777777" w:rsidR="00B565F8" w:rsidRDefault="00B565F8" w:rsidP="00B565F8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14:paraId="12EEDFE4" w14:textId="77777777" w:rsidR="00B565F8" w:rsidRPr="00956C95" w:rsidRDefault="00B565F8" w:rsidP="00B565F8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956C95">
        <w:rPr>
          <w:rFonts w:ascii="Arial" w:hAnsi="Arial" w:cs="Arial"/>
          <w:b/>
          <w:bCs/>
          <w:sz w:val="22"/>
          <w:szCs w:val="22"/>
        </w:rPr>
        <w:t>INSUMOS PARA EMBALAJES.</w:t>
      </w:r>
    </w:p>
    <w:p w14:paraId="710FF17C" w14:textId="4ED2D040" w:rsidR="00B565F8" w:rsidRDefault="00F16A4E" w:rsidP="00B565F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F16A4E">
        <w:rPr>
          <w:rFonts w:ascii="Arial" w:hAnsi="Arial" w:cs="Arial"/>
        </w:rPr>
        <w:t>persona participante adjudicada</w:t>
      </w:r>
      <w:r w:rsidR="00B565F8" w:rsidRPr="00956C95">
        <w:rPr>
          <w:rFonts w:ascii="Arial" w:hAnsi="Arial" w:cs="Arial"/>
        </w:rPr>
        <w:t xml:space="preserve"> proporcionará, durante la vigencia del contrato que s</w:t>
      </w:r>
      <w:r w:rsidR="00B565F8">
        <w:rPr>
          <w:rFonts w:ascii="Arial" w:hAnsi="Arial" w:cs="Arial"/>
        </w:rPr>
        <w:t>e formalice</w:t>
      </w:r>
      <w:r w:rsidR="00B565F8" w:rsidRPr="00956C95">
        <w:rPr>
          <w:rFonts w:ascii="Arial" w:hAnsi="Arial" w:cs="Arial"/>
        </w:rPr>
        <w:t>, insumos para embalaje de la mensajería y paquetería</w:t>
      </w:r>
      <w:r w:rsidR="00B565F8">
        <w:rPr>
          <w:rFonts w:ascii="Arial" w:hAnsi="Arial" w:cs="Arial"/>
        </w:rPr>
        <w:t>,</w:t>
      </w:r>
      <w:r w:rsidR="00B565F8" w:rsidRPr="00956C95">
        <w:rPr>
          <w:rFonts w:ascii="Arial" w:hAnsi="Arial" w:cs="Arial"/>
        </w:rPr>
        <w:t xml:space="preserve"> los cuales </w:t>
      </w:r>
      <w:r w:rsidR="00B565F8">
        <w:rPr>
          <w:rFonts w:ascii="Arial" w:hAnsi="Arial" w:cs="Arial"/>
        </w:rPr>
        <w:t xml:space="preserve">serán sin </w:t>
      </w:r>
      <w:r w:rsidR="00B565F8" w:rsidRPr="00956C95">
        <w:rPr>
          <w:rFonts w:ascii="Arial" w:hAnsi="Arial" w:cs="Arial"/>
        </w:rPr>
        <w:t xml:space="preserve">costo adicional para el Tribunal Electoral, </w:t>
      </w:r>
      <w:r w:rsidR="00074749">
        <w:rPr>
          <w:rFonts w:ascii="Arial" w:hAnsi="Arial" w:cs="Arial"/>
        </w:rPr>
        <w:t>de la manera siguiente</w:t>
      </w:r>
      <w:r w:rsidR="00B565F8" w:rsidRPr="00956C95">
        <w:rPr>
          <w:rFonts w:ascii="Arial" w:hAnsi="Arial" w:cs="Arial"/>
        </w:rPr>
        <w:t>:</w:t>
      </w:r>
    </w:p>
    <w:p w14:paraId="6EB2B78F" w14:textId="77777777" w:rsidR="00074749" w:rsidRDefault="00074749" w:rsidP="00B565F8">
      <w:pPr>
        <w:spacing w:after="0"/>
        <w:jc w:val="both"/>
        <w:rPr>
          <w:rFonts w:ascii="Arial" w:hAnsi="Arial" w:cs="Arial"/>
        </w:rPr>
      </w:pPr>
    </w:p>
    <w:tbl>
      <w:tblPr>
        <w:tblStyle w:val="Tablaconcuadrcula2-nfasis3"/>
        <w:tblW w:w="10065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1134"/>
        <w:gridCol w:w="1029"/>
        <w:gridCol w:w="1097"/>
        <w:gridCol w:w="1134"/>
        <w:gridCol w:w="1276"/>
      </w:tblGrid>
      <w:tr w:rsidR="00B24797" w:rsidRPr="003B1B1C" w14:paraId="07737654" w14:textId="77777777" w:rsidTr="00B24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tcBorders>
              <w:top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065C4BFB" w14:textId="45197E3A" w:rsidR="00B24797" w:rsidRPr="003B1B1C" w:rsidRDefault="00B24797" w:rsidP="00384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Insumo</w:t>
            </w:r>
          </w:p>
        </w:tc>
        <w:tc>
          <w:tcPr>
            <w:tcW w:w="993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1DDB8579" w14:textId="195A6EFB" w:rsidR="00B24797" w:rsidRPr="00C576E4" w:rsidRDefault="00B24797" w:rsidP="00384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76E4">
              <w:rPr>
                <w:rFonts w:ascii="Arial" w:hAnsi="Arial" w:cs="Arial"/>
                <w:sz w:val="16"/>
                <w:szCs w:val="16"/>
              </w:rPr>
              <w:t>Sala Superior</w:t>
            </w:r>
          </w:p>
        </w:tc>
        <w:tc>
          <w:tcPr>
            <w:tcW w:w="113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099C29A9" w14:textId="2C25D23E" w:rsidR="00B24797" w:rsidRPr="00C576E4" w:rsidRDefault="00B24797" w:rsidP="00384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76E4">
              <w:rPr>
                <w:rFonts w:ascii="Arial" w:hAnsi="Arial" w:cs="Arial"/>
                <w:sz w:val="16"/>
                <w:szCs w:val="16"/>
              </w:rPr>
              <w:t>Sala Regional Guadalajara</w:t>
            </w:r>
          </w:p>
        </w:tc>
        <w:tc>
          <w:tcPr>
            <w:tcW w:w="113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76412A94" w14:textId="08D57F64" w:rsidR="00B24797" w:rsidRPr="00C576E4" w:rsidRDefault="00B24797" w:rsidP="00384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76E4">
              <w:rPr>
                <w:rFonts w:ascii="Arial" w:hAnsi="Arial" w:cs="Arial"/>
                <w:sz w:val="16"/>
                <w:szCs w:val="16"/>
              </w:rPr>
              <w:t>Sala Regional Monterrey</w:t>
            </w:r>
          </w:p>
        </w:tc>
        <w:tc>
          <w:tcPr>
            <w:tcW w:w="1029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2F7F3EC2" w14:textId="2077030B" w:rsidR="00B24797" w:rsidRPr="00C576E4" w:rsidRDefault="00B24797" w:rsidP="00384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76E4">
              <w:rPr>
                <w:rFonts w:ascii="Arial" w:hAnsi="Arial" w:cs="Arial"/>
                <w:sz w:val="16"/>
                <w:szCs w:val="16"/>
              </w:rPr>
              <w:t>Sala Regional Xalapa</w:t>
            </w:r>
          </w:p>
        </w:tc>
        <w:tc>
          <w:tcPr>
            <w:tcW w:w="1097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00563A62" w14:textId="45D70467" w:rsidR="00B24797" w:rsidRPr="00C576E4" w:rsidRDefault="00B24797" w:rsidP="00384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76E4">
              <w:rPr>
                <w:rFonts w:ascii="Arial" w:hAnsi="Arial" w:cs="Arial"/>
                <w:sz w:val="16"/>
                <w:szCs w:val="16"/>
              </w:rPr>
              <w:t>Sala Regional Ciudad de México</w:t>
            </w:r>
          </w:p>
        </w:tc>
        <w:tc>
          <w:tcPr>
            <w:tcW w:w="1134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vAlign w:val="center"/>
          </w:tcPr>
          <w:p w14:paraId="61A3747A" w14:textId="310D3285" w:rsidR="00B24797" w:rsidRPr="00C576E4" w:rsidRDefault="00B24797" w:rsidP="00384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76E4">
              <w:rPr>
                <w:rFonts w:ascii="Arial" w:hAnsi="Arial" w:cs="Arial"/>
                <w:sz w:val="16"/>
                <w:szCs w:val="16"/>
              </w:rPr>
              <w:t>Sala Regional Toluca</w:t>
            </w:r>
          </w:p>
        </w:tc>
        <w:tc>
          <w:tcPr>
            <w:tcW w:w="1276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</w:tcBorders>
            <w:vAlign w:val="center"/>
          </w:tcPr>
          <w:p w14:paraId="46F6DC6F" w14:textId="401EB9EC" w:rsidR="00B24797" w:rsidRPr="00C576E4" w:rsidRDefault="00B24797" w:rsidP="00384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576E4">
              <w:rPr>
                <w:rFonts w:ascii="Arial" w:hAnsi="Arial" w:cs="Arial"/>
                <w:sz w:val="16"/>
                <w:szCs w:val="16"/>
              </w:rPr>
              <w:t>Sala Regional Especializada</w:t>
            </w:r>
          </w:p>
        </w:tc>
      </w:tr>
      <w:tr w:rsidR="00B24797" w:rsidRPr="003B1B1C" w14:paraId="68EE94AB" w14:textId="77777777" w:rsidTr="00B24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tcBorders>
              <w:top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77A46DF0" w14:textId="00A13FCE" w:rsidR="00B24797" w:rsidRPr="003B1B1C" w:rsidRDefault="00B24797" w:rsidP="00384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C9C9C9"/>
            </w:tcBorders>
            <w:shd w:val="clear" w:color="auto" w:fill="D9D9D9" w:themeFill="background1" w:themeFillShade="D9"/>
            <w:vAlign w:val="center"/>
          </w:tcPr>
          <w:p w14:paraId="310A0856" w14:textId="592A8CCF" w:rsidR="00B24797" w:rsidRPr="00023328" w:rsidRDefault="00B24797" w:rsidP="003841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3328">
              <w:rPr>
                <w:rFonts w:ascii="Arial" w:hAnsi="Arial" w:cs="Arial"/>
                <w:b/>
                <w:bCs/>
                <w:sz w:val="18"/>
                <w:szCs w:val="18"/>
              </w:rPr>
              <w:t>Cantidad de piezas requeridas</w:t>
            </w:r>
          </w:p>
        </w:tc>
      </w:tr>
      <w:tr w:rsidR="00B24797" w:rsidRPr="003B1B1C" w14:paraId="4A4A74FC" w14:textId="77777777" w:rsidTr="00B24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38F2C7C" w14:textId="54B106D5" w:rsidR="00B24797" w:rsidRPr="007F09E8" w:rsidRDefault="00B24797" w:rsidP="00B24797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F09E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Bolsa de 30 cm X 42 cm, con fondo oscuro, frente y revés de cualquier color.</w:t>
            </w:r>
          </w:p>
        </w:tc>
        <w:tc>
          <w:tcPr>
            <w:tcW w:w="993" w:type="dxa"/>
            <w:vAlign w:val="center"/>
          </w:tcPr>
          <w:p w14:paraId="56AA852F" w14:textId="6F1F1C61" w:rsidR="00B24797" w:rsidRPr="003B1B1C" w:rsidRDefault="00B24797" w:rsidP="00B24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14:paraId="66C44AE4" w14:textId="3DD9AAD9" w:rsidR="00B24797" w:rsidRPr="00B24797" w:rsidRDefault="00B24797" w:rsidP="00B24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4" w:type="dxa"/>
            <w:vAlign w:val="center"/>
          </w:tcPr>
          <w:p w14:paraId="7D11697F" w14:textId="627C27B6" w:rsidR="00B24797" w:rsidRPr="00B24797" w:rsidRDefault="00B24797" w:rsidP="00B24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29" w:type="dxa"/>
            <w:vAlign w:val="center"/>
          </w:tcPr>
          <w:p w14:paraId="38BC0C24" w14:textId="500C6C00" w:rsidR="00B24797" w:rsidRPr="00B24797" w:rsidRDefault="00B24797" w:rsidP="00B24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097" w:type="dxa"/>
            <w:vAlign w:val="center"/>
          </w:tcPr>
          <w:p w14:paraId="4C822335" w14:textId="079811A6" w:rsidR="00B24797" w:rsidRPr="00B24797" w:rsidRDefault="00B24797" w:rsidP="00B24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14:paraId="474FE9D9" w14:textId="6FE9B204" w:rsidR="00B24797" w:rsidRPr="00B24797" w:rsidRDefault="00B24797" w:rsidP="00B24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14:paraId="1379FF79" w14:textId="735F43CD" w:rsidR="00B24797" w:rsidRPr="00B24797" w:rsidRDefault="00B24797" w:rsidP="00B24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B24797" w:rsidRPr="003B1B1C" w14:paraId="5CD0F212" w14:textId="77777777" w:rsidTr="00B24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576D1F2" w14:textId="587D2E25" w:rsidR="00B24797" w:rsidRPr="007F09E8" w:rsidRDefault="00B24797" w:rsidP="00B24797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F09E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Bolsas autoadhesivas transparentes para colocar las guías impresas.</w:t>
            </w:r>
          </w:p>
        </w:tc>
        <w:tc>
          <w:tcPr>
            <w:tcW w:w="993" w:type="dxa"/>
            <w:vAlign w:val="center"/>
          </w:tcPr>
          <w:p w14:paraId="5A61080E" w14:textId="4BC9A89B" w:rsidR="00B24797" w:rsidRPr="003B1B1C" w:rsidRDefault="00B24797" w:rsidP="00B24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134" w:type="dxa"/>
            <w:vAlign w:val="center"/>
          </w:tcPr>
          <w:p w14:paraId="577EE471" w14:textId="28B91585" w:rsidR="00B24797" w:rsidRPr="00B24797" w:rsidRDefault="00B24797" w:rsidP="00B24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14:paraId="5B2EBDC1" w14:textId="5F7B6781" w:rsidR="00B24797" w:rsidRPr="00B24797" w:rsidRDefault="00B24797" w:rsidP="00B24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29" w:type="dxa"/>
            <w:vAlign w:val="center"/>
          </w:tcPr>
          <w:p w14:paraId="0C84BB7C" w14:textId="1C3EB80D" w:rsidR="00B24797" w:rsidRPr="00B24797" w:rsidRDefault="00B24797" w:rsidP="00B24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1097" w:type="dxa"/>
            <w:vAlign w:val="center"/>
          </w:tcPr>
          <w:p w14:paraId="76D787BA" w14:textId="2D278BB0" w:rsidR="00B24797" w:rsidRPr="00B24797" w:rsidRDefault="00B24797" w:rsidP="00B24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34" w:type="dxa"/>
            <w:vAlign w:val="center"/>
          </w:tcPr>
          <w:p w14:paraId="36633212" w14:textId="6126A4EB" w:rsidR="00B24797" w:rsidRPr="00B24797" w:rsidRDefault="00B24797" w:rsidP="00B24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vAlign w:val="center"/>
          </w:tcPr>
          <w:p w14:paraId="3A0E9759" w14:textId="2291BE3D" w:rsidR="00B24797" w:rsidRPr="00B24797" w:rsidRDefault="00B24797" w:rsidP="00B24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B24797" w:rsidRPr="003B1B1C" w14:paraId="5530EF07" w14:textId="77777777" w:rsidTr="00B24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6E373FB" w14:textId="2DA125D2" w:rsidR="00B24797" w:rsidRPr="007F09E8" w:rsidRDefault="00B24797" w:rsidP="00B24797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F09E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Sobre de cartón para documentos de tamaño carta.</w:t>
            </w:r>
          </w:p>
        </w:tc>
        <w:tc>
          <w:tcPr>
            <w:tcW w:w="993" w:type="dxa"/>
            <w:vAlign w:val="center"/>
          </w:tcPr>
          <w:p w14:paraId="6EE53D0C" w14:textId="36F8A0EF" w:rsidR="00B24797" w:rsidRPr="003B1B1C" w:rsidRDefault="00B24797" w:rsidP="00B24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14:paraId="6B63DF88" w14:textId="4C3BEF18" w:rsidR="00B24797" w:rsidRPr="00B24797" w:rsidRDefault="00B24797" w:rsidP="00B24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14:paraId="6087639E" w14:textId="325049C1" w:rsidR="00B24797" w:rsidRPr="00B24797" w:rsidRDefault="00B24797" w:rsidP="00B24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29" w:type="dxa"/>
            <w:vAlign w:val="center"/>
          </w:tcPr>
          <w:p w14:paraId="19BC4C98" w14:textId="4D2A4961" w:rsidR="00B24797" w:rsidRPr="00B24797" w:rsidRDefault="00B24797" w:rsidP="00B24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097" w:type="dxa"/>
            <w:vAlign w:val="center"/>
          </w:tcPr>
          <w:p w14:paraId="18BA6CE9" w14:textId="6A4DE707" w:rsidR="00B24797" w:rsidRPr="00B24797" w:rsidRDefault="00B24797" w:rsidP="00B24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14:paraId="187627E8" w14:textId="49A4DABF" w:rsidR="00B24797" w:rsidRPr="00B24797" w:rsidRDefault="00B24797" w:rsidP="00B24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71834D14" w14:textId="5468BE1B" w:rsidR="00B24797" w:rsidRPr="00B24797" w:rsidRDefault="00B24797" w:rsidP="00B24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B24797" w:rsidRPr="003B1B1C" w14:paraId="6868252A" w14:textId="77777777" w:rsidTr="00B24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97733B3" w14:textId="6789A139" w:rsidR="00B24797" w:rsidRPr="007F09E8" w:rsidRDefault="00B24797" w:rsidP="00B24797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7F09E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Sobre de cartón para documentos de tamaño oficio</w:t>
            </w:r>
          </w:p>
        </w:tc>
        <w:tc>
          <w:tcPr>
            <w:tcW w:w="993" w:type="dxa"/>
            <w:vAlign w:val="center"/>
          </w:tcPr>
          <w:p w14:paraId="7D07246E" w14:textId="5A08B0D0" w:rsidR="00B24797" w:rsidRPr="003B1B1C" w:rsidRDefault="00B24797" w:rsidP="00B24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14:paraId="160D77F7" w14:textId="51520127" w:rsidR="00B24797" w:rsidRPr="00B24797" w:rsidRDefault="00B24797" w:rsidP="00B24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134" w:type="dxa"/>
            <w:vAlign w:val="center"/>
          </w:tcPr>
          <w:p w14:paraId="39A4EF20" w14:textId="52030BDC" w:rsidR="00B24797" w:rsidRPr="00B24797" w:rsidRDefault="00B24797" w:rsidP="00B24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29" w:type="dxa"/>
            <w:vAlign w:val="center"/>
          </w:tcPr>
          <w:p w14:paraId="69684604" w14:textId="59EAD6D4" w:rsidR="00B24797" w:rsidRPr="00B24797" w:rsidRDefault="00B24797" w:rsidP="00B24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097" w:type="dxa"/>
            <w:vAlign w:val="center"/>
          </w:tcPr>
          <w:p w14:paraId="00518DB2" w14:textId="2140700A" w:rsidR="00B24797" w:rsidRPr="00B24797" w:rsidRDefault="00B24797" w:rsidP="00B24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14:paraId="5496ECEB" w14:textId="4016EE20" w:rsidR="00B24797" w:rsidRPr="00B24797" w:rsidRDefault="00B24797" w:rsidP="00B24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14:paraId="1DBFF6B4" w14:textId="4ABA07D5" w:rsidR="00B24797" w:rsidRPr="00B24797" w:rsidRDefault="00B24797" w:rsidP="00B24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2479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</w:tbl>
    <w:p w14:paraId="0B846BC7" w14:textId="77777777" w:rsidR="00526879" w:rsidRDefault="00526879" w:rsidP="00B565F8">
      <w:pPr>
        <w:spacing w:after="0"/>
        <w:jc w:val="both"/>
        <w:rPr>
          <w:rFonts w:ascii="Arial" w:hAnsi="Arial" w:cs="Arial"/>
        </w:rPr>
      </w:pPr>
    </w:p>
    <w:p w14:paraId="654FE498" w14:textId="39C29AC0" w:rsidR="00B565F8" w:rsidRPr="00956C95" w:rsidRDefault="00696109" w:rsidP="00B565F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Tomando en c</w:t>
      </w:r>
      <w:r w:rsidR="00B565F8">
        <w:rPr>
          <w:rFonts w:ascii="Arial" w:hAnsi="Arial" w:cs="Arial"/>
          <w:sz w:val="22"/>
          <w:szCs w:val="22"/>
        </w:rPr>
        <w:t xml:space="preserve">onsiderando </w:t>
      </w:r>
      <w:r w:rsidR="0089078D">
        <w:rPr>
          <w:rFonts w:ascii="Arial" w:hAnsi="Arial" w:cs="Arial"/>
          <w:sz w:val="22"/>
          <w:szCs w:val="22"/>
        </w:rPr>
        <w:t>el consumo de los insumos antes listados</w:t>
      </w:r>
      <w:r w:rsidR="00B565F8" w:rsidRPr="00956C95">
        <w:rPr>
          <w:rFonts w:ascii="Arial" w:hAnsi="Arial" w:cs="Arial"/>
          <w:sz w:val="22"/>
          <w:szCs w:val="22"/>
        </w:rPr>
        <w:t>, se solicitarán las cantidades necesarias para su suministro</w:t>
      </w:r>
      <w:r w:rsidR="00074749">
        <w:rPr>
          <w:rFonts w:ascii="Arial" w:hAnsi="Arial" w:cs="Arial"/>
          <w:sz w:val="22"/>
          <w:szCs w:val="22"/>
        </w:rPr>
        <w:t xml:space="preserve"> mediante correo electrónico</w:t>
      </w:r>
      <w:r w:rsidR="00B565F8" w:rsidRPr="00956C95">
        <w:rPr>
          <w:rFonts w:ascii="Arial" w:hAnsi="Arial" w:cs="Arial"/>
          <w:sz w:val="22"/>
          <w:szCs w:val="22"/>
        </w:rPr>
        <w:t>, hasta con un mínimo de cinco días hábiles de anticipación.</w:t>
      </w:r>
    </w:p>
    <w:p w14:paraId="45018ED5" w14:textId="77777777" w:rsidR="00B565F8" w:rsidRPr="00956C95" w:rsidRDefault="00B565F8" w:rsidP="00B565F8">
      <w:pPr>
        <w:spacing w:after="0" w:line="240" w:lineRule="auto"/>
        <w:jc w:val="both"/>
        <w:rPr>
          <w:rFonts w:ascii="Arial" w:hAnsi="Arial" w:cs="Arial"/>
        </w:rPr>
      </w:pPr>
    </w:p>
    <w:p w14:paraId="67D165A1" w14:textId="0BFB2986" w:rsidR="00B565F8" w:rsidRDefault="00B565F8" w:rsidP="00B565F8">
      <w:pPr>
        <w:spacing w:after="0" w:line="240" w:lineRule="auto"/>
        <w:jc w:val="both"/>
        <w:rPr>
          <w:rFonts w:ascii="Arial" w:hAnsi="Arial" w:cs="Arial"/>
        </w:rPr>
      </w:pPr>
      <w:r w:rsidRPr="00956C95">
        <w:rPr>
          <w:rFonts w:ascii="Arial" w:hAnsi="Arial" w:cs="Arial"/>
        </w:rPr>
        <w:t>Para efectos de control, todos los insumos deberán estar rotulados con el nombre de la empresa de</w:t>
      </w:r>
      <w:r w:rsidR="00F16A4E">
        <w:rPr>
          <w:rFonts w:ascii="Arial" w:hAnsi="Arial" w:cs="Arial"/>
        </w:rPr>
        <w:t xml:space="preserve"> la persona </w:t>
      </w:r>
      <w:r w:rsidRPr="00956C95">
        <w:rPr>
          <w:rFonts w:ascii="Arial" w:hAnsi="Arial" w:cs="Arial"/>
        </w:rPr>
        <w:t>adjudicad</w:t>
      </w:r>
      <w:r w:rsidR="00F16A4E">
        <w:rPr>
          <w:rFonts w:ascii="Arial" w:hAnsi="Arial" w:cs="Arial"/>
        </w:rPr>
        <w:t>a</w:t>
      </w:r>
      <w:r w:rsidRPr="00956C95">
        <w:rPr>
          <w:rFonts w:ascii="Arial" w:hAnsi="Arial" w:cs="Arial"/>
        </w:rPr>
        <w:t>.</w:t>
      </w:r>
    </w:p>
    <w:p w14:paraId="49BF9178" w14:textId="77777777" w:rsidR="0032153F" w:rsidRPr="00956C95" w:rsidRDefault="0032153F" w:rsidP="00B565F8">
      <w:pPr>
        <w:spacing w:after="0" w:line="240" w:lineRule="auto"/>
        <w:jc w:val="both"/>
        <w:rPr>
          <w:rFonts w:ascii="Arial" w:hAnsi="Arial" w:cs="Arial"/>
        </w:rPr>
      </w:pPr>
    </w:p>
    <w:p w14:paraId="709102A4" w14:textId="77777777" w:rsidR="00B565F8" w:rsidRPr="00956C95" w:rsidRDefault="00B565F8" w:rsidP="00B565F8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956C95">
        <w:rPr>
          <w:rFonts w:ascii="Arial" w:hAnsi="Arial" w:cs="Arial"/>
          <w:b/>
          <w:bCs/>
          <w:sz w:val="22"/>
          <w:szCs w:val="22"/>
        </w:rPr>
        <w:t>DESIGNACIÓN DE ENLACE POR PARTE DEL PRESTADOR DE SERVICIO</w:t>
      </w:r>
      <w:r w:rsidRPr="00956C95">
        <w:rPr>
          <w:rFonts w:ascii="Arial" w:hAnsi="Arial" w:cs="Arial"/>
          <w:bCs/>
          <w:sz w:val="22"/>
          <w:szCs w:val="22"/>
        </w:rPr>
        <w:t>.</w:t>
      </w:r>
    </w:p>
    <w:p w14:paraId="061F4FE2" w14:textId="206BE2DC" w:rsidR="00B565F8" w:rsidRPr="00956C95" w:rsidRDefault="00D21B85" w:rsidP="00B565F8">
      <w:pPr>
        <w:pStyle w:val="Textoindependiente2"/>
        <w:rPr>
          <w:rFonts w:cs="Arial"/>
          <w:sz w:val="22"/>
          <w:szCs w:val="22"/>
          <w:lang w:val="es-MX"/>
        </w:rPr>
      </w:pPr>
      <w:r>
        <w:rPr>
          <w:rFonts w:cs="Arial"/>
          <w:b w:val="0"/>
          <w:bCs/>
          <w:sz w:val="22"/>
          <w:szCs w:val="22"/>
          <w:lang w:val="es-MX"/>
        </w:rPr>
        <w:t xml:space="preserve">La </w:t>
      </w:r>
      <w:r w:rsidRPr="00D21B85">
        <w:rPr>
          <w:rFonts w:cs="Arial"/>
          <w:b w:val="0"/>
          <w:bCs/>
          <w:sz w:val="22"/>
          <w:szCs w:val="22"/>
        </w:rPr>
        <w:t>persona participante</w:t>
      </w:r>
      <w:r w:rsidR="00B565F8" w:rsidRPr="00956C95">
        <w:rPr>
          <w:rFonts w:cs="Arial"/>
          <w:b w:val="0"/>
          <w:sz w:val="22"/>
          <w:szCs w:val="22"/>
        </w:rPr>
        <w:t xml:space="preserve"> señalar</w:t>
      </w:r>
      <w:r>
        <w:rPr>
          <w:rFonts w:cs="Arial"/>
          <w:b w:val="0"/>
          <w:sz w:val="22"/>
          <w:szCs w:val="22"/>
          <w:lang w:val="es-MX"/>
        </w:rPr>
        <w:t>á</w:t>
      </w:r>
      <w:r w:rsidR="00B565F8" w:rsidRPr="00956C95">
        <w:rPr>
          <w:rFonts w:cs="Arial"/>
          <w:b w:val="0"/>
          <w:sz w:val="22"/>
          <w:szCs w:val="22"/>
        </w:rPr>
        <w:t xml:space="preserve"> en su propuesta técnica </w:t>
      </w:r>
      <w:r w:rsidR="00B565F8" w:rsidRPr="00956C95">
        <w:rPr>
          <w:rFonts w:cs="Arial"/>
          <w:sz w:val="22"/>
          <w:szCs w:val="22"/>
        </w:rPr>
        <w:t>nombre</w:t>
      </w:r>
      <w:r w:rsidR="003414D2">
        <w:rPr>
          <w:rFonts w:cs="Arial"/>
          <w:sz w:val="22"/>
          <w:szCs w:val="22"/>
          <w:lang w:val="es-MX"/>
        </w:rPr>
        <w:t xml:space="preserve"> completo</w:t>
      </w:r>
      <w:r w:rsidR="00B565F8" w:rsidRPr="00956C95">
        <w:rPr>
          <w:rFonts w:cs="Arial"/>
          <w:sz w:val="22"/>
          <w:szCs w:val="22"/>
        </w:rPr>
        <w:t xml:space="preserve">, </w:t>
      </w:r>
      <w:r w:rsidR="003414D2">
        <w:rPr>
          <w:rFonts w:cs="Arial"/>
          <w:sz w:val="22"/>
          <w:szCs w:val="22"/>
          <w:lang w:val="es-MX"/>
        </w:rPr>
        <w:t xml:space="preserve">teléfono directo </w:t>
      </w:r>
      <w:r w:rsidR="00B565F8" w:rsidRPr="00956C95">
        <w:rPr>
          <w:rFonts w:cs="Arial"/>
          <w:sz w:val="22"/>
          <w:szCs w:val="22"/>
        </w:rPr>
        <w:t>y correo electrónico</w:t>
      </w:r>
      <w:r w:rsidR="00B565F8" w:rsidRPr="00956C95">
        <w:rPr>
          <w:rFonts w:cs="Arial"/>
          <w:b w:val="0"/>
          <w:sz w:val="22"/>
          <w:szCs w:val="22"/>
        </w:rPr>
        <w:t xml:space="preserve"> de al menos dos de sus empleados</w:t>
      </w:r>
      <w:r w:rsidR="00B565F8" w:rsidRPr="00956C95">
        <w:rPr>
          <w:rFonts w:cs="Arial"/>
          <w:sz w:val="22"/>
          <w:szCs w:val="22"/>
        </w:rPr>
        <w:t xml:space="preserve"> para cada Sala del Tribunal Electoral</w:t>
      </w:r>
      <w:r w:rsidR="00B565F8" w:rsidRPr="00956C95">
        <w:rPr>
          <w:rFonts w:cs="Arial"/>
          <w:b w:val="0"/>
          <w:sz w:val="22"/>
          <w:szCs w:val="22"/>
        </w:rPr>
        <w:t>,</w:t>
      </w:r>
      <w:r w:rsidR="00B565F8" w:rsidRPr="00956C95">
        <w:rPr>
          <w:rFonts w:cs="Arial"/>
          <w:sz w:val="22"/>
          <w:szCs w:val="22"/>
        </w:rPr>
        <w:t xml:space="preserve"> </w:t>
      </w:r>
      <w:r w:rsidR="00B565F8" w:rsidRPr="00956C95">
        <w:rPr>
          <w:rFonts w:cs="Arial"/>
          <w:b w:val="0"/>
          <w:sz w:val="22"/>
          <w:szCs w:val="22"/>
        </w:rPr>
        <w:t>con capacidad de decisión y conocimiento del servicio, mismos que serán el enlace para todos los asuntos relacionados con los contratos abiertos que se formalicen y con la prestación del servicio</w:t>
      </w:r>
      <w:r w:rsidR="00B565F8" w:rsidRPr="00956C95">
        <w:rPr>
          <w:rFonts w:cs="Arial"/>
          <w:b w:val="0"/>
          <w:sz w:val="22"/>
          <w:szCs w:val="22"/>
          <w:lang w:val="es-MX"/>
        </w:rPr>
        <w:t xml:space="preserve">. </w:t>
      </w:r>
      <w:r w:rsidR="00B565F8" w:rsidRPr="006D0459">
        <w:rPr>
          <w:rFonts w:cs="Arial"/>
          <w:sz w:val="22"/>
          <w:szCs w:val="22"/>
          <w:u w:val="single"/>
          <w:lang w:val="es-MX"/>
        </w:rPr>
        <w:t>ANEXO TÉCNICO T</w:t>
      </w:r>
      <w:r w:rsidR="006D0459" w:rsidRPr="006D0459">
        <w:rPr>
          <w:rFonts w:cs="Arial"/>
          <w:sz w:val="22"/>
          <w:szCs w:val="22"/>
          <w:u w:val="single"/>
          <w:lang w:val="es-MX"/>
        </w:rPr>
        <w:t>7</w:t>
      </w:r>
      <w:r w:rsidR="00B565F8" w:rsidRPr="006D0459">
        <w:rPr>
          <w:rFonts w:cs="Arial"/>
          <w:sz w:val="22"/>
          <w:szCs w:val="22"/>
          <w:u w:val="single"/>
          <w:lang w:val="es-MX"/>
        </w:rPr>
        <w:t xml:space="preserve"> ENLACE.</w:t>
      </w:r>
    </w:p>
    <w:p w14:paraId="7A483FC7" w14:textId="77777777" w:rsidR="00B565F8" w:rsidRPr="00956C95" w:rsidRDefault="00B565F8" w:rsidP="00B565F8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40C3BBB7" w14:textId="77777777" w:rsidR="00B565F8" w:rsidRDefault="00B565F8" w:rsidP="00B565F8">
      <w:pPr>
        <w:pStyle w:val="Textoindependiente"/>
        <w:tabs>
          <w:tab w:val="num" w:pos="426"/>
        </w:tabs>
        <w:rPr>
          <w:rFonts w:ascii="Arial" w:hAnsi="Arial" w:cs="Arial"/>
          <w:b/>
          <w:sz w:val="22"/>
          <w:szCs w:val="22"/>
        </w:rPr>
      </w:pPr>
      <w:r w:rsidRPr="00956C95">
        <w:rPr>
          <w:rFonts w:ascii="Arial" w:hAnsi="Arial" w:cs="Arial"/>
          <w:b/>
          <w:sz w:val="22"/>
          <w:szCs w:val="22"/>
        </w:rPr>
        <w:t>CURRÍCULUM EMPRESARIAL.</w:t>
      </w:r>
    </w:p>
    <w:p w14:paraId="3005303A" w14:textId="6BCB00F5" w:rsidR="00B565F8" w:rsidRPr="00B516BB" w:rsidRDefault="00D21B85" w:rsidP="00B565F8">
      <w:pPr>
        <w:pStyle w:val="Sinespaciad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3B6EC7">
        <w:rPr>
          <w:rFonts w:ascii="Arial" w:hAnsi="Arial" w:cs="Arial"/>
          <w:sz w:val="22"/>
          <w:szCs w:val="22"/>
        </w:rPr>
        <w:t xml:space="preserve">persona participante </w:t>
      </w:r>
      <w:r w:rsidR="00B565F8">
        <w:rPr>
          <w:rFonts w:ascii="Arial" w:hAnsi="Arial" w:cs="Arial"/>
          <w:bCs/>
          <w:sz w:val="22"/>
          <w:szCs w:val="22"/>
        </w:rPr>
        <w:t>proporcionará</w:t>
      </w:r>
      <w:r w:rsidR="00B565F8" w:rsidRPr="00B516BB">
        <w:rPr>
          <w:rFonts w:ascii="Arial" w:hAnsi="Arial" w:cs="Arial"/>
          <w:bCs/>
          <w:sz w:val="22"/>
          <w:szCs w:val="22"/>
        </w:rPr>
        <w:t xml:space="preserve"> su Currículum Empresarial conforme a los requerimientos indicados en el </w:t>
      </w:r>
      <w:r w:rsidR="00B565F8" w:rsidRPr="006D0459">
        <w:rPr>
          <w:rFonts w:ascii="Arial" w:hAnsi="Arial" w:cs="Arial"/>
          <w:b/>
          <w:sz w:val="22"/>
          <w:szCs w:val="22"/>
          <w:u w:val="single"/>
        </w:rPr>
        <w:t>ANEXO T</w:t>
      </w:r>
      <w:r w:rsidR="006D0459" w:rsidRPr="006D0459">
        <w:rPr>
          <w:rFonts w:ascii="Arial" w:hAnsi="Arial" w:cs="Arial"/>
          <w:b/>
          <w:sz w:val="22"/>
          <w:szCs w:val="22"/>
          <w:u w:val="single"/>
        </w:rPr>
        <w:t>8</w:t>
      </w:r>
      <w:r w:rsidR="00B565F8" w:rsidRPr="006D0459">
        <w:rPr>
          <w:rFonts w:ascii="Arial" w:hAnsi="Arial" w:cs="Arial"/>
          <w:b/>
          <w:sz w:val="22"/>
          <w:szCs w:val="22"/>
          <w:u w:val="single"/>
        </w:rPr>
        <w:t xml:space="preserve"> CURRICULUM EMPRESARIAL</w:t>
      </w:r>
      <w:r w:rsidR="00B565F8" w:rsidRPr="006D0459">
        <w:rPr>
          <w:rFonts w:ascii="Arial" w:hAnsi="Arial" w:cs="Arial"/>
          <w:bCs/>
          <w:sz w:val="22"/>
          <w:szCs w:val="22"/>
          <w:u w:val="single"/>
        </w:rPr>
        <w:t>.</w:t>
      </w:r>
    </w:p>
    <w:p w14:paraId="04CFCC82" w14:textId="23D1419A" w:rsidR="00DB654A" w:rsidRDefault="00DB654A" w:rsidP="00024D4A">
      <w:pPr>
        <w:pStyle w:val="Sinespaciad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75D7D45" w14:textId="41B3AFC0" w:rsidR="00A47665" w:rsidRPr="0001634B" w:rsidRDefault="00A47665" w:rsidP="00A47665">
      <w:pPr>
        <w:shd w:val="clear" w:color="auto" w:fill="D0CECE" w:themeFill="background2" w:themeFillShade="E6"/>
        <w:spacing w:after="0"/>
        <w:jc w:val="right"/>
        <w:rPr>
          <w:rFonts w:ascii="Arial" w:hAnsi="Arial" w:cs="Arial"/>
          <w:b/>
          <w:spacing w:val="80"/>
          <w:sz w:val="28"/>
          <w:szCs w:val="28"/>
        </w:rPr>
      </w:pPr>
      <w:r w:rsidRPr="0001634B">
        <w:rPr>
          <w:rFonts w:ascii="Arial" w:hAnsi="Arial" w:cs="Arial"/>
          <w:b/>
          <w:spacing w:val="80"/>
          <w:sz w:val="28"/>
          <w:szCs w:val="28"/>
        </w:rPr>
        <w:t>CO</w:t>
      </w:r>
      <w:r>
        <w:rPr>
          <w:rFonts w:ascii="Arial" w:hAnsi="Arial" w:cs="Arial"/>
          <w:b/>
          <w:spacing w:val="80"/>
          <w:sz w:val="28"/>
          <w:szCs w:val="28"/>
        </w:rPr>
        <w:t>RREOS ELECTRÓNICOS</w:t>
      </w:r>
    </w:p>
    <w:p w14:paraId="31974A34" w14:textId="77777777" w:rsidR="00A47665" w:rsidRDefault="00A47665" w:rsidP="00024D4A">
      <w:pPr>
        <w:pStyle w:val="Sinespaciad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75C2BAE" w14:textId="412F525C" w:rsidR="0004191D" w:rsidRDefault="00A47665" w:rsidP="0004191D">
      <w:pPr>
        <w:pStyle w:val="Sinespaciad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04191D">
        <w:rPr>
          <w:rFonts w:ascii="Arial" w:hAnsi="Arial" w:cs="Arial"/>
          <w:color w:val="000000"/>
        </w:rPr>
        <w:t>e proporciona el directorio de correos electrónicos de la</w:t>
      </w:r>
      <w:r w:rsidR="007F01E0">
        <w:rPr>
          <w:rFonts w:ascii="Arial" w:hAnsi="Arial" w:cs="Arial"/>
          <w:color w:val="000000"/>
        </w:rPr>
        <w:t xml:space="preserve"> Sala Superior y s</w:t>
      </w:r>
      <w:r w:rsidR="0004191D">
        <w:rPr>
          <w:rFonts w:ascii="Arial" w:hAnsi="Arial" w:cs="Arial"/>
          <w:color w:val="000000"/>
        </w:rPr>
        <w:t>alas</w:t>
      </w:r>
      <w:r w:rsidR="007F01E0">
        <w:rPr>
          <w:rFonts w:ascii="Arial" w:hAnsi="Arial" w:cs="Arial"/>
          <w:color w:val="000000"/>
        </w:rPr>
        <w:t xml:space="preserve"> regionales</w:t>
      </w:r>
      <w:r w:rsidR="0004191D">
        <w:rPr>
          <w:rFonts w:ascii="Arial" w:hAnsi="Arial" w:cs="Arial"/>
          <w:color w:val="000000"/>
        </w:rPr>
        <w:t xml:space="preserve"> del Tribunal Electoral para recibir los escritos y documentación solicitada en el presente Anexo Técnico</w:t>
      </w:r>
      <w:r w:rsidR="009D0144">
        <w:rPr>
          <w:rFonts w:ascii="Arial" w:hAnsi="Arial" w:cs="Arial"/>
          <w:color w:val="000000"/>
        </w:rPr>
        <w:t xml:space="preserve"> y en los instrumentos contractuales que formali</w:t>
      </w:r>
      <w:r>
        <w:rPr>
          <w:rFonts w:ascii="Arial" w:hAnsi="Arial" w:cs="Arial"/>
          <w:color w:val="000000"/>
        </w:rPr>
        <w:t>cen</w:t>
      </w:r>
      <w:r w:rsidR="0004191D">
        <w:rPr>
          <w:rFonts w:ascii="Arial" w:hAnsi="Arial" w:cs="Arial"/>
          <w:color w:val="000000"/>
        </w:rPr>
        <w:t>:</w:t>
      </w:r>
    </w:p>
    <w:p w14:paraId="16047340" w14:textId="77777777" w:rsidR="0004191D" w:rsidRDefault="0004191D" w:rsidP="0004191D">
      <w:pPr>
        <w:pStyle w:val="Sinespaciado"/>
        <w:jc w:val="both"/>
        <w:rPr>
          <w:rFonts w:ascii="Arial" w:hAnsi="Arial" w:cs="Arial"/>
          <w:color w:val="000000"/>
        </w:rPr>
      </w:pPr>
    </w:p>
    <w:tbl>
      <w:tblPr>
        <w:tblW w:w="10065" w:type="dxa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3402"/>
        <w:gridCol w:w="3101"/>
        <w:gridCol w:w="3562"/>
      </w:tblGrid>
      <w:tr w:rsidR="0004191D" w:rsidRPr="00956C95" w14:paraId="1C8D692D" w14:textId="77777777" w:rsidTr="00A47665">
        <w:trPr>
          <w:trHeight w:val="283"/>
          <w:tblHeader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C9C9C9"/>
              <w:right w:val="nil"/>
            </w:tcBorders>
            <w:shd w:val="clear" w:color="auto" w:fill="FFFFFF"/>
          </w:tcPr>
          <w:p w14:paraId="43C62B34" w14:textId="77777777" w:rsidR="0004191D" w:rsidRPr="009D0144" w:rsidRDefault="0004191D" w:rsidP="006D089E">
            <w:pPr>
              <w:pStyle w:val="Textoindependiente2"/>
              <w:jc w:val="center"/>
              <w:rPr>
                <w:rFonts w:eastAsia="Calibri" w:cs="Arial"/>
                <w:sz w:val="22"/>
                <w:szCs w:val="22"/>
              </w:rPr>
            </w:pPr>
            <w:r w:rsidRPr="009D0144">
              <w:rPr>
                <w:rFonts w:eastAsia="Calibri" w:cs="Arial"/>
                <w:sz w:val="22"/>
                <w:szCs w:val="22"/>
              </w:rPr>
              <w:t>Sede</w:t>
            </w:r>
          </w:p>
        </w:tc>
        <w:tc>
          <w:tcPr>
            <w:tcW w:w="310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4743246" w14:textId="77777777" w:rsidR="0004191D" w:rsidRPr="009D0144" w:rsidRDefault="0004191D" w:rsidP="006D089E">
            <w:pPr>
              <w:pStyle w:val="Textoindependiente2"/>
              <w:jc w:val="center"/>
              <w:rPr>
                <w:rFonts w:eastAsia="Calibri" w:cs="Arial"/>
                <w:sz w:val="22"/>
                <w:szCs w:val="22"/>
                <w:lang w:val="es-MX"/>
              </w:rPr>
            </w:pPr>
            <w:r w:rsidRPr="009D0144">
              <w:rPr>
                <w:rFonts w:eastAsia="Calibri" w:cs="Arial"/>
                <w:sz w:val="22"/>
                <w:szCs w:val="22"/>
                <w:lang w:val="es-MX"/>
              </w:rPr>
              <w:t>Responsable</w:t>
            </w:r>
          </w:p>
        </w:tc>
        <w:tc>
          <w:tcPr>
            <w:tcW w:w="356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18B96CBE" w14:textId="77777777" w:rsidR="0004191D" w:rsidRPr="009D0144" w:rsidRDefault="0004191D" w:rsidP="006D089E">
            <w:pPr>
              <w:pStyle w:val="Textoindependiente2"/>
              <w:jc w:val="center"/>
              <w:rPr>
                <w:rFonts w:eastAsia="Calibri" w:cs="Arial"/>
                <w:sz w:val="22"/>
                <w:szCs w:val="22"/>
                <w:lang w:val="es-MX"/>
              </w:rPr>
            </w:pPr>
            <w:r w:rsidRPr="009D0144">
              <w:rPr>
                <w:rFonts w:eastAsia="Calibri" w:cs="Arial"/>
                <w:sz w:val="22"/>
                <w:szCs w:val="22"/>
                <w:lang w:val="es-MX"/>
              </w:rPr>
              <w:t>Correo electrónico</w:t>
            </w:r>
          </w:p>
        </w:tc>
      </w:tr>
      <w:tr w:rsidR="0004191D" w:rsidRPr="00956C95" w14:paraId="607F7155" w14:textId="77777777" w:rsidTr="00A47665">
        <w:trPr>
          <w:trHeight w:val="340"/>
          <w:jc w:val="center"/>
        </w:trPr>
        <w:tc>
          <w:tcPr>
            <w:tcW w:w="3402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</w:tcBorders>
            <w:shd w:val="clear" w:color="auto" w:fill="FFFFFF"/>
            <w:vAlign w:val="center"/>
          </w:tcPr>
          <w:p w14:paraId="7808A701" w14:textId="77777777" w:rsidR="0004191D" w:rsidRPr="00930E09" w:rsidRDefault="0004191D" w:rsidP="006D089E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930E09">
              <w:rPr>
                <w:rFonts w:eastAsia="Calibri" w:cs="Arial"/>
                <w:b w:val="0"/>
                <w:sz w:val="20"/>
              </w:rPr>
              <w:t>Sala Superior</w:t>
            </w:r>
          </w:p>
        </w:tc>
        <w:tc>
          <w:tcPr>
            <w:tcW w:w="3101" w:type="dxa"/>
            <w:shd w:val="clear" w:color="auto" w:fill="EDEDED"/>
            <w:vAlign w:val="center"/>
          </w:tcPr>
          <w:p w14:paraId="7EFBD263" w14:textId="77777777" w:rsidR="0004191D" w:rsidRPr="00C80B8B" w:rsidRDefault="0004191D" w:rsidP="006D089E">
            <w:pPr>
              <w:pStyle w:val="Textoindependiente2"/>
              <w:rPr>
                <w:rFonts w:eastAsia="Calibri" w:cs="Arial"/>
                <w:b w:val="0"/>
                <w:sz w:val="20"/>
                <w:lang w:val="es-MX"/>
              </w:rPr>
            </w:pPr>
            <w:r>
              <w:rPr>
                <w:rFonts w:eastAsia="Calibri" w:cs="Arial"/>
                <w:b w:val="0"/>
                <w:sz w:val="20"/>
                <w:lang w:val="es-MX"/>
              </w:rPr>
              <w:t>Dirección de Servicios Auxiliares</w:t>
            </w:r>
          </w:p>
        </w:tc>
        <w:tc>
          <w:tcPr>
            <w:tcW w:w="3562" w:type="dxa"/>
            <w:shd w:val="clear" w:color="auto" w:fill="EDEDED"/>
            <w:vAlign w:val="center"/>
          </w:tcPr>
          <w:p w14:paraId="1DC31814" w14:textId="77777777" w:rsidR="0004191D" w:rsidRPr="0037489B" w:rsidRDefault="00A1520D" w:rsidP="006D089E">
            <w:pPr>
              <w:pStyle w:val="Textoindependiente2"/>
              <w:jc w:val="center"/>
              <w:rPr>
                <w:rFonts w:eastAsia="Calibri" w:cs="Arial"/>
                <w:b w:val="0"/>
                <w:bCs/>
                <w:sz w:val="20"/>
                <w:highlight w:val="yellow"/>
                <w:lang w:val="es-MX"/>
              </w:rPr>
            </w:pPr>
            <w:hyperlink r:id="rId15" w:history="1">
              <w:r w:rsidR="0004191D" w:rsidRPr="00A86F2C">
                <w:rPr>
                  <w:rFonts w:eastAsia="Calibri" w:cs="Arial"/>
                  <w:b w:val="0"/>
                  <w:sz w:val="20"/>
                </w:rPr>
                <w:t>dsa@te.gob.mx</w:t>
              </w:r>
            </w:hyperlink>
          </w:p>
        </w:tc>
      </w:tr>
      <w:tr w:rsidR="00A86F2C" w:rsidRPr="00956C95" w14:paraId="7A56EE49" w14:textId="77777777" w:rsidTr="00A47665">
        <w:trPr>
          <w:trHeight w:val="340"/>
          <w:jc w:val="center"/>
        </w:trPr>
        <w:tc>
          <w:tcPr>
            <w:tcW w:w="3402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  <w:vAlign w:val="center"/>
          </w:tcPr>
          <w:p w14:paraId="142BC151" w14:textId="6F021C63" w:rsidR="00A86F2C" w:rsidRPr="00930E09" w:rsidRDefault="00A86F2C" w:rsidP="00A86F2C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A86F2C">
              <w:rPr>
                <w:rFonts w:eastAsia="Calibri" w:cs="Arial"/>
                <w:b w:val="0"/>
                <w:sz w:val="20"/>
              </w:rPr>
              <w:t>Sala Regional Guadalajara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6DA4086E" w14:textId="31B81866" w:rsidR="00A86F2C" w:rsidRPr="00A86F2C" w:rsidRDefault="00A86F2C" w:rsidP="00A86F2C">
            <w:pPr>
              <w:pStyle w:val="Textoindependiente2"/>
              <w:rPr>
                <w:rFonts w:eastAsia="Calibri" w:cs="Arial"/>
                <w:b w:val="0"/>
                <w:sz w:val="20"/>
              </w:rPr>
            </w:pPr>
            <w:r w:rsidRPr="00A86F2C">
              <w:rPr>
                <w:rFonts w:eastAsia="Calibri" w:cs="Arial"/>
                <w:b w:val="0"/>
                <w:sz w:val="20"/>
              </w:rPr>
              <w:t>Delegación Administrativa</w:t>
            </w:r>
          </w:p>
        </w:tc>
        <w:tc>
          <w:tcPr>
            <w:tcW w:w="3562" w:type="dxa"/>
            <w:vAlign w:val="center"/>
          </w:tcPr>
          <w:p w14:paraId="48E45328" w14:textId="7DA4EA20" w:rsidR="00A86F2C" w:rsidRPr="00A86F2C" w:rsidRDefault="00A1520D" w:rsidP="00A86F2C">
            <w:pPr>
              <w:pStyle w:val="Textoindependiente2"/>
              <w:jc w:val="center"/>
              <w:rPr>
                <w:rFonts w:eastAsia="Calibri" w:cs="Arial"/>
                <w:b w:val="0"/>
                <w:sz w:val="20"/>
              </w:rPr>
            </w:pPr>
            <w:hyperlink r:id="rId16" w:tgtFrame="_blank" w:tooltip="mailto:ana.barbap@te.gob.mx" w:history="1">
              <w:r w:rsidR="00A86F2C" w:rsidRPr="00A86F2C">
                <w:rPr>
                  <w:rFonts w:eastAsia="Calibri" w:cs="Arial"/>
                  <w:b w:val="0"/>
                  <w:sz w:val="20"/>
                </w:rPr>
                <w:t>ana.barbap@te.gob.mx</w:t>
              </w:r>
            </w:hyperlink>
          </w:p>
        </w:tc>
      </w:tr>
      <w:tr w:rsidR="00A86F2C" w:rsidRPr="00956C95" w14:paraId="7AC9E7C6" w14:textId="77777777" w:rsidTr="00A47665">
        <w:trPr>
          <w:trHeight w:val="340"/>
          <w:jc w:val="center"/>
        </w:trPr>
        <w:tc>
          <w:tcPr>
            <w:tcW w:w="3402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  <w:vAlign w:val="center"/>
          </w:tcPr>
          <w:p w14:paraId="74004EAB" w14:textId="12704ADA" w:rsidR="00A86F2C" w:rsidRPr="00930E09" w:rsidRDefault="00A86F2C" w:rsidP="00A86F2C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A86F2C">
              <w:rPr>
                <w:rFonts w:eastAsia="Calibri" w:cs="Arial"/>
                <w:b w:val="0"/>
                <w:sz w:val="20"/>
              </w:rPr>
              <w:t>Sala Regional Monterrey</w:t>
            </w:r>
          </w:p>
        </w:tc>
        <w:tc>
          <w:tcPr>
            <w:tcW w:w="3101" w:type="dxa"/>
            <w:shd w:val="clear" w:color="auto" w:fill="EDEDED"/>
            <w:vAlign w:val="center"/>
          </w:tcPr>
          <w:p w14:paraId="4AD6E28B" w14:textId="4DE33256" w:rsidR="00A86F2C" w:rsidRPr="00A86F2C" w:rsidRDefault="00A86F2C" w:rsidP="00A86F2C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A86F2C">
              <w:rPr>
                <w:rFonts w:eastAsia="Calibri" w:cs="Arial"/>
                <w:b w:val="0"/>
                <w:sz w:val="20"/>
              </w:rPr>
              <w:t>Delegación Administrativa</w:t>
            </w:r>
          </w:p>
        </w:tc>
        <w:tc>
          <w:tcPr>
            <w:tcW w:w="3562" w:type="dxa"/>
            <w:shd w:val="clear" w:color="auto" w:fill="EDEDED"/>
            <w:vAlign w:val="center"/>
          </w:tcPr>
          <w:p w14:paraId="30BDC20B" w14:textId="77A9D7F4" w:rsidR="00A86F2C" w:rsidRPr="00A86F2C" w:rsidRDefault="00A1520D" w:rsidP="00A86F2C">
            <w:pPr>
              <w:pStyle w:val="Textoindependiente2"/>
              <w:jc w:val="center"/>
              <w:rPr>
                <w:rFonts w:eastAsia="Calibri" w:cs="Arial"/>
                <w:b w:val="0"/>
                <w:sz w:val="20"/>
              </w:rPr>
            </w:pPr>
            <w:hyperlink r:id="rId17" w:tgtFrame="_blank" w:tooltip="mailto:josue.santosj@te.gob.mx" w:history="1">
              <w:r w:rsidR="00A86F2C" w:rsidRPr="00A86F2C">
                <w:rPr>
                  <w:rFonts w:eastAsia="Calibri" w:cs="Arial"/>
                  <w:b w:val="0"/>
                  <w:sz w:val="20"/>
                </w:rPr>
                <w:t>josue.santosj@te.gob.mx</w:t>
              </w:r>
            </w:hyperlink>
          </w:p>
        </w:tc>
      </w:tr>
      <w:tr w:rsidR="00A86F2C" w:rsidRPr="00956C95" w14:paraId="095A0A60" w14:textId="77777777" w:rsidTr="00A47665">
        <w:trPr>
          <w:trHeight w:val="340"/>
          <w:jc w:val="center"/>
        </w:trPr>
        <w:tc>
          <w:tcPr>
            <w:tcW w:w="3402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  <w:vAlign w:val="center"/>
          </w:tcPr>
          <w:p w14:paraId="2ECD9795" w14:textId="1528374F" w:rsidR="00A86F2C" w:rsidRPr="00930E09" w:rsidRDefault="00A86F2C" w:rsidP="00A86F2C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A86F2C">
              <w:rPr>
                <w:rFonts w:eastAsia="Calibri" w:cs="Arial"/>
                <w:b w:val="0"/>
                <w:sz w:val="20"/>
              </w:rPr>
              <w:t>Sala Regional Xalapa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203D0453" w14:textId="705CA1D9" w:rsidR="00A86F2C" w:rsidRPr="00A86F2C" w:rsidRDefault="00A86F2C" w:rsidP="00A86F2C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A86F2C">
              <w:rPr>
                <w:rFonts w:eastAsia="Calibri" w:cs="Arial"/>
                <w:b w:val="0"/>
                <w:sz w:val="20"/>
              </w:rPr>
              <w:t>Delegación Administrativa</w:t>
            </w:r>
          </w:p>
        </w:tc>
        <w:tc>
          <w:tcPr>
            <w:tcW w:w="3562" w:type="dxa"/>
            <w:vAlign w:val="center"/>
          </w:tcPr>
          <w:p w14:paraId="5FDBABC8" w14:textId="777F7E7E" w:rsidR="00A86F2C" w:rsidRPr="00A86F2C" w:rsidRDefault="00A1520D" w:rsidP="00A86F2C">
            <w:pPr>
              <w:pStyle w:val="Textoindependiente2"/>
              <w:jc w:val="center"/>
              <w:rPr>
                <w:rFonts w:eastAsia="Calibri" w:cs="Arial"/>
                <w:b w:val="0"/>
                <w:sz w:val="20"/>
              </w:rPr>
            </w:pPr>
            <w:hyperlink r:id="rId18" w:tgtFrame="_blank" w:tooltip="mailto:juan.nava@te.gob.mx" w:history="1">
              <w:r w:rsidR="00A86F2C" w:rsidRPr="00A86F2C">
                <w:rPr>
                  <w:rFonts w:eastAsia="Calibri" w:cs="Arial"/>
                  <w:b w:val="0"/>
                  <w:sz w:val="20"/>
                </w:rPr>
                <w:t>juan.nava@te.gob.mx</w:t>
              </w:r>
            </w:hyperlink>
          </w:p>
        </w:tc>
      </w:tr>
      <w:tr w:rsidR="00A86F2C" w:rsidRPr="00956C95" w14:paraId="62E3DEE3" w14:textId="77777777" w:rsidTr="00A47665">
        <w:trPr>
          <w:trHeight w:val="340"/>
          <w:jc w:val="center"/>
        </w:trPr>
        <w:tc>
          <w:tcPr>
            <w:tcW w:w="3402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  <w:vAlign w:val="center"/>
          </w:tcPr>
          <w:p w14:paraId="5E4CBBDF" w14:textId="25921C0D" w:rsidR="00A86F2C" w:rsidRPr="00930E09" w:rsidRDefault="00A86F2C" w:rsidP="00A86F2C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A86F2C">
              <w:rPr>
                <w:rFonts w:eastAsia="Calibri" w:cs="Arial"/>
                <w:b w:val="0"/>
                <w:sz w:val="20"/>
              </w:rPr>
              <w:t>Sala Regional Ciudad de México</w:t>
            </w:r>
          </w:p>
        </w:tc>
        <w:tc>
          <w:tcPr>
            <w:tcW w:w="3101" w:type="dxa"/>
            <w:shd w:val="clear" w:color="auto" w:fill="EDEDED"/>
            <w:vAlign w:val="center"/>
          </w:tcPr>
          <w:p w14:paraId="40D0404A" w14:textId="605D29F4" w:rsidR="00A86F2C" w:rsidRPr="00A86F2C" w:rsidRDefault="00A86F2C" w:rsidP="00A86F2C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A86F2C">
              <w:rPr>
                <w:rFonts w:eastAsia="Calibri" w:cs="Arial"/>
                <w:b w:val="0"/>
                <w:sz w:val="20"/>
              </w:rPr>
              <w:t>Delegación Administrativa</w:t>
            </w:r>
          </w:p>
        </w:tc>
        <w:tc>
          <w:tcPr>
            <w:tcW w:w="3562" w:type="dxa"/>
            <w:shd w:val="clear" w:color="auto" w:fill="EDEDED"/>
            <w:vAlign w:val="center"/>
          </w:tcPr>
          <w:p w14:paraId="103F2E67" w14:textId="5C2FD136" w:rsidR="00A86F2C" w:rsidRPr="00A86F2C" w:rsidRDefault="00A1520D" w:rsidP="00A86F2C">
            <w:pPr>
              <w:pStyle w:val="Textoindependiente2"/>
              <w:jc w:val="center"/>
              <w:rPr>
                <w:rFonts w:eastAsia="Calibri" w:cs="Arial"/>
                <w:b w:val="0"/>
                <w:sz w:val="20"/>
              </w:rPr>
            </w:pPr>
            <w:hyperlink r:id="rId19" w:tgtFrame="_blank" w:tooltip="mailto:sharon.torres@te.gob.mx" w:history="1">
              <w:r w:rsidR="00A86F2C" w:rsidRPr="00A86F2C">
                <w:rPr>
                  <w:rFonts w:eastAsia="Calibri" w:cs="Arial"/>
                  <w:b w:val="0"/>
                  <w:sz w:val="20"/>
                </w:rPr>
                <w:t>sharon.torres@te.gob.mx</w:t>
              </w:r>
            </w:hyperlink>
          </w:p>
        </w:tc>
      </w:tr>
      <w:tr w:rsidR="00A86F2C" w:rsidRPr="00956C95" w14:paraId="21FFD22D" w14:textId="77777777" w:rsidTr="00A47665">
        <w:trPr>
          <w:trHeight w:val="340"/>
          <w:jc w:val="center"/>
        </w:trPr>
        <w:tc>
          <w:tcPr>
            <w:tcW w:w="3402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  <w:vAlign w:val="center"/>
          </w:tcPr>
          <w:p w14:paraId="5AEA9084" w14:textId="2EFB5647" w:rsidR="00A86F2C" w:rsidRPr="00930E09" w:rsidRDefault="00A86F2C" w:rsidP="00A86F2C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A86F2C">
              <w:rPr>
                <w:rFonts w:eastAsia="Calibri" w:cs="Arial"/>
                <w:b w:val="0"/>
                <w:sz w:val="20"/>
              </w:rPr>
              <w:t>Sala Regional Toluca</w:t>
            </w:r>
          </w:p>
        </w:tc>
        <w:tc>
          <w:tcPr>
            <w:tcW w:w="3101" w:type="dxa"/>
            <w:shd w:val="clear" w:color="auto" w:fill="auto"/>
            <w:vAlign w:val="center"/>
          </w:tcPr>
          <w:p w14:paraId="73B700ED" w14:textId="065E7D96" w:rsidR="00A86F2C" w:rsidRPr="00A86F2C" w:rsidRDefault="00A86F2C" w:rsidP="00A86F2C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A86F2C">
              <w:rPr>
                <w:rFonts w:eastAsia="Calibri" w:cs="Arial"/>
                <w:b w:val="0"/>
                <w:sz w:val="20"/>
              </w:rPr>
              <w:t>Delegación Administrativa</w:t>
            </w:r>
          </w:p>
        </w:tc>
        <w:tc>
          <w:tcPr>
            <w:tcW w:w="3562" w:type="dxa"/>
            <w:vAlign w:val="center"/>
          </w:tcPr>
          <w:p w14:paraId="4EAB704B" w14:textId="347F8102" w:rsidR="00A86F2C" w:rsidRPr="00A86F2C" w:rsidRDefault="00A1520D" w:rsidP="00A86F2C">
            <w:pPr>
              <w:pStyle w:val="Textoindependiente2"/>
              <w:jc w:val="center"/>
              <w:rPr>
                <w:rFonts w:eastAsia="Calibri" w:cs="Arial"/>
                <w:b w:val="0"/>
                <w:sz w:val="20"/>
              </w:rPr>
            </w:pPr>
            <w:hyperlink r:id="rId20" w:tgtFrame="_blank" w:tooltip="mailto:mario.sandoval@te.gob.mx" w:history="1">
              <w:r w:rsidR="00A86F2C" w:rsidRPr="00A86F2C">
                <w:rPr>
                  <w:rFonts w:eastAsia="Calibri" w:cs="Arial"/>
                  <w:b w:val="0"/>
                  <w:sz w:val="20"/>
                </w:rPr>
                <w:t>mario.sandoval@te.gob.mx</w:t>
              </w:r>
            </w:hyperlink>
          </w:p>
        </w:tc>
      </w:tr>
      <w:tr w:rsidR="00A86F2C" w:rsidRPr="00956C95" w14:paraId="1DFF1425" w14:textId="77777777" w:rsidTr="00A47665">
        <w:trPr>
          <w:trHeight w:val="340"/>
          <w:jc w:val="center"/>
        </w:trPr>
        <w:tc>
          <w:tcPr>
            <w:tcW w:w="3402" w:type="dxa"/>
            <w:tcBorders>
              <w:left w:val="single" w:sz="4" w:space="0" w:color="C9C9C9"/>
              <w:bottom w:val="single" w:sz="4" w:space="0" w:color="C9C9C9"/>
            </w:tcBorders>
            <w:shd w:val="clear" w:color="auto" w:fill="FFFFFF"/>
            <w:vAlign w:val="center"/>
          </w:tcPr>
          <w:p w14:paraId="6E2ED585" w14:textId="7BF222D4" w:rsidR="00A86F2C" w:rsidRPr="00930E09" w:rsidRDefault="00A86F2C" w:rsidP="00A86F2C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A86F2C">
              <w:rPr>
                <w:rFonts w:eastAsia="Calibri" w:cs="Arial"/>
                <w:b w:val="0"/>
                <w:sz w:val="20"/>
              </w:rPr>
              <w:t>Sala Regional Especializada</w:t>
            </w:r>
          </w:p>
        </w:tc>
        <w:tc>
          <w:tcPr>
            <w:tcW w:w="3101" w:type="dxa"/>
            <w:shd w:val="clear" w:color="auto" w:fill="EDEDED"/>
            <w:vAlign w:val="center"/>
          </w:tcPr>
          <w:p w14:paraId="15C252F8" w14:textId="0F43D652" w:rsidR="00A86F2C" w:rsidRPr="00A86F2C" w:rsidRDefault="00A86F2C" w:rsidP="00A86F2C">
            <w:pPr>
              <w:pStyle w:val="Textoindependiente2"/>
              <w:jc w:val="left"/>
              <w:rPr>
                <w:rFonts w:eastAsia="Calibri" w:cs="Arial"/>
                <w:b w:val="0"/>
                <w:sz w:val="20"/>
              </w:rPr>
            </w:pPr>
            <w:r w:rsidRPr="00A86F2C">
              <w:rPr>
                <w:rFonts w:eastAsia="Calibri" w:cs="Arial"/>
                <w:b w:val="0"/>
                <w:sz w:val="20"/>
              </w:rPr>
              <w:t>Delegación Administrativa</w:t>
            </w:r>
          </w:p>
        </w:tc>
        <w:tc>
          <w:tcPr>
            <w:tcW w:w="3562" w:type="dxa"/>
            <w:shd w:val="clear" w:color="auto" w:fill="EDEDED"/>
            <w:vAlign w:val="center"/>
          </w:tcPr>
          <w:p w14:paraId="5AF5AD1D" w14:textId="668C33C2" w:rsidR="00A86F2C" w:rsidRPr="00A86F2C" w:rsidRDefault="00A1520D" w:rsidP="00A86F2C">
            <w:pPr>
              <w:pStyle w:val="Textoindependiente2"/>
              <w:jc w:val="center"/>
              <w:rPr>
                <w:rFonts w:eastAsia="Calibri" w:cs="Arial"/>
                <w:b w:val="0"/>
                <w:sz w:val="20"/>
              </w:rPr>
            </w:pPr>
            <w:hyperlink r:id="rId21" w:tgtFrame="_blank" w:tooltip="mailto:guillermo.pliego@te.gob.mx" w:history="1">
              <w:r w:rsidR="00A86F2C" w:rsidRPr="00A86F2C">
                <w:rPr>
                  <w:rFonts w:eastAsia="Calibri" w:cs="Arial"/>
                  <w:b w:val="0"/>
                  <w:sz w:val="20"/>
                </w:rPr>
                <w:t>guillermo.pliego@te.gob.mx</w:t>
              </w:r>
            </w:hyperlink>
          </w:p>
        </w:tc>
      </w:tr>
    </w:tbl>
    <w:p w14:paraId="608AFDE0" w14:textId="77777777" w:rsidR="004F4DCA" w:rsidRPr="00DB0741" w:rsidRDefault="004F4DCA" w:rsidP="00024D4A">
      <w:pPr>
        <w:pStyle w:val="Sinespaciad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6495725" w14:textId="493AC4CA" w:rsidR="006020D6" w:rsidRPr="0001634B" w:rsidRDefault="006020D6" w:rsidP="0001634B">
      <w:pPr>
        <w:shd w:val="clear" w:color="auto" w:fill="D0CECE" w:themeFill="background2" w:themeFillShade="E6"/>
        <w:spacing w:after="0"/>
        <w:jc w:val="right"/>
        <w:rPr>
          <w:rFonts w:ascii="Arial" w:hAnsi="Arial" w:cs="Arial"/>
          <w:b/>
          <w:spacing w:val="80"/>
          <w:sz w:val="28"/>
          <w:szCs w:val="28"/>
        </w:rPr>
      </w:pPr>
      <w:r w:rsidRPr="0001634B">
        <w:rPr>
          <w:rFonts w:ascii="Arial" w:hAnsi="Arial" w:cs="Arial"/>
          <w:b/>
          <w:spacing w:val="80"/>
          <w:sz w:val="28"/>
          <w:szCs w:val="28"/>
        </w:rPr>
        <w:t>TRÁMITE DE PAGO</w:t>
      </w:r>
    </w:p>
    <w:p w14:paraId="61DE21AE" w14:textId="77777777" w:rsidR="00B4599F" w:rsidRDefault="00B4599F" w:rsidP="0031622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F9498C7" w14:textId="6E4F1F9F" w:rsidR="00E5419B" w:rsidRPr="00C270C7" w:rsidRDefault="00024D4A" w:rsidP="00024D4A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C270C7">
        <w:rPr>
          <w:rFonts w:ascii="Arial" w:hAnsi="Arial" w:cs="Arial"/>
          <w:sz w:val="22"/>
          <w:szCs w:val="22"/>
        </w:rPr>
        <w:t>Los pagos se realizarán a favor de</w:t>
      </w:r>
      <w:r w:rsidR="00EC7346">
        <w:rPr>
          <w:rFonts w:ascii="Arial" w:hAnsi="Arial" w:cs="Arial"/>
          <w:sz w:val="22"/>
          <w:szCs w:val="22"/>
        </w:rPr>
        <w:t xml:space="preserve"> la persona</w:t>
      </w:r>
      <w:r w:rsidRPr="00C270C7">
        <w:rPr>
          <w:rFonts w:ascii="Arial" w:hAnsi="Arial" w:cs="Arial"/>
          <w:sz w:val="22"/>
          <w:szCs w:val="22"/>
        </w:rPr>
        <w:t xml:space="preserve"> </w:t>
      </w:r>
      <w:r w:rsidR="00003CE2" w:rsidRPr="00C270C7">
        <w:rPr>
          <w:rFonts w:ascii="Arial" w:hAnsi="Arial" w:cs="Arial"/>
          <w:sz w:val="22"/>
          <w:szCs w:val="22"/>
        </w:rPr>
        <w:t>participante adjudicad</w:t>
      </w:r>
      <w:r w:rsidR="00EC7346">
        <w:rPr>
          <w:rFonts w:ascii="Arial" w:hAnsi="Arial" w:cs="Arial"/>
          <w:sz w:val="22"/>
          <w:szCs w:val="22"/>
        </w:rPr>
        <w:t>a</w:t>
      </w:r>
      <w:r w:rsidRPr="00C270C7">
        <w:rPr>
          <w:rFonts w:ascii="Arial" w:hAnsi="Arial" w:cs="Arial"/>
          <w:sz w:val="22"/>
          <w:szCs w:val="22"/>
        </w:rPr>
        <w:t xml:space="preserve"> de forma mensual por servicios de consumo efectivamente devengados, dentro de los 15 días hábiles posteriores al termino de cada mes previa presentación </w:t>
      </w:r>
      <w:r w:rsidR="00E5419B" w:rsidRPr="00C270C7">
        <w:rPr>
          <w:rFonts w:ascii="Arial" w:hAnsi="Arial" w:cs="Arial"/>
          <w:sz w:val="22"/>
          <w:szCs w:val="22"/>
        </w:rPr>
        <w:t>de lo siguiente:</w:t>
      </w:r>
    </w:p>
    <w:p w14:paraId="1E0DCCAE" w14:textId="77777777" w:rsidR="00E5419B" w:rsidRPr="00C270C7" w:rsidRDefault="00E5419B" w:rsidP="00024D4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37FA90E5" w14:textId="257C694A" w:rsidR="000009E7" w:rsidRPr="00C270C7" w:rsidRDefault="00E5419B" w:rsidP="00B41384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270C7">
        <w:rPr>
          <w:rFonts w:ascii="Arial" w:hAnsi="Arial" w:cs="Arial"/>
          <w:sz w:val="22"/>
          <w:szCs w:val="22"/>
        </w:rPr>
        <w:t>Fa</w:t>
      </w:r>
      <w:r w:rsidR="00024D4A" w:rsidRPr="00C270C7">
        <w:rPr>
          <w:rFonts w:ascii="Arial" w:hAnsi="Arial" w:cs="Arial"/>
          <w:sz w:val="22"/>
          <w:szCs w:val="22"/>
        </w:rPr>
        <w:t xml:space="preserve">cturación correspondiente, la cual deberá cumplir con los requisitos fiscales y administrativos vigentes, incluyendo la descripción completa del servicio, el número de </w:t>
      </w:r>
      <w:r w:rsidR="00306D4D">
        <w:rPr>
          <w:rFonts w:ascii="Arial" w:hAnsi="Arial" w:cs="Arial"/>
          <w:sz w:val="22"/>
          <w:szCs w:val="22"/>
        </w:rPr>
        <w:t>envíos</w:t>
      </w:r>
      <w:r w:rsidR="00306D4D" w:rsidRPr="00C270C7">
        <w:rPr>
          <w:rFonts w:ascii="Arial" w:hAnsi="Arial" w:cs="Arial"/>
          <w:sz w:val="22"/>
          <w:szCs w:val="22"/>
        </w:rPr>
        <w:t xml:space="preserve"> realizad</w:t>
      </w:r>
      <w:r w:rsidR="00306D4D">
        <w:rPr>
          <w:rFonts w:ascii="Arial" w:hAnsi="Arial" w:cs="Arial"/>
          <w:sz w:val="22"/>
          <w:szCs w:val="22"/>
        </w:rPr>
        <w:t>o</w:t>
      </w:r>
      <w:r w:rsidR="00306D4D" w:rsidRPr="00C270C7">
        <w:rPr>
          <w:rFonts w:ascii="Arial" w:hAnsi="Arial" w:cs="Arial"/>
          <w:sz w:val="22"/>
          <w:szCs w:val="22"/>
        </w:rPr>
        <w:t>s</w:t>
      </w:r>
      <w:r w:rsidR="00024D4A" w:rsidRPr="00C270C7">
        <w:rPr>
          <w:rFonts w:ascii="Arial" w:hAnsi="Arial" w:cs="Arial"/>
          <w:sz w:val="22"/>
          <w:szCs w:val="22"/>
        </w:rPr>
        <w:t>, el mes de que se trate y el monto total a pagar</w:t>
      </w:r>
      <w:r w:rsidR="000009E7" w:rsidRPr="00C270C7">
        <w:rPr>
          <w:rFonts w:ascii="Arial" w:hAnsi="Arial" w:cs="Arial"/>
          <w:sz w:val="22"/>
          <w:szCs w:val="22"/>
        </w:rPr>
        <w:t>.</w:t>
      </w:r>
    </w:p>
    <w:p w14:paraId="56077E66" w14:textId="58E3AB34" w:rsidR="00B4599F" w:rsidRPr="002C4D4B" w:rsidRDefault="00B4599F" w:rsidP="00B4599F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Concentrado</w:t>
      </w:r>
      <w:r w:rsidRPr="002C4D4B">
        <w:rPr>
          <w:rFonts w:ascii="Arial" w:hAnsi="Arial" w:cs="Arial"/>
          <w:color w:val="000000"/>
        </w:rPr>
        <w:t xml:space="preserve"> de envíos generados en </w:t>
      </w:r>
      <w:r w:rsidR="00A47665">
        <w:rPr>
          <w:rFonts w:ascii="Arial" w:hAnsi="Arial" w:cs="Arial"/>
          <w:color w:val="000000"/>
        </w:rPr>
        <w:t>el cual</w:t>
      </w:r>
      <w:r w:rsidRPr="002C4D4B">
        <w:rPr>
          <w:rFonts w:ascii="Arial" w:hAnsi="Arial" w:cs="Arial"/>
          <w:color w:val="000000"/>
        </w:rPr>
        <w:t xml:space="preserve"> se observen</w:t>
      </w:r>
      <w:r w:rsidR="0002237B">
        <w:rPr>
          <w:rFonts w:ascii="Arial" w:hAnsi="Arial" w:cs="Arial"/>
          <w:color w:val="000000"/>
        </w:rPr>
        <w:t>: la ciudad origen</w:t>
      </w:r>
      <w:r w:rsidR="00CA35C8">
        <w:rPr>
          <w:rFonts w:ascii="Arial" w:hAnsi="Arial" w:cs="Arial"/>
          <w:color w:val="000000"/>
        </w:rPr>
        <w:t xml:space="preserve"> y la ciudad destino</w:t>
      </w:r>
      <w:r w:rsidR="0002237B">
        <w:rPr>
          <w:rFonts w:ascii="Arial" w:hAnsi="Arial" w:cs="Arial"/>
          <w:color w:val="000000"/>
        </w:rPr>
        <w:t xml:space="preserve">, </w:t>
      </w:r>
      <w:r w:rsidRPr="002C4D4B">
        <w:rPr>
          <w:rFonts w:ascii="Arial" w:hAnsi="Arial" w:cs="Arial"/>
          <w:color w:val="000000"/>
        </w:rPr>
        <w:t xml:space="preserve">las fechas de recolección y de entrega, </w:t>
      </w:r>
      <w:r>
        <w:rPr>
          <w:rFonts w:ascii="Arial" w:hAnsi="Arial" w:cs="Arial"/>
          <w:color w:val="000000"/>
        </w:rPr>
        <w:t xml:space="preserve">y todos </w:t>
      </w:r>
      <w:r w:rsidRPr="002C4D4B">
        <w:rPr>
          <w:rFonts w:ascii="Arial" w:hAnsi="Arial" w:cs="Arial"/>
          <w:color w:val="000000"/>
        </w:rPr>
        <w:t xml:space="preserve">los datos </w:t>
      </w:r>
      <w:r>
        <w:rPr>
          <w:rFonts w:ascii="Arial" w:hAnsi="Arial" w:cs="Arial"/>
          <w:color w:val="000000"/>
        </w:rPr>
        <w:t>que amparen la prestación del servicio como lo son</w:t>
      </w:r>
      <w:r w:rsidR="00FB4BD3">
        <w:rPr>
          <w:rFonts w:ascii="Arial" w:hAnsi="Arial" w:cs="Arial"/>
          <w:color w:val="000000"/>
        </w:rPr>
        <w:t xml:space="preserve"> el </w:t>
      </w:r>
      <w:r>
        <w:rPr>
          <w:rFonts w:ascii="Arial" w:hAnsi="Arial" w:cs="Arial"/>
          <w:color w:val="000000"/>
        </w:rPr>
        <w:t>peso y sobrepeso de los envíos</w:t>
      </w:r>
      <w:r w:rsidRPr="002C4D4B">
        <w:rPr>
          <w:rFonts w:ascii="Arial" w:hAnsi="Arial" w:cs="Arial"/>
          <w:color w:val="000000"/>
        </w:rPr>
        <w:t>.</w:t>
      </w:r>
    </w:p>
    <w:p w14:paraId="0FF89D6E" w14:textId="77777777" w:rsidR="0001634B" w:rsidRPr="00B4599F" w:rsidRDefault="0001634B" w:rsidP="0001634B">
      <w:pPr>
        <w:pStyle w:val="Sinespaciado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4CCA84A4" w14:textId="5D7700A3" w:rsidR="00024D4A" w:rsidRDefault="00024D4A" w:rsidP="00024D4A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C270C7">
        <w:rPr>
          <w:rFonts w:ascii="Arial" w:hAnsi="Arial" w:cs="Arial"/>
          <w:sz w:val="22"/>
          <w:szCs w:val="22"/>
        </w:rPr>
        <w:lastRenderedPageBreak/>
        <w:t>En el caso de que</w:t>
      </w:r>
      <w:r w:rsidR="00A47665">
        <w:rPr>
          <w:rFonts w:ascii="Arial" w:hAnsi="Arial" w:cs="Arial"/>
          <w:sz w:val="22"/>
          <w:szCs w:val="22"/>
        </w:rPr>
        <w:t>,</w:t>
      </w:r>
      <w:r w:rsidRPr="00C270C7">
        <w:rPr>
          <w:rFonts w:ascii="Arial" w:hAnsi="Arial" w:cs="Arial"/>
          <w:sz w:val="22"/>
          <w:szCs w:val="22"/>
        </w:rPr>
        <w:t xml:space="preserve"> el (los) comprobante(s) fiscal(es) digital(es) por Internet (CFDI´S) entregado(s) por </w:t>
      </w:r>
      <w:r w:rsidR="00EC7346">
        <w:rPr>
          <w:rFonts w:ascii="Arial" w:hAnsi="Arial" w:cs="Arial"/>
          <w:sz w:val="22"/>
          <w:szCs w:val="22"/>
        </w:rPr>
        <w:t xml:space="preserve">la persona </w:t>
      </w:r>
      <w:r w:rsidR="003F6CC5" w:rsidRPr="00C270C7">
        <w:rPr>
          <w:rFonts w:ascii="Arial" w:hAnsi="Arial" w:cs="Arial"/>
          <w:sz w:val="22"/>
          <w:szCs w:val="22"/>
        </w:rPr>
        <w:t>participante adjudicad</w:t>
      </w:r>
      <w:r w:rsidR="00EC7346">
        <w:rPr>
          <w:rFonts w:ascii="Arial" w:hAnsi="Arial" w:cs="Arial"/>
          <w:sz w:val="22"/>
          <w:szCs w:val="22"/>
        </w:rPr>
        <w:t>a</w:t>
      </w:r>
      <w:r w:rsidRPr="00C270C7">
        <w:rPr>
          <w:rFonts w:ascii="Arial" w:hAnsi="Arial" w:cs="Arial"/>
          <w:sz w:val="22"/>
          <w:szCs w:val="22"/>
        </w:rPr>
        <w:t xml:space="preserve"> para su trámite de pago, no coincidan con los conceptos, especificaciones del servicio o que, en su caso, presenten errores o deficiencias, </w:t>
      </w:r>
      <w:r w:rsidR="00A47665">
        <w:rPr>
          <w:rFonts w:ascii="Arial" w:hAnsi="Arial" w:cs="Arial"/>
          <w:sz w:val="22"/>
          <w:szCs w:val="22"/>
        </w:rPr>
        <w:t>e</w:t>
      </w:r>
      <w:r w:rsidR="003F6CC5" w:rsidRPr="00C270C7">
        <w:rPr>
          <w:rFonts w:ascii="Arial" w:hAnsi="Arial" w:cs="Arial"/>
          <w:sz w:val="22"/>
          <w:szCs w:val="22"/>
        </w:rPr>
        <w:t>l Tribunal Electoral</w:t>
      </w:r>
      <w:r w:rsidRPr="00C270C7">
        <w:rPr>
          <w:rFonts w:ascii="Arial" w:hAnsi="Arial" w:cs="Arial"/>
          <w:sz w:val="22"/>
          <w:szCs w:val="22"/>
        </w:rPr>
        <w:t xml:space="preserve"> dentro de los tres días hábiles siguientes a la fecha de su recepción, indicará por escrito o correo electrónico a</w:t>
      </w:r>
      <w:r w:rsidR="006234D4">
        <w:rPr>
          <w:rFonts w:ascii="Arial" w:hAnsi="Arial" w:cs="Arial"/>
          <w:sz w:val="22"/>
          <w:szCs w:val="22"/>
        </w:rPr>
        <w:t xml:space="preserve"> </w:t>
      </w:r>
      <w:r w:rsidR="00ED7EE1">
        <w:rPr>
          <w:rFonts w:ascii="Arial" w:hAnsi="Arial" w:cs="Arial"/>
          <w:sz w:val="22"/>
          <w:szCs w:val="22"/>
        </w:rPr>
        <w:t>l</w:t>
      </w:r>
      <w:r w:rsidR="006234D4">
        <w:rPr>
          <w:rFonts w:ascii="Arial" w:hAnsi="Arial" w:cs="Arial"/>
          <w:sz w:val="22"/>
          <w:szCs w:val="22"/>
        </w:rPr>
        <w:t>a</w:t>
      </w:r>
      <w:r w:rsidR="003B6EC7">
        <w:rPr>
          <w:rFonts w:ascii="Arial" w:hAnsi="Arial" w:cs="Arial"/>
          <w:sz w:val="22"/>
          <w:szCs w:val="22"/>
        </w:rPr>
        <w:t xml:space="preserve"> </w:t>
      </w:r>
      <w:bookmarkStart w:id="14" w:name="_Hlk139969820"/>
      <w:r w:rsidR="003B6EC7">
        <w:rPr>
          <w:rFonts w:ascii="Arial" w:hAnsi="Arial" w:cs="Arial"/>
          <w:sz w:val="22"/>
          <w:szCs w:val="22"/>
        </w:rPr>
        <w:t>persona</w:t>
      </w:r>
      <w:r w:rsidR="004904E5">
        <w:rPr>
          <w:rFonts w:ascii="Arial" w:hAnsi="Arial" w:cs="Arial"/>
          <w:sz w:val="22"/>
          <w:szCs w:val="22"/>
        </w:rPr>
        <w:t xml:space="preserve"> </w:t>
      </w:r>
      <w:r w:rsidR="00594B76">
        <w:rPr>
          <w:rFonts w:ascii="Arial" w:hAnsi="Arial" w:cs="Arial"/>
          <w:sz w:val="22"/>
          <w:szCs w:val="22"/>
        </w:rPr>
        <w:t>participante adjudicad</w:t>
      </w:r>
      <w:r w:rsidR="003B6EC7">
        <w:rPr>
          <w:rFonts w:ascii="Arial" w:hAnsi="Arial" w:cs="Arial"/>
          <w:sz w:val="22"/>
          <w:szCs w:val="22"/>
        </w:rPr>
        <w:t>a</w:t>
      </w:r>
      <w:bookmarkEnd w:id="14"/>
      <w:r w:rsidRPr="00C858B6">
        <w:rPr>
          <w:rFonts w:ascii="Arial" w:hAnsi="Arial" w:cs="Arial"/>
          <w:sz w:val="22"/>
          <w:szCs w:val="22"/>
        </w:rPr>
        <w:t xml:space="preserve"> </w:t>
      </w:r>
      <w:r w:rsidRPr="00C270C7">
        <w:rPr>
          <w:rFonts w:ascii="Arial" w:hAnsi="Arial" w:cs="Arial"/>
          <w:sz w:val="22"/>
          <w:szCs w:val="22"/>
        </w:rPr>
        <w:t>las deficiencias que deberá corregir.</w:t>
      </w:r>
    </w:p>
    <w:p w14:paraId="6A552A62" w14:textId="77777777" w:rsidR="00230DCC" w:rsidRPr="00C270C7" w:rsidRDefault="00230DCC" w:rsidP="00024D4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51D69477" w14:textId="680027E8" w:rsidR="00FF02D1" w:rsidRPr="00956C95" w:rsidRDefault="00FF02D1" w:rsidP="00FF02D1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56C95">
        <w:rPr>
          <w:rFonts w:ascii="Arial" w:hAnsi="Arial" w:cs="Arial"/>
          <w:sz w:val="22"/>
          <w:szCs w:val="22"/>
        </w:rPr>
        <w:t xml:space="preserve">La </w:t>
      </w:r>
      <w:r w:rsidRPr="00594B76">
        <w:rPr>
          <w:rFonts w:ascii="Arial" w:hAnsi="Arial" w:cs="Arial"/>
          <w:sz w:val="22"/>
          <w:szCs w:val="22"/>
        </w:rPr>
        <w:t xml:space="preserve">Dirección de </w:t>
      </w:r>
      <w:r w:rsidR="00594B76" w:rsidRPr="00594B76">
        <w:rPr>
          <w:rFonts w:ascii="Arial" w:hAnsi="Arial" w:cs="Arial"/>
          <w:sz w:val="22"/>
          <w:szCs w:val="22"/>
        </w:rPr>
        <w:t>Servicios Auxiliares</w:t>
      </w:r>
      <w:r w:rsidR="00074749">
        <w:rPr>
          <w:rFonts w:ascii="Arial" w:hAnsi="Arial" w:cs="Arial"/>
          <w:sz w:val="22"/>
          <w:szCs w:val="22"/>
        </w:rPr>
        <w:t>,</w:t>
      </w:r>
      <w:r w:rsidRPr="0001634B">
        <w:rPr>
          <w:rFonts w:ascii="Arial" w:hAnsi="Arial" w:cs="Arial"/>
          <w:color w:val="FF0000"/>
          <w:sz w:val="22"/>
          <w:szCs w:val="22"/>
        </w:rPr>
        <w:t xml:space="preserve"> </w:t>
      </w:r>
      <w:r w:rsidR="0001634B">
        <w:rPr>
          <w:rFonts w:ascii="Arial" w:hAnsi="Arial" w:cs="Arial"/>
          <w:sz w:val="22"/>
          <w:szCs w:val="22"/>
        </w:rPr>
        <w:t>adscrita</w:t>
      </w:r>
      <w:r w:rsidRPr="00956C95">
        <w:rPr>
          <w:rFonts w:ascii="Arial" w:hAnsi="Arial" w:cs="Arial"/>
          <w:sz w:val="22"/>
          <w:szCs w:val="22"/>
        </w:rPr>
        <w:t xml:space="preserve"> de la Dirección General de Mantenimiento y Servicios Generales </w:t>
      </w:r>
      <w:r w:rsidR="00A47665">
        <w:rPr>
          <w:rFonts w:ascii="Arial" w:hAnsi="Arial" w:cs="Arial"/>
          <w:sz w:val="22"/>
          <w:szCs w:val="22"/>
        </w:rPr>
        <w:t xml:space="preserve">y las delegaciones administrativas de las salas regionales </w:t>
      </w:r>
      <w:r w:rsidRPr="00956C95">
        <w:rPr>
          <w:rFonts w:ascii="Arial" w:hAnsi="Arial" w:cs="Arial"/>
          <w:sz w:val="22"/>
          <w:szCs w:val="22"/>
        </w:rPr>
        <w:t>realizará</w:t>
      </w:r>
      <w:r w:rsidR="00A47665">
        <w:rPr>
          <w:rFonts w:ascii="Arial" w:hAnsi="Arial" w:cs="Arial"/>
          <w:sz w:val="22"/>
          <w:szCs w:val="22"/>
        </w:rPr>
        <w:t>n</w:t>
      </w:r>
      <w:r w:rsidRPr="00956C95">
        <w:rPr>
          <w:rFonts w:ascii="Arial" w:hAnsi="Arial" w:cs="Arial"/>
          <w:sz w:val="22"/>
          <w:szCs w:val="22"/>
        </w:rPr>
        <w:t xml:space="preserve"> la validación del servicio </w:t>
      </w:r>
      <w:r w:rsidR="00230DCC">
        <w:rPr>
          <w:rFonts w:ascii="Arial" w:hAnsi="Arial" w:cs="Arial"/>
          <w:sz w:val="22"/>
          <w:szCs w:val="22"/>
        </w:rPr>
        <w:t xml:space="preserve">que les corresponda </w:t>
      </w:r>
      <w:r w:rsidRPr="00956C95">
        <w:rPr>
          <w:rFonts w:ascii="Arial" w:hAnsi="Arial" w:cs="Arial"/>
          <w:sz w:val="22"/>
          <w:szCs w:val="22"/>
        </w:rPr>
        <w:t xml:space="preserve">para efectos de pago conforme al cotejo del soporte del servicio otorgado y su facturación respectiva proporcionados en tiempo y forma por </w:t>
      </w:r>
      <w:r w:rsidR="00EC7346">
        <w:rPr>
          <w:rFonts w:ascii="Arial" w:hAnsi="Arial" w:cs="Arial"/>
          <w:bCs/>
          <w:sz w:val="22"/>
          <w:szCs w:val="22"/>
        </w:rPr>
        <w:t>la persona</w:t>
      </w:r>
      <w:r w:rsidR="00EC7346" w:rsidRPr="00956C95">
        <w:rPr>
          <w:rFonts w:ascii="Arial" w:hAnsi="Arial" w:cs="Arial"/>
          <w:bCs/>
          <w:sz w:val="22"/>
          <w:szCs w:val="22"/>
        </w:rPr>
        <w:t xml:space="preserve"> </w:t>
      </w:r>
      <w:r w:rsidRPr="00956C95">
        <w:rPr>
          <w:rFonts w:ascii="Arial" w:hAnsi="Arial" w:cs="Arial"/>
          <w:bCs/>
          <w:sz w:val="22"/>
          <w:szCs w:val="22"/>
        </w:rPr>
        <w:t>adjudicad</w:t>
      </w:r>
      <w:r w:rsidR="00EC7346">
        <w:rPr>
          <w:rFonts w:ascii="Arial" w:hAnsi="Arial" w:cs="Arial"/>
          <w:bCs/>
          <w:sz w:val="22"/>
          <w:szCs w:val="22"/>
        </w:rPr>
        <w:t>a</w:t>
      </w:r>
      <w:r w:rsidRPr="00956C95">
        <w:rPr>
          <w:rFonts w:ascii="Arial" w:hAnsi="Arial" w:cs="Arial"/>
          <w:bCs/>
          <w:sz w:val="22"/>
          <w:szCs w:val="22"/>
        </w:rPr>
        <w:t>.</w:t>
      </w:r>
    </w:p>
    <w:p w14:paraId="2FCBBDF0" w14:textId="77777777" w:rsidR="00024D4A" w:rsidRDefault="00024D4A" w:rsidP="00024D4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313D198B" w14:textId="6E9C51DF" w:rsidR="00265023" w:rsidRPr="0001634B" w:rsidRDefault="00265023" w:rsidP="0001634B">
      <w:pPr>
        <w:shd w:val="clear" w:color="auto" w:fill="D0CECE" w:themeFill="background2" w:themeFillShade="E6"/>
        <w:spacing w:after="0"/>
        <w:jc w:val="right"/>
        <w:rPr>
          <w:rFonts w:ascii="Arial" w:hAnsi="Arial" w:cs="Arial"/>
          <w:b/>
          <w:spacing w:val="80"/>
          <w:sz w:val="28"/>
          <w:szCs w:val="28"/>
        </w:rPr>
      </w:pPr>
      <w:r w:rsidRPr="0001634B">
        <w:rPr>
          <w:rFonts w:ascii="Arial" w:hAnsi="Arial" w:cs="Arial"/>
          <w:b/>
          <w:spacing w:val="80"/>
          <w:sz w:val="28"/>
          <w:szCs w:val="28"/>
        </w:rPr>
        <w:t>FIRMA ELECTRÓNICA</w:t>
      </w:r>
    </w:p>
    <w:p w14:paraId="095F9AC2" w14:textId="234FBF19" w:rsidR="001F520E" w:rsidRDefault="002F2924" w:rsidP="001F520E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Derivado de que el Tribunal Electoral</w:t>
      </w:r>
      <w:r w:rsidR="001F520E" w:rsidRPr="001F52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encuentra en proceso </w:t>
      </w:r>
      <w:r w:rsidR="0020343D">
        <w:rPr>
          <w:rFonts w:ascii="Arial" w:hAnsi="Arial" w:cs="Arial"/>
          <w:sz w:val="22"/>
          <w:szCs w:val="22"/>
        </w:rPr>
        <w:t xml:space="preserve">paulatino </w:t>
      </w:r>
      <w:r>
        <w:rPr>
          <w:rFonts w:ascii="Arial" w:hAnsi="Arial" w:cs="Arial"/>
          <w:sz w:val="22"/>
          <w:szCs w:val="22"/>
        </w:rPr>
        <w:t xml:space="preserve">de migración </w:t>
      </w:r>
      <w:r w:rsidR="0020343D">
        <w:rPr>
          <w:rFonts w:ascii="Arial" w:hAnsi="Arial" w:cs="Arial"/>
          <w:sz w:val="22"/>
          <w:szCs w:val="22"/>
        </w:rPr>
        <w:t>hacia</w:t>
      </w:r>
      <w:r w:rsidR="001F520E" w:rsidRPr="001F520E">
        <w:rPr>
          <w:rFonts w:ascii="Arial" w:hAnsi="Arial" w:cs="Arial"/>
          <w:sz w:val="22"/>
          <w:szCs w:val="22"/>
        </w:rPr>
        <w:t xml:space="preserve"> una cultura de "Oficina sin papel", </w:t>
      </w:r>
      <w:r w:rsidR="00EC7346">
        <w:rPr>
          <w:rFonts w:ascii="Arial" w:hAnsi="Arial" w:cs="Arial"/>
          <w:bCs/>
          <w:sz w:val="22"/>
          <w:szCs w:val="22"/>
        </w:rPr>
        <w:t>la persona</w:t>
      </w:r>
      <w:r w:rsidR="00EC7346" w:rsidRPr="00956C95">
        <w:rPr>
          <w:rFonts w:ascii="Arial" w:hAnsi="Arial" w:cs="Arial"/>
          <w:bCs/>
          <w:sz w:val="22"/>
          <w:szCs w:val="22"/>
        </w:rPr>
        <w:t xml:space="preserve"> participante adjudicad</w:t>
      </w:r>
      <w:r w:rsidR="00EC7346">
        <w:rPr>
          <w:rFonts w:ascii="Arial" w:hAnsi="Arial" w:cs="Arial"/>
          <w:bCs/>
          <w:sz w:val="22"/>
          <w:szCs w:val="22"/>
        </w:rPr>
        <w:t>a</w:t>
      </w:r>
      <w:r w:rsidR="00232D78">
        <w:rPr>
          <w:rFonts w:ascii="Arial" w:hAnsi="Arial" w:cs="Arial"/>
          <w:sz w:val="22"/>
          <w:szCs w:val="22"/>
        </w:rPr>
        <w:t xml:space="preserve">, a través de su representante legal, deberá tramitar </w:t>
      </w:r>
      <w:r w:rsidR="00DC5FBF">
        <w:rPr>
          <w:rFonts w:ascii="Arial" w:hAnsi="Arial" w:cs="Arial"/>
          <w:bCs/>
          <w:sz w:val="22"/>
          <w:szCs w:val="22"/>
        </w:rPr>
        <w:t>de forma gratuita</w:t>
      </w:r>
      <w:r w:rsidR="00DC5FBF">
        <w:rPr>
          <w:rFonts w:ascii="Arial" w:hAnsi="Arial" w:cs="Arial"/>
          <w:sz w:val="22"/>
          <w:szCs w:val="22"/>
        </w:rPr>
        <w:t xml:space="preserve"> </w:t>
      </w:r>
      <w:r w:rsidR="00594DFC">
        <w:rPr>
          <w:rFonts w:ascii="Arial" w:hAnsi="Arial" w:cs="Arial"/>
          <w:sz w:val="22"/>
          <w:szCs w:val="22"/>
        </w:rPr>
        <w:t xml:space="preserve">la </w:t>
      </w:r>
      <w:r w:rsidR="00232D78">
        <w:rPr>
          <w:rFonts w:ascii="Arial" w:hAnsi="Arial" w:cs="Arial"/>
          <w:sz w:val="22"/>
          <w:szCs w:val="22"/>
        </w:rPr>
        <w:t>firma electrónica</w:t>
      </w:r>
      <w:r w:rsidR="009F34B7">
        <w:rPr>
          <w:rFonts w:ascii="Arial" w:hAnsi="Arial" w:cs="Arial"/>
          <w:sz w:val="22"/>
          <w:szCs w:val="22"/>
        </w:rPr>
        <w:t xml:space="preserve"> certificada del Poder Judicial de la Federación (FIREL)</w:t>
      </w:r>
      <w:bookmarkStart w:id="15" w:name="_Hlk113525843"/>
      <w:r w:rsidR="00C567F2" w:rsidRPr="00C567F2">
        <w:rPr>
          <w:rFonts w:ascii="Arial" w:hAnsi="Arial" w:cs="Arial"/>
          <w:sz w:val="22"/>
          <w:szCs w:val="22"/>
        </w:rPr>
        <w:t xml:space="preserve"> </w:t>
      </w:r>
      <w:r w:rsidR="00C567F2">
        <w:rPr>
          <w:rFonts w:ascii="Arial" w:hAnsi="Arial" w:cs="Arial"/>
          <w:sz w:val="22"/>
          <w:szCs w:val="22"/>
        </w:rPr>
        <w:t>en el módulo instalado en el edificio sede de la Sala Superior del Tribunal Electoral,</w:t>
      </w:r>
      <w:bookmarkEnd w:id="15"/>
      <w:r w:rsidR="000822E7">
        <w:rPr>
          <w:rFonts w:ascii="Arial" w:hAnsi="Arial" w:cs="Arial"/>
          <w:sz w:val="22"/>
          <w:szCs w:val="22"/>
        </w:rPr>
        <w:t xml:space="preserve"> ya que la misma </w:t>
      </w:r>
      <w:r w:rsidR="0026043F">
        <w:rPr>
          <w:rFonts w:ascii="Arial" w:hAnsi="Arial" w:cs="Arial"/>
          <w:sz w:val="22"/>
          <w:szCs w:val="22"/>
        </w:rPr>
        <w:t>cuenta con</w:t>
      </w:r>
      <w:r w:rsidR="000822E7">
        <w:rPr>
          <w:rFonts w:ascii="Arial" w:hAnsi="Arial" w:cs="Arial"/>
          <w:sz w:val="22"/>
          <w:szCs w:val="22"/>
        </w:rPr>
        <w:t xml:space="preserve"> validez </w:t>
      </w:r>
      <w:r w:rsidR="0026043F">
        <w:rPr>
          <w:rFonts w:ascii="Arial" w:hAnsi="Arial" w:cs="Arial"/>
          <w:sz w:val="22"/>
          <w:szCs w:val="22"/>
        </w:rPr>
        <w:t xml:space="preserve">oficial </w:t>
      </w:r>
      <w:r w:rsidR="000822E7">
        <w:rPr>
          <w:rFonts w:ascii="Arial" w:hAnsi="Arial" w:cs="Arial"/>
          <w:sz w:val="22"/>
          <w:szCs w:val="22"/>
        </w:rPr>
        <w:t xml:space="preserve">para </w:t>
      </w:r>
      <w:r w:rsidR="0026043F">
        <w:rPr>
          <w:rFonts w:ascii="Arial" w:hAnsi="Arial" w:cs="Arial"/>
          <w:sz w:val="22"/>
          <w:szCs w:val="22"/>
        </w:rPr>
        <w:t xml:space="preserve">la presentación de </w:t>
      </w:r>
      <w:r w:rsidR="00563764">
        <w:rPr>
          <w:rFonts w:ascii="Arial" w:hAnsi="Arial" w:cs="Arial"/>
          <w:sz w:val="22"/>
          <w:szCs w:val="22"/>
        </w:rPr>
        <w:t xml:space="preserve">escritos </w:t>
      </w:r>
      <w:r w:rsidR="003A2C1A">
        <w:rPr>
          <w:rFonts w:ascii="Arial" w:hAnsi="Arial" w:cs="Arial"/>
          <w:sz w:val="22"/>
          <w:szCs w:val="22"/>
        </w:rPr>
        <w:t xml:space="preserve">y documentos </w:t>
      </w:r>
      <w:r w:rsidR="00563764">
        <w:rPr>
          <w:rFonts w:ascii="Arial" w:hAnsi="Arial" w:cs="Arial"/>
          <w:sz w:val="22"/>
          <w:szCs w:val="22"/>
        </w:rPr>
        <w:t xml:space="preserve">que </w:t>
      </w:r>
      <w:r w:rsidR="00CF3BCA">
        <w:rPr>
          <w:rFonts w:ascii="Arial" w:hAnsi="Arial" w:cs="Arial"/>
          <w:sz w:val="22"/>
          <w:szCs w:val="22"/>
        </w:rPr>
        <w:t>deriven de la administración de la relación contractual que se l</w:t>
      </w:r>
      <w:r w:rsidR="003A2C1A">
        <w:rPr>
          <w:rFonts w:ascii="Arial" w:hAnsi="Arial" w:cs="Arial"/>
          <w:sz w:val="22"/>
          <w:szCs w:val="22"/>
        </w:rPr>
        <w:t>legue a formalizar</w:t>
      </w:r>
      <w:r w:rsidR="009E420D">
        <w:rPr>
          <w:rFonts w:ascii="Arial" w:hAnsi="Arial" w:cs="Arial"/>
          <w:sz w:val="22"/>
          <w:szCs w:val="22"/>
        </w:rPr>
        <w:t xml:space="preserve"> con el Tribunal Electoral.</w:t>
      </w:r>
    </w:p>
    <w:p w14:paraId="6DADA675" w14:textId="77777777" w:rsidR="0010212C" w:rsidRDefault="0010212C" w:rsidP="001F520E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7BA2CDB" w14:textId="7DFDC5B4" w:rsidR="007E3633" w:rsidRPr="00341CF1" w:rsidRDefault="007E3633" w:rsidP="007E3633">
      <w:pPr>
        <w:shd w:val="clear" w:color="auto" w:fill="D0CECE" w:themeFill="background2" w:themeFillShade="E6"/>
        <w:spacing w:after="0"/>
        <w:ind w:right="56"/>
        <w:jc w:val="right"/>
        <w:rPr>
          <w:rFonts w:ascii="Arial" w:hAnsi="Arial" w:cs="Arial"/>
          <w:b/>
          <w:sz w:val="28"/>
          <w:szCs w:val="28"/>
        </w:rPr>
      </w:pPr>
      <w:r w:rsidRPr="00ED7EE1">
        <w:rPr>
          <w:rFonts w:ascii="Arial" w:hAnsi="Arial" w:cs="Arial"/>
          <w:b/>
          <w:spacing w:val="80"/>
          <w:sz w:val="28"/>
          <w:szCs w:val="28"/>
        </w:rPr>
        <w:t>RELACIÓN CONTRACTUAL</w:t>
      </w:r>
    </w:p>
    <w:p w14:paraId="64FCAF9D" w14:textId="4AB62864" w:rsidR="00D02BF7" w:rsidRDefault="00D02BF7" w:rsidP="00D02BF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56C95">
        <w:rPr>
          <w:rFonts w:ascii="Arial" w:hAnsi="Arial" w:cs="Arial"/>
          <w:sz w:val="22"/>
          <w:szCs w:val="22"/>
        </w:rPr>
        <w:t xml:space="preserve">La relación existente entre el Tribunal Electoral y </w:t>
      </w:r>
      <w:r w:rsidR="00EC7346">
        <w:rPr>
          <w:rFonts w:ascii="Arial" w:hAnsi="Arial" w:cs="Arial"/>
          <w:bCs/>
          <w:sz w:val="22"/>
          <w:szCs w:val="22"/>
        </w:rPr>
        <w:t>la persona</w:t>
      </w:r>
      <w:r w:rsidR="00EC7346" w:rsidRPr="00956C95">
        <w:rPr>
          <w:rFonts w:ascii="Arial" w:hAnsi="Arial" w:cs="Arial"/>
          <w:bCs/>
          <w:sz w:val="22"/>
          <w:szCs w:val="22"/>
        </w:rPr>
        <w:t xml:space="preserve"> participante adjudicad</w:t>
      </w:r>
      <w:r w:rsidR="00EC7346">
        <w:rPr>
          <w:rFonts w:ascii="Arial" w:hAnsi="Arial" w:cs="Arial"/>
          <w:bCs/>
          <w:sz w:val="22"/>
          <w:szCs w:val="22"/>
        </w:rPr>
        <w:t>a</w:t>
      </w:r>
      <w:r w:rsidRPr="00956C95">
        <w:rPr>
          <w:rFonts w:ascii="Arial" w:hAnsi="Arial" w:cs="Arial"/>
          <w:sz w:val="22"/>
          <w:szCs w:val="22"/>
        </w:rPr>
        <w:t xml:space="preserve"> es de carácter estrictamente administrativo, por lo que este será el único responsable de las obligaciones de carácter civil, laboral y de cualquier otra naturaleza para con las personas con quien se auxilie en el cumplimiento del contrato que se llegará a formalizar.</w:t>
      </w:r>
    </w:p>
    <w:p w14:paraId="1C69B204" w14:textId="77777777" w:rsidR="0010212C" w:rsidRPr="00956C95" w:rsidRDefault="0010212C" w:rsidP="00D02BF7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4BBE2AAD" w14:textId="677C4E4C" w:rsidR="00D02BF7" w:rsidRPr="00956C95" w:rsidRDefault="00D02BF7" w:rsidP="00D02BF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56C95">
        <w:rPr>
          <w:rFonts w:ascii="Arial" w:hAnsi="Arial" w:cs="Arial"/>
          <w:sz w:val="22"/>
          <w:szCs w:val="22"/>
        </w:rPr>
        <w:t xml:space="preserve">Por lo anterior, </w:t>
      </w:r>
      <w:r w:rsidR="00EC7346">
        <w:rPr>
          <w:rFonts w:ascii="Arial" w:hAnsi="Arial" w:cs="Arial"/>
          <w:bCs/>
          <w:sz w:val="22"/>
          <w:szCs w:val="22"/>
        </w:rPr>
        <w:t>la persona</w:t>
      </w:r>
      <w:r w:rsidR="00EC7346" w:rsidRPr="00956C95">
        <w:rPr>
          <w:rFonts w:ascii="Arial" w:hAnsi="Arial" w:cs="Arial"/>
          <w:bCs/>
          <w:sz w:val="22"/>
          <w:szCs w:val="22"/>
        </w:rPr>
        <w:t xml:space="preserve"> participante adjudicad</w:t>
      </w:r>
      <w:r w:rsidR="00EC7346">
        <w:rPr>
          <w:rFonts w:ascii="Arial" w:hAnsi="Arial" w:cs="Arial"/>
          <w:bCs/>
          <w:sz w:val="22"/>
          <w:szCs w:val="22"/>
        </w:rPr>
        <w:t>a</w:t>
      </w:r>
      <w:r w:rsidRPr="00956C95">
        <w:rPr>
          <w:rFonts w:ascii="Arial" w:hAnsi="Arial" w:cs="Arial"/>
          <w:b/>
          <w:sz w:val="22"/>
          <w:szCs w:val="22"/>
        </w:rPr>
        <w:t xml:space="preserve"> </w:t>
      </w:r>
      <w:r w:rsidRPr="00956C95">
        <w:rPr>
          <w:rFonts w:ascii="Arial" w:hAnsi="Arial" w:cs="Arial"/>
          <w:sz w:val="22"/>
          <w:szCs w:val="22"/>
        </w:rPr>
        <w:t xml:space="preserve">se obliga a dejar a salvo al Tribunal de cualquier reclamación o acción instaurada en su contra, con motivo del contrato, a sacarlo </w:t>
      </w:r>
      <w:r w:rsidR="00CE3152" w:rsidRPr="00956C95">
        <w:rPr>
          <w:rFonts w:ascii="Arial" w:hAnsi="Arial" w:cs="Arial"/>
          <w:sz w:val="22"/>
          <w:szCs w:val="22"/>
        </w:rPr>
        <w:t xml:space="preserve">en paz </w:t>
      </w:r>
      <w:r w:rsidR="00CE3152">
        <w:rPr>
          <w:rFonts w:ascii="Arial" w:hAnsi="Arial" w:cs="Arial"/>
          <w:sz w:val="22"/>
          <w:szCs w:val="22"/>
        </w:rPr>
        <w:t xml:space="preserve">y </w:t>
      </w:r>
      <w:r w:rsidRPr="00956C95">
        <w:rPr>
          <w:rFonts w:ascii="Arial" w:hAnsi="Arial" w:cs="Arial"/>
          <w:sz w:val="22"/>
          <w:szCs w:val="22"/>
        </w:rPr>
        <w:t>a salvo de cualquier juicio o procedimiento que se instare con motivo de lo referido, así como pagar, en su caso, los daños y perjuicios que causaren.</w:t>
      </w:r>
    </w:p>
    <w:p w14:paraId="5978162C" w14:textId="77777777" w:rsidR="00D02BF7" w:rsidRPr="00956C95" w:rsidRDefault="00D02BF7" w:rsidP="00D02BF7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EF78254" w14:textId="2885E5E5" w:rsidR="00D02BF7" w:rsidRPr="00956C95" w:rsidRDefault="00D02BF7" w:rsidP="00D02BF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56C95">
        <w:rPr>
          <w:rFonts w:ascii="Arial" w:hAnsi="Arial" w:cs="Arial"/>
          <w:sz w:val="22"/>
          <w:szCs w:val="22"/>
        </w:rPr>
        <w:t xml:space="preserve">Asimismo, reconoce que es el único responsable como patrón de la relación entre él y todos los recursos humanos que </w:t>
      </w:r>
      <w:r w:rsidR="00CE3152">
        <w:rPr>
          <w:rFonts w:ascii="Arial" w:hAnsi="Arial" w:cs="Arial"/>
          <w:sz w:val="22"/>
          <w:szCs w:val="22"/>
        </w:rPr>
        <w:t>asigne</w:t>
      </w:r>
      <w:r w:rsidRPr="00956C95">
        <w:rPr>
          <w:rFonts w:ascii="Arial" w:hAnsi="Arial" w:cs="Arial"/>
          <w:sz w:val="22"/>
          <w:szCs w:val="22"/>
        </w:rPr>
        <w:t xml:space="preserve"> para el cumplimiento del servicio </w:t>
      </w:r>
      <w:r w:rsidR="00CE3152">
        <w:rPr>
          <w:rFonts w:ascii="Arial" w:hAnsi="Arial" w:cs="Arial"/>
          <w:sz w:val="22"/>
          <w:szCs w:val="22"/>
        </w:rPr>
        <w:t>administrado</w:t>
      </w:r>
      <w:r w:rsidRPr="00956C95">
        <w:rPr>
          <w:rFonts w:ascii="Arial" w:hAnsi="Arial" w:cs="Arial"/>
          <w:sz w:val="22"/>
          <w:szCs w:val="22"/>
        </w:rPr>
        <w:t xml:space="preserve"> contratado, por lo que </w:t>
      </w:r>
      <w:r w:rsidR="00EC7346">
        <w:rPr>
          <w:rFonts w:ascii="Arial" w:hAnsi="Arial" w:cs="Arial"/>
          <w:bCs/>
          <w:sz w:val="22"/>
          <w:szCs w:val="22"/>
        </w:rPr>
        <w:t>la persona</w:t>
      </w:r>
      <w:r w:rsidR="00EC7346" w:rsidRPr="00956C95">
        <w:rPr>
          <w:rFonts w:ascii="Arial" w:hAnsi="Arial" w:cs="Arial"/>
          <w:bCs/>
          <w:sz w:val="22"/>
          <w:szCs w:val="22"/>
        </w:rPr>
        <w:t xml:space="preserve"> participante adjudicad</w:t>
      </w:r>
      <w:r w:rsidR="00EC7346">
        <w:rPr>
          <w:rFonts w:ascii="Arial" w:hAnsi="Arial" w:cs="Arial"/>
          <w:bCs/>
          <w:sz w:val="22"/>
          <w:szCs w:val="22"/>
        </w:rPr>
        <w:t>a</w:t>
      </w:r>
      <w:r w:rsidRPr="00956C95">
        <w:rPr>
          <w:rFonts w:ascii="Arial" w:hAnsi="Arial" w:cs="Arial"/>
          <w:sz w:val="22"/>
          <w:szCs w:val="22"/>
        </w:rPr>
        <w:t xml:space="preserve"> será quien responda en forma íntegra de toda acción o reclamación de cualquier tipo que sus empleados pudieran intentar, liberando de cualquier responsabilidad laboral, fiscal, civil o penal, que surja respecto de</w:t>
      </w:r>
      <w:r w:rsidR="000C150D">
        <w:rPr>
          <w:rFonts w:ascii="Arial" w:hAnsi="Arial" w:cs="Arial"/>
          <w:sz w:val="22"/>
          <w:szCs w:val="22"/>
        </w:rPr>
        <w:t xml:space="preserve">l personal </w:t>
      </w:r>
      <w:r w:rsidRPr="00956C95">
        <w:rPr>
          <w:rFonts w:ascii="Arial" w:hAnsi="Arial" w:cs="Arial"/>
          <w:sz w:val="22"/>
          <w:szCs w:val="22"/>
        </w:rPr>
        <w:t xml:space="preserve">al Tribunal Electoral. </w:t>
      </w:r>
    </w:p>
    <w:p w14:paraId="064F969D" w14:textId="77777777" w:rsidR="00112B40" w:rsidRPr="00956C95" w:rsidRDefault="00112B40" w:rsidP="00445A98">
      <w:pPr>
        <w:pStyle w:val="Sinespaci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EB41CB" w14:textId="4A51FD1E" w:rsidR="00DD0491" w:rsidRPr="00956C95" w:rsidRDefault="00DD0491" w:rsidP="00445A9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78"/>
        <w:gridCol w:w="5133"/>
      </w:tblGrid>
      <w:tr w:rsidR="00112B40" w:rsidRPr="00013083" w14:paraId="098452D1" w14:textId="77777777" w:rsidTr="00230AD2">
        <w:trPr>
          <w:jc w:val="center"/>
        </w:trPr>
        <w:tc>
          <w:tcPr>
            <w:tcW w:w="10773" w:type="dxa"/>
            <w:gridSpan w:val="3"/>
            <w:vAlign w:val="center"/>
          </w:tcPr>
          <w:p w14:paraId="5164224A" w14:textId="77777777" w:rsidR="00112B40" w:rsidRPr="0085125A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  <w:lang w:val="de-DE"/>
              </w:rPr>
            </w:pPr>
            <w:r w:rsidRPr="0085125A">
              <w:rPr>
                <w:rFonts w:ascii="Arial" w:hAnsi="Arial" w:cs="Arial"/>
                <w:b/>
                <w:color w:val="000000"/>
                <w:lang w:val="de-DE"/>
              </w:rPr>
              <w:t>A T E N T A M E N T E</w:t>
            </w:r>
          </w:p>
        </w:tc>
      </w:tr>
      <w:tr w:rsidR="00112B40" w:rsidRPr="00013083" w14:paraId="791A8CC1" w14:textId="77777777" w:rsidTr="00C174D9">
        <w:trPr>
          <w:trHeight w:val="1641"/>
          <w:jc w:val="center"/>
        </w:trPr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3469DEEA" w14:textId="77777777" w:rsidR="00112B40" w:rsidRPr="0085125A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  <w:lang w:val="de-DE"/>
              </w:rPr>
            </w:pPr>
          </w:p>
        </w:tc>
        <w:tc>
          <w:tcPr>
            <w:tcW w:w="678" w:type="dxa"/>
            <w:vAlign w:val="center"/>
          </w:tcPr>
          <w:p w14:paraId="5C997951" w14:textId="77777777" w:rsidR="00112B40" w:rsidRPr="0085125A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14:paraId="06D00F1E" w14:textId="77777777" w:rsidR="00112B40" w:rsidRPr="0085125A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14:paraId="76E09A95" w14:textId="77777777" w:rsidR="00112B40" w:rsidRPr="0085125A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14:paraId="2197382C" w14:textId="77777777" w:rsidR="00112B40" w:rsidRPr="0085125A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  <w:lang w:val="de-DE"/>
              </w:rPr>
            </w:pPr>
          </w:p>
        </w:tc>
        <w:tc>
          <w:tcPr>
            <w:tcW w:w="5133" w:type="dxa"/>
            <w:tcBorders>
              <w:bottom w:val="single" w:sz="4" w:space="0" w:color="auto"/>
            </w:tcBorders>
            <w:vAlign w:val="center"/>
          </w:tcPr>
          <w:p w14:paraId="0E58A0B9" w14:textId="1591DE38" w:rsidR="00C174D9" w:rsidRPr="0085125A" w:rsidRDefault="00C174D9" w:rsidP="00445A98">
            <w:pPr>
              <w:numPr>
                <w:ilvl w:val="12"/>
                <w:numId w:val="0"/>
              </w:numPr>
              <w:tabs>
                <w:tab w:val="left" w:pos="426"/>
              </w:tabs>
              <w:outlineLvl w:val="0"/>
              <w:rPr>
                <w:rFonts w:ascii="Arial" w:hAnsi="Arial" w:cs="Arial"/>
                <w:b/>
                <w:color w:val="000000"/>
                <w:lang w:val="de-DE"/>
              </w:rPr>
            </w:pPr>
          </w:p>
        </w:tc>
      </w:tr>
      <w:tr w:rsidR="00112B40" w:rsidRPr="00956C95" w14:paraId="77E2D3D3" w14:textId="77777777" w:rsidTr="00C174D9">
        <w:trPr>
          <w:trHeight w:val="188"/>
          <w:jc w:val="center"/>
        </w:trPr>
        <w:tc>
          <w:tcPr>
            <w:tcW w:w="4962" w:type="dxa"/>
            <w:tcBorders>
              <w:top w:val="single" w:sz="4" w:space="0" w:color="auto"/>
            </w:tcBorders>
            <w:vAlign w:val="bottom"/>
          </w:tcPr>
          <w:p w14:paraId="0A96C71F" w14:textId="0CF4DDD4" w:rsidR="00112B40" w:rsidRPr="008E4156" w:rsidRDefault="008E4156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MTRA. KENYA PALOMA MURILLO AGUIRRE</w:t>
            </w:r>
          </w:p>
        </w:tc>
        <w:tc>
          <w:tcPr>
            <w:tcW w:w="678" w:type="dxa"/>
            <w:vAlign w:val="bottom"/>
          </w:tcPr>
          <w:p w14:paraId="55619F3E" w14:textId="77777777" w:rsidR="00112B40" w:rsidRPr="00956C95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33" w:type="dxa"/>
            <w:tcBorders>
              <w:top w:val="single" w:sz="4" w:space="0" w:color="auto"/>
            </w:tcBorders>
            <w:vAlign w:val="bottom"/>
          </w:tcPr>
          <w:p w14:paraId="1D26E318" w14:textId="77777777" w:rsidR="00112B40" w:rsidRPr="00956C95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956C95">
              <w:rPr>
                <w:rFonts w:ascii="Arial" w:hAnsi="Arial" w:cs="Arial"/>
                <w:b/>
                <w:color w:val="000000"/>
              </w:rPr>
              <w:t>ING. ARQ. VÍCTOR HERNÁNDEZ GÓMEZ</w:t>
            </w:r>
          </w:p>
        </w:tc>
      </w:tr>
      <w:tr w:rsidR="00112B40" w:rsidRPr="00956C95" w14:paraId="2BB98C70" w14:textId="77777777" w:rsidTr="00C174D9">
        <w:trPr>
          <w:trHeight w:val="70"/>
          <w:jc w:val="center"/>
        </w:trPr>
        <w:tc>
          <w:tcPr>
            <w:tcW w:w="4962" w:type="dxa"/>
          </w:tcPr>
          <w:p w14:paraId="53E54A20" w14:textId="17488CB1" w:rsidR="00112B40" w:rsidRPr="008E4156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</w:rPr>
            </w:pPr>
            <w:r w:rsidRPr="008E4156">
              <w:rPr>
                <w:rFonts w:ascii="Arial" w:hAnsi="Arial" w:cs="Arial"/>
                <w:b/>
              </w:rPr>
              <w:t>DIRECTOR</w:t>
            </w:r>
            <w:r w:rsidR="008E4156">
              <w:rPr>
                <w:rFonts w:ascii="Arial" w:hAnsi="Arial" w:cs="Arial"/>
                <w:b/>
              </w:rPr>
              <w:t>A DE SERVICIOS AUXILIARES</w:t>
            </w:r>
          </w:p>
        </w:tc>
        <w:tc>
          <w:tcPr>
            <w:tcW w:w="678" w:type="dxa"/>
          </w:tcPr>
          <w:p w14:paraId="1E598CDC" w14:textId="77777777" w:rsidR="00112B40" w:rsidRPr="00956C95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33" w:type="dxa"/>
          </w:tcPr>
          <w:p w14:paraId="6C7DA897" w14:textId="77777777" w:rsidR="00112B40" w:rsidRPr="00956C95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956C95">
              <w:rPr>
                <w:rFonts w:ascii="Arial" w:hAnsi="Arial" w:cs="Arial"/>
                <w:b/>
                <w:color w:val="000000"/>
              </w:rPr>
              <w:t>DIRECTOR GENERAL DE MANTENIMIENTO Y SERVICIOS GENERALES</w:t>
            </w:r>
          </w:p>
        </w:tc>
      </w:tr>
    </w:tbl>
    <w:p w14:paraId="084D679A" w14:textId="77777777" w:rsidR="00112B40" w:rsidRPr="00956C95" w:rsidRDefault="00112B40" w:rsidP="00445A98">
      <w:pPr>
        <w:numPr>
          <w:ilvl w:val="12"/>
          <w:numId w:val="0"/>
        </w:numPr>
        <w:spacing w:after="0"/>
        <w:outlineLvl w:val="0"/>
        <w:rPr>
          <w:rFonts w:ascii="Arial" w:hAnsi="Arial" w:cs="Arial"/>
          <w:b/>
          <w:snapToGrid w:val="0"/>
        </w:rPr>
      </w:pPr>
    </w:p>
    <w:p w14:paraId="1F6A0D06" w14:textId="6726C376" w:rsidR="00112B40" w:rsidRPr="00956C95" w:rsidRDefault="00112B40" w:rsidP="00445A98">
      <w:pPr>
        <w:spacing w:after="0"/>
        <w:rPr>
          <w:rFonts w:ascii="Arial" w:hAnsi="Arial" w:cs="Arial"/>
        </w:rPr>
      </w:pPr>
    </w:p>
    <w:p w14:paraId="06EBBBD0" w14:textId="77777777" w:rsidR="00112B40" w:rsidRPr="00956C95" w:rsidRDefault="00112B40" w:rsidP="00445A98">
      <w:pPr>
        <w:spacing w:after="0"/>
        <w:rPr>
          <w:rFonts w:ascii="Arial" w:hAnsi="Arial" w:cs="Arial"/>
        </w:rPr>
        <w:sectPr w:rsidR="00112B40" w:rsidRPr="00956C95" w:rsidSect="00F64787">
          <w:headerReference w:type="even" r:id="rId22"/>
          <w:headerReference w:type="default" r:id="rId23"/>
          <w:footerReference w:type="default" r:id="rId24"/>
          <w:headerReference w:type="first" r:id="rId25"/>
          <w:pgSz w:w="12240" w:h="15840"/>
          <w:pgMar w:top="1417" w:right="1041" w:bottom="993" w:left="1134" w:header="568" w:footer="120" w:gutter="0"/>
          <w:pgNumType w:start="1"/>
          <w:cols w:space="708"/>
          <w:docGrid w:linePitch="360"/>
        </w:sectPr>
      </w:pPr>
    </w:p>
    <w:p w14:paraId="528F6C73" w14:textId="77777777" w:rsidR="00EC7346" w:rsidRPr="00956C95" w:rsidRDefault="00EC7346" w:rsidP="00EC7346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34055A9" w14:textId="5AE55149" w:rsidR="00EC7346" w:rsidRDefault="00EC7346" w:rsidP="00EC7346">
      <w:pPr>
        <w:shd w:val="clear" w:color="auto" w:fill="D0CECE" w:themeFill="background2" w:themeFillShade="E6"/>
        <w:spacing w:after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ANEXO TÉCNICO T2</w:t>
      </w:r>
    </w:p>
    <w:p w14:paraId="069F866A" w14:textId="395369B1" w:rsidR="00EC7346" w:rsidRPr="0001634B" w:rsidRDefault="008D39AE" w:rsidP="00EC7346">
      <w:pPr>
        <w:shd w:val="clear" w:color="auto" w:fill="D0CECE" w:themeFill="background2" w:themeFillShade="E6"/>
        <w:spacing w:after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COBERTURA INTERNACIONAL</w:t>
      </w:r>
    </w:p>
    <w:p w14:paraId="36232516" w14:textId="77777777" w:rsidR="00EC7346" w:rsidRPr="00956C95" w:rsidRDefault="00EC7346" w:rsidP="00EC7346">
      <w:pPr>
        <w:pStyle w:val="Textoindependiente2"/>
        <w:rPr>
          <w:rFonts w:cs="Arial"/>
          <w:b w:val="0"/>
          <w:sz w:val="22"/>
          <w:szCs w:val="22"/>
        </w:rPr>
      </w:pPr>
    </w:p>
    <w:p w14:paraId="778AECB6" w14:textId="77777777" w:rsidR="00EC7346" w:rsidRPr="002F2232" w:rsidRDefault="00EC7346" w:rsidP="00EC7346">
      <w:pPr>
        <w:widowControl w:val="0"/>
        <w:autoSpaceDE w:val="0"/>
        <w:autoSpaceDN w:val="0"/>
        <w:spacing w:before="36" w:after="0" w:line="240" w:lineRule="auto"/>
        <w:jc w:val="right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LUGAR Y FECHA</w:t>
      </w:r>
    </w:p>
    <w:p w14:paraId="27A7ECAB" w14:textId="77777777" w:rsidR="00EC7346" w:rsidRPr="002F2232" w:rsidRDefault="00EC7346" w:rsidP="00EC7346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702F1AFC" w14:textId="77777777" w:rsidR="00EC7346" w:rsidRPr="002F2232" w:rsidRDefault="00EC7346" w:rsidP="00EC7346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5A2B1E98" w14:textId="77777777" w:rsidR="00EC7346" w:rsidRPr="002F2232" w:rsidRDefault="00EC7346" w:rsidP="00EC7346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 xml:space="preserve">TRIBUNAL ELECTORAL </w:t>
      </w:r>
    </w:p>
    <w:p w14:paraId="4341A089" w14:textId="77777777" w:rsidR="00EC7346" w:rsidRPr="002F2232" w:rsidRDefault="00EC7346" w:rsidP="00EC7346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DEL PODER JUDICIAL DE LA FEDERACIÓN</w:t>
      </w:r>
    </w:p>
    <w:p w14:paraId="47B87026" w14:textId="77777777" w:rsidR="00EC7346" w:rsidRPr="002F2232" w:rsidRDefault="00EC7346" w:rsidP="00EC734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lang w:eastAsia="es-MX"/>
        </w:rPr>
        <w:t>P R E S E N T E</w:t>
      </w:r>
    </w:p>
    <w:p w14:paraId="09B34D7B" w14:textId="77777777" w:rsidR="00EC7346" w:rsidRPr="002F2232" w:rsidRDefault="00EC7346" w:rsidP="00EC7346">
      <w:pPr>
        <w:spacing w:after="0" w:line="240" w:lineRule="auto"/>
        <w:rPr>
          <w:rFonts w:ascii="Arial" w:hAnsi="Arial" w:cs="Arial"/>
        </w:rPr>
      </w:pPr>
    </w:p>
    <w:p w14:paraId="27BA3281" w14:textId="012358FD" w:rsidR="005E46EE" w:rsidRDefault="00EC7346" w:rsidP="00EC7346">
      <w:pPr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bCs/>
          <w:lang w:eastAsia="es-MX"/>
        </w:rPr>
        <w:t>Manifiesto</w:t>
      </w:r>
      <w:r w:rsidRPr="002F2232">
        <w:rPr>
          <w:rFonts w:ascii="Arial" w:eastAsia="Times New Roman" w:hAnsi="Arial" w:cs="Arial"/>
          <w:b/>
          <w:lang w:eastAsia="es-MX"/>
        </w:rPr>
        <w:t xml:space="preserve"> </w:t>
      </w:r>
      <w:r w:rsidRPr="002F2232">
        <w:rPr>
          <w:rFonts w:ascii="Arial" w:eastAsia="Times New Roman" w:hAnsi="Arial" w:cs="Arial"/>
          <w:bCs/>
          <w:lang w:eastAsia="es-MX"/>
        </w:rPr>
        <w:t>bajo protesta de decir verdad qu</w:t>
      </w:r>
      <w:r w:rsidRPr="002F2232">
        <w:rPr>
          <w:rFonts w:ascii="Arial" w:eastAsia="Times New Roman" w:hAnsi="Arial" w:cs="Arial"/>
          <w:lang w:eastAsia="es-MX"/>
        </w:rPr>
        <w:t xml:space="preserve">e, </w:t>
      </w:r>
      <w:r w:rsidRPr="004904E5">
        <w:rPr>
          <w:rFonts w:ascii="Arial" w:eastAsia="Times New Roman" w:hAnsi="Arial" w:cs="Arial"/>
          <w:b/>
          <w:bCs/>
          <w:color w:val="808080" w:themeColor="background1" w:themeShade="80"/>
          <w:lang w:eastAsia="es-MX"/>
        </w:rPr>
        <w:t>&lt;&lt; la persona participante &gt;&gt;</w:t>
      </w:r>
      <w:r w:rsidRPr="002F2232">
        <w:rPr>
          <w:rFonts w:ascii="Arial" w:eastAsia="Times New Roman" w:hAnsi="Arial" w:cs="Arial"/>
          <w:color w:val="808080" w:themeColor="background1" w:themeShade="80"/>
          <w:lang w:eastAsia="es-MX"/>
        </w:rPr>
        <w:t xml:space="preserve"> </w:t>
      </w:r>
      <w:r w:rsidR="002E6F44">
        <w:rPr>
          <w:rFonts w:ascii="Arial" w:eastAsia="Times New Roman" w:hAnsi="Arial" w:cs="Arial"/>
          <w:lang w:eastAsia="es-MX"/>
        </w:rPr>
        <w:t xml:space="preserve">cuenta con </w:t>
      </w:r>
      <w:r w:rsidR="00051895">
        <w:rPr>
          <w:rFonts w:ascii="Arial" w:eastAsia="Times New Roman" w:hAnsi="Arial" w:cs="Arial"/>
          <w:lang w:eastAsia="es-MX"/>
        </w:rPr>
        <w:t xml:space="preserve">cobertura </w:t>
      </w:r>
      <w:r w:rsidR="008D39AE">
        <w:rPr>
          <w:rFonts w:ascii="Arial" w:eastAsia="Times New Roman" w:hAnsi="Arial" w:cs="Arial"/>
          <w:lang w:eastAsia="es-MX"/>
        </w:rPr>
        <w:t xml:space="preserve">internacional </w:t>
      </w:r>
      <w:r w:rsidR="00051895">
        <w:rPr>
          <w:rFonts w:ascii="Arial" w:eastAsia="Times New Roman" w:hAnsi="Arial" w:cs="Arial"/>
          <w:lang w:eastAsia="es-MX"/>
        </w:rPr>
        <w:t>amplia y suficiente para la prestación del servicio objeto del Anexo Técnico</w:t>
      </w:r>
      <w:r w:rsidR="006E2BF1">
        <w:rPr>
          <w:rFonts w:ascii="Arial" w:eastAsia="Times New Roman" w:hAnsi="Arial" w:cs="Arial"/>
          <w:lang w:eastAsia="es-MX"/>
        </w:rPr>
        <w:t xml:space="preserve">, </w:t>
      </w:r>
      <w:r w:rsidR="00AC1846">
        <w:rPr>
          <w:rFonts w:ascii="Arial" w:eastAsia="Times New Roman" w:hAnsi="Arial" w:cs="Arial"/>
          <w:lang w:eastAsia="es-MX"/>
        </w:rPr>
        <w:t xml:space="preserve">por lo que </w:t>
      </w:r>
      <w:r w:rsidR="00C47EB7">
        <w:rPr>
          <w:rFonts w:ascii="Arial" w:eastAsia="Times New Roman" w:hAnsi="Arial" w:cs="Arial"/>
          <w:lang w:eastAsia="es-MX"/>
        </w:rPr>
        <w:t xml:space="preserve">mi representada </w:t>
      </w:r>
      <w:r w:rsidR="00236E17">
        <w:rPr>
          <w:rFonts w:ascii="Arial" w:eastAsia="Times New Roman" w:hAnsi="Arial" w:cs="Arial"/>
          <w:lang w:eastAsia="es-MX"/>
        </w:rPr>
        <w:t xml:space="preserve">proporciona </w:t>
      </w:r>
      <w:r w:rsidR="00FD57C5">
        <w:rPr>
          <w:rFonts w:ascii="Arial" w:eastAsia="Times New Roman" w:hAnsi="Arial" w:cs="Arial"/>
          <w:lang w:eastAsia="es-MX"/>
        </w:rPr>
        <w:t>su</w:t>
      </w:r>
      <w:r w:rsidR="00236E17">
        <w:rPr>
          <w:rFonts w:ascii="Arial" w:eastAsia="Times New Roman" w:hAnsi="Arial" w:cs="Arial"/>
          <w:lang w:eastAsia="es-MX"/>
        </w:rPr>
        <w:t xml:space="preserve"> relación de destinos y tiempos de entrega</w:t>
      </w:r>
      <w:r w:rsidR="00FD57C5">
        <w:rPr>
          <w:rFonts w:ascii="Arial" w:eastAsia="Times New Roman" w:hAnsi="Arial" w:cs="Arial"/>
          <w:lang w:eastAsia="es-MX"/>
        </w:rPr>
        <w:t xml:space="preserve">, </w:t>
      </w:r>
      <w:r w:rsidR="00B66642">
        <w:rPr>
          <w:rFonts w:ascii="Arial" w:eastAsia="Times New Roman" w:hAnsi="Arial" w:cs="Arial"/>
          <w:lang w:eastAsia="es-MX"/>
        </w:rPr>
        <w:t>aclarando</w:t>
      </w:r>
      <w:r w:rsidR="00FD57C5">
        <w:rPr>
          <w:rFonts w:ascii="Arial" w:eastAsia="Times New Roman" w:hAnsi="Arial" w:cs="Arial"/>
          <w:lang w:eastAsia="es-MX"/>
        </w:rPr>
        <w:t xml:space="preserve"> que el costo </w:t>
      </w:r>
      <w:r w:rsidR="00162ECB">
        <w:rPr>
          <w:rFonts w:ascii="Arial" w:eastAsia="Times New Roman" w:hAnsi="Arial" w:cs="Arial"/>
          <w:lang w:eastAsia="es-MX"/>
        </w:rPr>
        <w:t xml:space="preserve">por envío </w:t>
      </w:r>
      <w:r w:rsidR="00B66642">
        <w:rPr>
          <w:rFonts w:ascii="Arial" w:eastAsia="Times New Roman" w:hAnsi="Arial" w:cs="Arial"/>
          <w:lang w:eastAsia="es-MX"/>
        </w:rPr>
        <w:t xml:space="preserve">se precisará en nuestra </w:t>
      </w:r>
      <w:r w:rsidR="00FD57C5">
        <w:rPr>
          <w:rFonts w:ascii="Arial" w:eastAsia="Times New Roman" w:hAnsi="Arial" w:cs="Arial"/>
          <w:lang w:eastAsia="es-MX"/>
        </w:rPr>
        <w:t>propuesta económica</w:t>
      </w:r>
      <w:r w:rsidR="00B66642">
        <w:rPr>
          <w:rFonts w:ascii="Arial" w:eastAsia="Times New Roman" w:hAnsi="Arial" w:cs="Arial"/>
          <w:lang w:eastAsia="es-MX"/>
        </w:rPr>
        <w:t>.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561"/>
        <w:gridCol w:w="3829"/>
        <w:gridCol w:w="3402"/>
        <w:gridCol w:w="2263"/>
      </w:tblGrid>
      <w:tr w:rsidR="008166BB" w:rsidRPr="0067119B" w14:paraId="75F1E05D" w14:textId="77777777" w:rsidTr="00A15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D9D9D9" w:themeFill="background1" w:themeFillShade="D9"/>
          </w:tcPr>
          <w:p w14:paraId="29C5AF47" w14:textId="77777777" w:rsidR="008166BB" w:rsidRPr="0067119B" w:rsidRDefault="008166BB" w:rsidP="006D0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19B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14:paraId="1FE20B50" w14:textId="77777777" w:rsidR="008166BB" w:rsidRPr="0067119B" w:rsidRDefault="008166BB" w:rsidP="006D0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119B">
              <w:rPr>
                <w:rFonts w:ascii="Arial" w:hAnsi="Arial" w:cs="Arial"/>
                <w:sz w:val="18"/>
                <w:szCs w:val="18"/>
              </w:rPr>
              <w:t>PAÍS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DD8D1B5" w14:textId="357F03BA" w:rsidR="008166BB" w:rsidRPr="0067119B" w:rsidRDefault="008166BB" w:rsidP="006D0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119B">
              <w:rPr>
                <w:rFonts w:ascii="Arial" w:hAnsi="Arial" w:cs="Arial"/>
                <w:sz w:val="18"/>
                <w:szCs w:val="18"/>
              </w:rPr>
              <w:t xml:space="preserve">ÁREA </w:t>
            </w:r>
            <w:r>
              <w:rPr>
                <w:rFonts w:ascii="Arial" w:hAnsi="Arial" w:cs="Arial"/>
                <w:sz w:val="18"/>
                <w:szCs w:val="18"/>
              </w:rPr>
              <w:t xml:space="preserve">GEOGRÁFICA </w:t>
            </w:r>
            <w:r w:rsidRPr="0067119B">
              <w:rPr>
                <w:rFonts w:ascii="Arial" w:hAnsi="Arial" w:cs="Arial"/>
                <w:sz w:val="18"/>
                <w:szCs w:val="18"/>
              </w:rPr>
              <w:t>(CONTINENTE)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41F1D7D5" w14:textId="77777777" w:rsidR="008166BB" w:rsidRPr="0067119B" w:rsidRDefault="008166BB" w:rsidP="006D0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7119B">
              <w:rPr>
                <w:rFonts w:ascii="Arial" w:hAnsi="Arial" w:cs="Arial"/>
                <w:sz w:val="18"/>
                <w:szCs w:val="18"/>
              </w:rPr>
              <w:t>TIEMPO DE ENTREGA</w:t>
            </w:r>
          </w:p>
        </w:tc>
      </w:tr>
      <w:tr w:rsidR="008166BB" w:rsidRPr="0067119B" w14:paraId="5DCE2EA9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5B3955C1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419BC4A0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FD2FD1A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2C449328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4C541BD1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9E0EE06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551833D8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C89D33E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6E79A8F8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06B0C4CE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51BC0627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3544EF38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09A0426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1F9DE040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7BB98EA3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67AC63D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6F13DCDC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80CE7CB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52254AF6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6EB12D77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8A20A2A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1B6CA5FB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22854EB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504E80D4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2709A0B6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E2A1004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4EB51E94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562E54A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0E031357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371485A8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767311F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0CD44549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672BEE3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3B11DB3D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11C8E140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9585759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3D1BB897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B8548BA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7343F989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7B472782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62761E0D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686BD5B3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BF23356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65A80EA8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0CF6FA10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3C39651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316A9770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14080D2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029AF007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5B75EB64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9E3F028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38813625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006EB4D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347DDC37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6CEE82EB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55D44B1F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4C52BE66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D5F3C9A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69A4A8D9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60442A2B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5215567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3AD616C7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2349946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76E8E91E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12FBA480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212A0A5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0FA9986F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849A087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3BA062D0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7389F0FF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5AE27B4B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3DA0E04F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FCA1E66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67FD17E1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313E65B4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DEF53D0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316EF8B4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947D654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23F60C30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10DB1893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1D0832E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77455EEA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B5723BB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190285FE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224A7EFC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04A74D4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0370B00D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51E9DB2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52946744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1C7188A5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EF656E0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6B6F943B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29698DD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567332D2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03B7C0EF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A93DA10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25217387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F59C21C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01786B44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119CEA9A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B715144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054764C6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EF1A399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371DE9BE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78357629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BE0E1D9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0D451BC0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F464707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361FACD0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21033165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602F17D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29F72626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97F3C33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71353370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727EDC08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28AC424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70934163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C406887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2DF6DCBC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22F30A36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7CC008B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383D7BAF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9BEC257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16324E50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0885292F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60DB8777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60E8D5DE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F61863B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3B676471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58934A80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789934A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73E465F5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C284D62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512D794C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3C120270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59DEDF0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36BDD712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BF0A0F0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495AD108" w14:textId="77777777" w:rsidR="008166BB" w:rsidRPr="0067119B" w:rsidRDefault="008166BB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6BB" w:rsidRPr="0067119B" w14:paraId="3A90BFFA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9F4570F" w14:textId="77777777" w:rsidR="008166BB" w:rsidRPr="0067119B" w:rsidRDefault="008166BB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</w:tcPr>
          <w:p w14:paraId="4DBCA228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8A5ABDA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66BEA36F" w14:textId="77777777" w:rsidR="008166BB" w:rsidRPr="0067119B" w:rsidRDefault="008166BB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C571CF" w14:textId="77777777" w:rsidR="0043486C" w:rsidRDefault="0043486C" w:rsidP="00EC7346">
      <w:pPr>
        <w:spacing w:after="0" w:line="240" w:lineRule="auto"/>
        <w:jc w:val="both"/>
        <w:rPr>
          <w:rFonts w:ascii="Arial" w:hAnsi="Arial" w:cs="Arial"/>
        </w:rPr>
      </w:pPr>
    </w:p>
    <w:p w14:paraId="009138F1" w14:textId="77777777" w:rsidR="00EC7346" w:rsidRPr="002F2232" w:rsidRDefault="00EC7346" w:rsidP="00EC734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  <w:r w:rsidRPr="002F2232">
        <w:rPr>
          <w:rFonts w:ascii="Arial" w:eastAsia="Times New Roman" w:hAnsi="Arial" w:cs="Arial"/>
          <w:b/>
          <w:bCs/>
          <w:lang w:val="de-DE" w:eastAsia="es-MX"/>
        </w:rPr>
        <w:t>A T E N T A M E N T E</w:t>
      </w:r>
    </w:p>
    <w:p w14:paraId="5E421F82" w14:textId="77777777" w:rsidR="00EC7346" w:rsidRPr="002F2232" w:rsidRDefault="00EC7346" w:rsidP="00EC734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29BFB3A4" w14:textId="77777777" w:rsidR="00EC7346" w:rsidRPr="002F2232" w:rsidRDefault="00EC7346" w:rsidP="00EC734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3A5B71B8" w14:textId="77777777" w:rsidR="00EC7346" w:rsidRPr="002F2232" w:rsidRDefault="00EC7346" w:rsidP="00EC734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61268332" w14:textId="77777777" w:rsidR="00EC7346" w:rsidRPr="002F2232" w:rsidRDefault="00EC7346" w:rsidP="00EC734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1D840FD3" w14:textId="77777777" w:rsidR="00EC7346" w:rsidRPr="002F2232" w:rsidRDefault="00EC7346" w:rsidP="00EC734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6E5FD263" w14:textId="77777777" w:rsidR="00EC7346" w:rsidRPr="0044563D" w:rsidRDefault="00EC7346" w:rsidP="00EC734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11CC6386" w14:textId="3EC0CD73" w:rsidR="009D4171" w:rsidRDefault="00EC7346" w:rsidP="00B954EF">
      <w:pPr>
        <w:spacing w:after="0" w:line="240" w:lineRule="auto"/>
        <w:jc w:val="center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PROTESTO LO NECESARIO</w:t>
      </w:r>
      <w:r w:rsidRPr="002F2232">
        <w:rPr>
          <w:rFonts w:ascii="Arial" w:eastAsia="Times New Roman" w:hAnsi="Arial" w:cs="Arial"/>
          <w:b/>
          <w:bCs/>
          <w:lang w:eastAsia="es-MX"/>
        </w:rPr>
        <w:br/>
      </w:r>
      <w:r w:rsidRPr="002F2232">
        <w:rPr>
          <w:rFonts w:ascii="Arial" w:eastAsia="Times New Roman" w:hAnsi="Arial" w:cs="Arial"/>
          <w:lang w:eastAsia="es-MX"/>
        </w:rPr>
        <w:t>NOMBRE Y FIRMA DEL REPRESENTANTE LEGAL</w:t>
      </w:r>
    </w:p>
    <w:p w14:paraId="137FAA9F" w14:textId="77777777" w:rsidR="008D39AE" w:rsidRDefault="008D39AE" w:rsidP="00B954E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  <w:sectPr w:rsidR="008D39AE" w:rsidSect="007A1745">
          <w:headerReference w:type="even" r:id="rId26"/>
          <w:headerReference w:type="default" r:id="rId27"/>
          <w:headerReference w:type="first" r:id="rId28"/>
          <w:pgSz w:w="12240" w:h="15840"/>
          <w:pgMar w:top="1417" w:right="1041" w:bottom="567" w:left="1134" w:header="568" w:footer="123" w:gutter="0"/>
          <w:cols w:space="708"/>
          <w:docGrid w:linePitch="360"/>
        </w:sectPr>
      </w:pPr>
    </w:p>
    <w:p w14:paraId="23C15B13" w14:textId="77777777" w:rsidR="008D39AE" w:rsidRPr="00956C95" w:rsidRDefault="008D39AE" w:rsidP="008D39AE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4BCF9C0D" w14:textId="32FBBE62" w:rsidR="008D39AE" w:rsidRDefault="008D39AE" w:rsidP="008D39AE">
      <w:pPr>
        <w:shd w:val="clear" w:color="auto" w:fill="D0CECE" w:themeFill="background2" w:themeFillShade="E6"/>
        <w:spacing w:after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ANEXO TÉCNICO T3</w:t>
      </w:r>
    </w:p>
    <w:p w14:paraId="76A288BE" w14:textId="77777777" w:rsidR="008D39AE" w:rsidRPr="0001634B" w:rsidRDefault="008D39AE" w:rsidP="008D39AE">
      <w:pPr>
        <w:shd w:val="clear" w:color="auto" w:fill="D0CECE" w:themeFill="background2" w:themeFillShade="E6"/>
        <w:spacing w:after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RELACIÓN DE SOCIOS COMERCIALES</w:t>
      </w:r>
    </w:p>
    <w:p w14:paraId="5464E20D" w14:textId="77777777" w:rsidR="008D39AE" w:rsidRPr="00956C95" w:rsidRDefault="008D39AE" w:rsidP="008D39AE">
      <w:pPr>
        <w:pStyle w:val="Textoindependiente2"/>
        <w:rPr>
          <w:rFonts w:cs="Arial"/>
          <w:b w:val="0"/>
          <w:sz w:val="22"/>
          <w:szCs w:val="22"/>
        </w:rPr>
      </w:pPr>
    </w:p>
    <w:p w14:paraId="3D40DE78" w14:textId="77777777" w:rsidR="008D39AE" w:rsidRPr="002F2232" w:rsidRDefault="008D39AE" w:rsidP="008D39AE">
      <w:pPr>
        <w:widowControl w:val="0"/>
        <w:autoSpaceDE w:val="0"/>
        <w:autoSpaceDN w:val="0"/>
        <w:spacing w:before="36" w:after="0" w:line="240" w:lineRule="auto"/>
        <w:jc w:val="right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LUGAR Y FECHA</w:t>
      </w:r>
    </w:p>
    <w:p w14:paraId="7CA381F3" w14:textId="77777777" w:rsidR="008D39AE" w:rsidRPr="002F2232" w:rsidRDefault="008D39AE" w:rsidP="008D39AE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27BD37BF" w14:textId="77777777" w:rsidR="008D39AE" w:rsidRPr="002F2232" w:rsidRDefault="008D39AE" w:rsidP="008D39AE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21106697" w14:textId="77777777" w:rsidR="008D39AE" w:rsidRPr="002F2232" w:rsidRDefault="008D39AE" w:rsidP="008D39AE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 xml:space="preserve">TRIBUNAL ELECTORAL </w:t>
      </w:r>
    </w:p>
    <w:p w14:paraId="0D3C7E48" w14:textId="77777777" w:rsidR="008D39AE" w:rsidRPr="002F2232" w:rsidRDefault="008D39AE" w:rsidP="008D39AE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DEL PODER JUDICIAL DE LA FEDERACIÓN</w:t>
      </w:r>
    </w:p>
    <w:p w14:paraId="64C5584F" w14:textId="77777777" w:rsidR="008D39AE" w:rsidRPr="002F2232" w:rsidRDefault="008D39AE" w:rsidP="008D39A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lang w:eastAsia="es-MX"/>
        </w:rPr>
        <w:t>P R E S E N T E</w:t>
      </w:r>
    </w:p>
    <w:p w14:paraId="01D9CBD5" w14:textId="77777777" w:rsidR="008D39AE" w:rsidRPr="002F2232" w:rsidRDefault="008D39AE" w:rsidP="008D39AE">
      <w:pPr>
        <w:spacing w:after="0" w:line="240" w:lineRule="auto"/>
        <w:rPr>
          <w:rFonts w:ascii="Arial" w:hAnsi="Arial" w:cs="Arial"/>
        </w:rPr>
      </w:pPr>
    </w:p>
    <w:p w14:paraId="1B6D6AE5" w14:textId="77777777" w:rsidR="008D39AE" w:rsidRDefault="008D39AE" w:rsidP="008D39AE">
      <w:pPr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bCs/>
          <w:lang w:eastAsia="es-MX"/>
        </w:rPr>
        <w:t>Manifiesto</w:t>
      </w:r>
      <w:r w:rsidRPr="002F2232">
        <w:rPr>
          <w:rFonts w:ascii="Arial" w:eastAsia="Times New Roman" w:hAnsi="Arial" w:cs="Arial"/>
          <w:b/>
          <w:lang w:eastAsia="es-MX"/>
        </w:rPr>
        <w:t xml:space="preserve"> </w:t>
      </w:r>
      <w:r w:rsidRPr="002F2232">
        <w:rPr>
          <w:rFonts w:ascii="Arial" w:eastAsia="Times New Roman" w:hAnsi="Arial" w:cs="Arial"/>
          <w:bCs/>
          <w:lang w:eastAsia="es-MX"/>
        </w:rPr>
        <w:t>bajo protesta de decir verdad qu</w:t>
      </w:r>
      <w:r w:rsidRPr="002F2232">
        <w:rPr>
          <w:rFonts w:ascii="Arial" w:eastAsia="Times New Roman" w:hAnsi="Arial" w:cs="Arial"/>
          <w:lang w:eastAsia="es-MX"/>
        </w:rPr>
        <w:t xml:space="preserve">e, </w:t>
      </w:r>
      <w:r w:rsidRPr="004904E5">
        <w:rPr>
          <w:rFonts w:ascii="Arial" w:eastAsia="Times New Roman" w:hAnsi="Arial" w:cs="Arial"/>
          <w:b/>
          <w:bCs/>
          <w:color w:val="808080" w:themeColor="background1" w:themeShade="80"/>
          <w:lang w:eastAsia="es-MX"/>
        </w:rPr>
        <w:t>&lt;&lt; la persona participante &gt;&gt;</w:t>
      </w:r>
      <w:r w:rsidRPr="002F2232">
        <w:rPr>
          <w:rFonts w:ascii="Arial" w:eastAsia="Times New Roman" w:hAnsi="Arial" w:cs="Arial"/>
          <w:color w:val="808080" w:themeColor="background1" w:themeShade="80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>cuenta con cobertura amplia y suficiente para la prestación del servicio objeto del Anexo Técnico, sin embargo, debido a la existencia de destinos remotos o de difícil acceso, mi representada se apoya para cumplir con lo anterior en los siguientes socios comerciales:</w:t>
      </w:r>
    </w:p>
    <w:tbl>
      <w:tblPr>
        <w:tblStyle w:val="Tablanormal1"/>
        <w:tblW w:w="10060" w:type="dxa"/>
        <w:tblLook w:val="04A0" w:firstRow="1" w:lastRow="0" w:firstColumn="1" w:lastColumn="0" w:noHBand="0" w:noVBand="1"/>
      </w:tblPr>
      <w:tblGrid>
        <w:gridCol w:w="561"/>
        <w:gridCol w:w="5246"/>
        <w:gridCol w:w="4253"/>
      </w:tblGrid>
      <w:tr w:rsidR="008D39AE" w:rsidRPr="0067119B" w14:paraId="76046A20" w14:textId="77777777" w:rsidTr="00074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  <w:shd w:val="clear" w:color="auto" w:fill="D9D9D9" w:themeFill="background1" w:themeFillShade="D9"/>
          </w:tcPr>
          <w:p w14:paraId="4FAA95BB" w14:textId="77777777" w:rsidR="008D39AE" w:rsidRPr="0067119B" w:rsidRDefault="008D39AE" w:rsidP="006D08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119B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5246" w:type="dxa"/>
            <w:shd w:val="clear" w:color="auto" w:fill="D9D9D9" w:themeFill="background1" w:themeFillShade="D9"/>
          </w:tcPr>
          <w:p w14:paraId="5E3EFCCD" w14:textId="77777777" w:rsidR="008D39AE" w:rsidRPr="0067119B" w:rsidRDefault="008D39AE" w:rsidP="006D089E">
            <w:pPr>
              <w:tabs>
                <w:tab w:val="left" w:pos="1190"/>
                <w:tab w:val="center" w:pos="180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COMERCIAL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1752475" w14:textId="77777777" w:rsidR="008D39AE" w:rsidRPr="0067119B" w:rsidRDefault="008D39AE" w:rsidP="006D0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RAZÓN SOCIAL</w:t>
            </w:r>
          </w:p>
        </w:tc>
      </w:tr>
      <w:tr w:rsidR="008D39AE" w:rsidRPr="0067119B" w14:paraId="32739D49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26854B9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178703DE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1AC1A24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2F39E0E1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865DAEE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168C9509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A3E3311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4DB32130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5A74D913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4FB896BA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77B3BD4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7C5B18E4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6C0CFAF0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4903B47C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E2FD715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7C6FF1CE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4DD6E1FB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47A83D77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C4ACB8F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156943F3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6D9C6943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247F323E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EB73496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2167FC4B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2607282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4915A5AA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E814CB1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406D52D4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D46827E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0508ECED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275E8B5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626C82A9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D0F5825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10B56813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A665235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3B6A9A64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7DD6B34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0466939E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E39D343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1532D991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3B1BB49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546A8189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4F85072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0E42AF2A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5AD15356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2B76E4E8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B3869E2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088DA000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F468A3E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403237E7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197686A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29939998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C3FCC48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768CCD68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2B0F42A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252F2B2B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E7827C0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0299A7D4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BC81088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54CD6792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D97E179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66B1920E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53D1EA5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1A67C451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670B3EC1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35734F7A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3BCBB3C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105EFA56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19E310E6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370C073F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37EBE7F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71536533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6B673CF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40859960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059D529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788DEF02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75E5788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6950B593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852B8F2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0631C0EE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8170A6C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26F7C440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309E33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0D83A3E9" w14:textId="77777777" w:rsidTr="006D0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DC318FE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00A29A66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909F186" w14:textId="77777777" w:rsidR="008D39AE" w:rsidRPr="0067119B" w:rsidRDefault="008D39A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9AE" w:rsidRPr="0067119B" w14:paraId="2B0C5C79" w14:textId="77777777" w:rsidTr="006D0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E33D4D3" w14:textId="77777777" w:rsidR="008D39AE" w:rsidRPr="0067119B" w:rsidRDefault="008D39AE" w:rsidP="006D08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</w:tcPr>
          <w:p w14:paraId="75785873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4E61DA7" w14:textId="77777777" w:rsidR="008D39AE" w:rsidRPr="0067119B" w:rsidRDefault="008D39A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444867" w14:textId="77777777" w:rsidR="008D39AE" w:rsidRDefault="008D39AE" w:rsidP="008D39AE">
      <w:pPr>
        <w:spacing w:after="0" w:line="240" w:lineRule="auto"/>
        <w:jc w:val="both"/>
        <w:rPr>
          <w:rFonts w:ascii="Arial" w:hAnsi="Arial" w:cs="Arial"/>
        </w:rPr>
      </w:pPr>
    </w:p>
    <w:p w14:paraId="1A9A64F9" w14:textId="77777777" w:rsidR="008D39AE" w:rsidRDefault="008D39AE" w:rsidP="008D39AE">
      <w:pPr>
        <w:spacing w:after="0" w:line="240" w:lineRule="auto"/>
        <w:jc w:val="both"/>
        <w:rPr>
          <w:rFonts w:ascii="Arial" w:hAnsi="Arial" w:cs="Arial"/>
        </w:rPr>
      </w:pPr>
    </w:p>
    <w:p w14:paraId="302057DC" w14:textId="77777777" w:rsidR="008D39AE" w:rsidRDefault="008D39AE" w:rsidP="008D39AE">
      <w:pPr>
        <w:spacing w:after="0" w:line="240" w:lineRule="auto"/>
        <w:jc w:val="both"/>
        <w:rPr>
          <w:rFonts w:ascii="Arial" w:hAnsi="Arial" w:cs="Arial"/>
        </w:rPr>
      </w:pPr>
    </w:p>
    <w:p w14:paraId="63D75DA0" w14:textId="77777777" w:rsidR="008D39AE" w:rsidRDefault="008D39AE" w:rsidP="008D39AE">
      <w:pPr>
        <w:spacing w:after="0" w:line="240" w:lineRule="auto"/>
        <w:jc w:val="both"/>
        <w:rPr>
          <w:rFonts w:ascii="Arial" w:hAnsi="Arial" w:cs="Arial"/>
        </w:rPr>
      </w:pPr>
    </w:p>
    <w:p w14:paraId="582FA0A2" w14:textId="77777777" w:rsidR="008D39AE" w:rsidRPr="002F2232" w:rsidRDefault="008D39AE" w:rsidP="008D39AE">
      <w:pPr>
        <w:spacing w:after="0" w:line="240" w:lineRule="auto"/>
        <w:jc w:val="both"/>
        <w:rPr>
          <w:rFonts w:ascii="Arial" w:hAnsi="Arial" w:cs="Arial"/>
        </w:rPr>
      </w:pPr>
    </w:p>
    <w:p w14:paraId="36325B11" w14:textId="77777777" w:rsidR="008D39AE" w:rsidRPr="002F2232" w:rsidRDefault="008D39AE" w:rsidP="008D39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  <w:r w:rsidRPr="002F2232">
        <w:rPr>
          <w:rFonts w:ascii="Arial" w:eastAsia="Times New Roman" w:hAnsi="Arial" w:cs="Arial"/>
          <w:b/>
          <w:bCs/>
          <w:lang w:val="de-DE" w:eastAsia="es-MX"/>
        </w:rPr>
        <w:t>A T E N T A M E N T E</w:t>
      </w:r>
    </w:p>
    <w:p w14:paraId="44DC6A73" w14:textId="77777777" w:rsidR="008D39AE" w:rsidRPr="002F2232" w:rsidRDefault="008D39AE" w:rsidP="008D39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56EC9E5C" w14:textId="77777777" w:rsidR="008D39AE" w:rsidRPr="002F2232" w:rsidRDefault="008D39AE" w:rsidP="008D39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4E840E6E" w14:textId="77777777" w:rsidR="008D39AE" w:rsidRPr="002F2232" w:rsidRDefault="008D39AE" w:rsidP="008D39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3B2A7817" w14:textId="77777777" w:rsidR="008D39AE" w:rsidRPr="002F2232" w:rsidRDefault="008D39AE" w:rsidP="008D39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674DD3EF" w14:textId="77777777" w:rsidR="008D39AE" w:rsidRPr="002F2232" w:rsidRDefault="008D39AE" w:rsidP="008D39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2FC85FE7" w14:textId="77777777" w:rsidR="008D39AE" w:rsidRPr="0044563D" w:rsidRDefault="008D39AE" w:rsidP="008D39A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3513DFDC" w14:textId="77777777" w:rsidR="008D39AE" w:rsidRPr="00B954EF" w:rsidRDefault="008D39AE" w:rsidP="008D39A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PROTESTO LO NECESARIO</w:t>
      </w:r>
      <w:r w:rsidRPr="002F2232">
        <w:rPr>
          <w:rFonts w:ascii="Arial" w:eastAsia="Times New Roman" w:hAnsi="Arial" w:cs="Arial"/>
          <w:b/>
          <w:bCs/>
          <w:lang w:eastAsia="es-MX"/>
        </w:rPr>
        <w:br/>
      </w:r>
      <w:r w:rsidRPr="002F2232">
        <w:rPr>
          <w:rFonts w:ascii="Arial" w:eastAsia="Times New Roman" w:hAnsi="Arial" w:cs="Arial"/>
          <w:lang w:eastAsia="es-MX"/>
        </w:rPr>
        <w:t>NOMBRE Y FIRMA DEL REPRESENTANTE LEGAL</w:t>
      </w:r>
    </w:p>
    <w:p w14:paraId="4732B691" w14:textId="77777777" w:rsidR="002E274F" w:rsidRDefault="002E274F" w:rsidP="00B954E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  <w:sectPr w:rsidR="002E274F" w:rsidSect="007A1745">
          <w:headerReference w:type="even" r:id="rId29"/>
          <w:headerReference w:type="default" r:id="rId30"/>
          <w:headerReference w:type="first" r:id="rId31"/>
          <w:pgSz w:w="12240" w:h="15840"/>
          <w:pgMar w:top="1417" w:right="1041" w:bottom="567" w:left="1134" w:header="568" w:footer="123" w:gutter="0"/>
          <w:cols w:space="708"/>
          <w:docGrid w:linePitch="360"/>
        </w:sectPr>
      </w:pPr>
    </w:p>
    <w:p w14:paraId="7F92C013" w14:textId="77777777" w:rsidR="002E274F" w:rsidRPr="00956C95" w:rsidRDefault="002E274F" w:rsidP="002E274F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3BDF8C38" w14:textId="7346A478" w:rsidR="002E274F" w:rsidRDefault="002E274F" w:rsidP="002E274F">
      <w:pPr>
        <w:shd w:val="clear" w:color="auto" w:fill="D0CECE" w:themeFill="background2" w:themeFillShade="E6"/>
        <w:spacing w:after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ANEXO TÉCNICO T4</w:t>
      </w:r>
    </w:p>
    <w:p w14:paraId="0A1308CE" w14:textId="2A629DF3" w:rsidR="002E274F" w:rsidRPr="0001634B" w:rsidRDefault="00625D1D" w:rsidP="002E274F">
      <w:pPr>
        <w:shd w:val="clear" w:color="auto" w:fill="D0CECE" w:themeFill="background2" w:themeFillShade="E6"/>
        <w:spacing w:after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SISTEMA PARA GESTIÓN DE ENVÍOS</w:t>
      </w:r>
    </w:p>
    <w:p w14:paraId="17456CC1" w14:textId="77777777" w:rsidR="002E274F" w:rsidRPr="00956C95" w:rsidRDefault="002E274F" w:rsidP="002E274F">
      <w:pPr>
        <w:pStyle w:val="Textoindependiente2"/>
        <w:rPr>
          <w:rFonts w:cs="Arial"/>
          <w:b w:val="0"/>
          <w:sz w:val="22"/>
          <w:szCs w:val="22"/>
        </w:rPr>
      </w:pPr>
    </w:p>
    <w:p w14:paraId="5D69D824" w14:textId="77777777" w:rsidR="002E274F" w:rsidRPr="002F2232" w:rsidRDefault="002E274F" w:rsidP="002E274F">
      <w:pPr>
        <w:widowControl w:val="0"/>
        <w:autoSpaceDE w:val="0"/>
        <w:autoSpaceDN w:val="0"/>
        <w:spacing w:before="36" w:after="0" w:line="240" w:lineRule="auto"/>
        <w:jc w:val="right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LUGAR Y FECHA</w:t>
      </w:r>
    </w:p>
    <w:p w14:paraId="4095C77A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4D126A76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568B1439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 xml:space="preserve">TRIBUNAL ELECTORAL </w:t>
      </w:r>
    </w:p>
    <w:p w14:paraId="3093A301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DEL PODER JUDICIAL DE LA FEDERACIÓN</w:t>
      </w:r>
    </w:p>
    <w:p w14:paraId="2AE11E1A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lang w:eastAsia="es-MX"/>
        </w:rPr>
        <w:t>P R E S E N T E</w:t>
      </w:r>
    </w:p>
    <w:p w14:paraId="194CA2E4" w14:textId="77777777" w:rsidR="002E274F" w:rsidRPr="002F2232" w:rsidRDefault="002E274F" w:rsidP="002E274F">
      <w:pPr>
        <w:spacing w:after="0" w:line="240" w:lineRule="auto"/>
        <w:rPr>
          <w:rFonts w:ascii="Arial" w:hAnsi="Arial" w:cs="Arial"/>
        </w:rPr>
      </w:pPr>
    </w:p>
    <w:p w14:paraId="2C11B755" w14:textId="53F516C2" w:rsidR="002E274F" w:rsidRDefault="002E274F" w:rsidP="002E274F">
      <w:pPr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bCs/>
          <w:lang w:eastAsia="es-MX"/>
        </w:rPr>
        <w:t>Manifiesto</w:t>
      </w:r>
      <w:r w:rsidRPr="002F2232">
        <w:rPr>
          <w:rFonts w:ascii="Arial" w:eastAsia="Times New Roman" w:hAnsi="Arial" w:cs="Arial"/>
          <w:b/>
          <w:lang w:eastAsia="es-MX"/>
        </w:rPr>
        <w:t xml:space="preserve"> </w:t>
      </w:r>
      <w:r w:rsidRPr="002F2232">
        <w:rPr>
          <w:rFonts w:ascii="Arial" w:eastAsia="Times New Roman" w:hAnsi="Arial" w:cs="Arial"/>
          <w:bCs/>
          <w:lang w:eastAsia="es-MX"/>
        </w:rPr>
        <w:t>bajo protesta de decir verdad qu</w:t>
      </w:r>
      <w:r w:rsidRPr="002F2232">
        <w:rPr>
          <w:rFonts w:ascii="Arial" w:eastAsia="Times New Roman" w:hAnsi="Arial" w:cs="Arial"/>
          <w:lang w:eastAsia="es-MX"/>
        </w:rPr>
        <w:t xml:space="preserve">e, </w:t>
      </w:r>
      <w:r w:rsidRPr="004904E5">
        <w:rPr>
          <w:rFonts w:ascii="Arial" w:eastAsia="Times New Roman" w:hAnsi="Arial" w:cs="Arial"/>
          <w:b/>
          <w:bCs/>
          <w:color w:val="808080" w:themeColor="background1" w:themeShade="80"/>
          <w:lang w:eastAsia="es-MX"/>
        </w:rPr>
        <w:t>&lt;&lt; la persona participante &gt;&gt;</w:t>
      </w:r>
      <w:r w:rsidRPr="002F2232">
        <w:rPr>
          <w:rFonts w:ascii="Arial" w:eastAsia="Times New Roman" w:hAnsi="Arial" w:cs="Arial"/>
          <w:color w:val="808080" w:themeColor="background1" w:themeShade="80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 xml:space="preserve">cuenta con </w:t>
      </w:r>
      <w:r w:rsidR="00AD5A43">
        <w:rPr>
          <w:rFonts w:ascii="Arial" w:eastAsia="Times New Roman" w:hAnsi="Arial" w:cs="Arial"/>
          <w:lang w:eastAsia="es-MX"/>
        </w:rPr>
        <w:t>la herramienta</w:t>
      </w:r>
      <w:r w:rsidR="00A967F0">
        <w:rPr>
          <w:rFonts w:ascii="Arial" w:eastAsia="Times New Roman" w:hAnsi="Arial" w:cs="Arial"/>
          <w:lang w:eastAsia="es-MX"/>
        </w:rPr>
        <w:t xml:space="preserve"> web</w:t>
      </w:r>
      <w:r w:rsidR="00AD5A43">
        <w:rPr>
          <w:rFonts w:ascii="Arial" w:eastAsia="Times New Roman" w:hAnsi="Arial" w:cs="Arial"/>
          <w:lang w:eastAsia="es-MX"/>
        </w:rPr>
        <w:t xml:space="preserve"> para generación de guías </w:t>
      </w:r>
      <w:r w:rsidR="00A967F0">
        <w:rPr>
          <w:rFonts w:ascii="Arial" w:eastAsia="Times New Roman" w:hAnsi="Arial" w:cs="Arial"/>
          <w:lang w:eastAsia="es-MX"/>
        </w:rPr>
        <w:t xml:space="preserve">de envío </w:t>
      </w:r>
      <w:r w:rsidR="00AD5A43">
        <w:rPr>
          <w:rFonts w:ascii="Arial" w:eastAsia="Times New Roman" w:hAnsi="Arial" w:cs="Arial"/>
          <w:lang w:eastAsia="es-MX"/>
        </w:rPr>
        <w:t xml:space="preserve">y su </w:t>
      </w:r>
      <w:r w:rsidR="000D305A">
        <w:rPr>
          <w:rFonts w:ascii="Arial" w:eastAsia="Times New Roman" w:hAnsi="Arial" w:cs="Arial"/>
          <w:lang w:eastAsia="es-MX"/>
        </w:rPr>
        <w:t xml:space="preserve">seguimiento, </w:t>
      </w:r>
      <w:r w:rsidR="00D5227C">
        <w:rPr>
          <w:rFonts w:ascii="Arial" w:eastAsia="Times New Roman" w:hAnsi="Arial" w:cs="Arial"/>
          <w:lang w:eastAsia="es-MX"/>
        </w:rPr>
        <w:t>requerimiento necesario para</w:t>
      </w:r>
      <w:r w:rsidR="00FE253E">
        <w:rPr>
          <w:rFonts w:ascii="Arial" w:eastAsia="Times New Roman" w:hAnsi="Arial" w:cs="Arial"/>
          <w:lang w:eastAsia="es-MX"/>
        </w:rPr>
        <w:t xml:space="preserve"> la prestación del servicio objeto del presen</w:t>
      </w:r>
      <w:r w:rsidR="00EB0C0B">
        <w:rPr>
          <w:rFonts w:ascii="Arial" w:eastAsia="Times New Roman" w:hAnsi="Arial" w:cs="Arial"/>
          <w:lang w:eastAsia="es-MX"/>
        </w:rPr>
        <w:t>te Anexo Técnico</w:t>
      </w:r>
      <w:r w:rsidR="00D5227C">
        <w:rPr>
          <w:rFonts w:ascii="Arial" w:eastAsia="Times New Roman" w:hAnsi="Arial" w:cs="Arial"/>
          <w:lang w:eastAsia="es-MX"/>
        </w:rPr>
        <w:t>. Po</w:t>
      </w:r>
      <w:r w:rsidR="00F426FC">
        <w:rPr>
          <w:rFonts w:ascii="Arial" w:eastAsia="Times New Roman" w:hAnsi="Arial" w:cs="Arial"/>
          <w:lang w:eastAsia="es-MX"/>
        </w:rPr>
        <w:t>r</w:t>
      </w:r>
      <w:r w:rsidR="00D5227C">
        <w:rPr>
          <w:rFonts w:ascii="Arial" w:eastAsia="Times New Roman" w:hAnsi="Arial" w:cs="Arial"/>
          <w:lang w:eastAsia="es-MX"/>
        </w:rPr>
        <w:t xml:space="preserve"> lo an</w:t>
      </w:r>
      <w:r w:rsidR="002D1AEA">
        <w:rPr>
          <w:rFonts w:ascii="Arial" w:eastAsia="Times New Roman" w:hAnsi="Arial" w:cs="Arial"/>
          <w:lang w:eastAsia="es-MX"/>
        </w:rPr>
        <w:t>terior</w:t>
      </w:r>
      <w:r w:rsidR="00EB0C0B">
        <w:rPr>
          <w:rFonts w:ascii="Arial" w:eastAsia="Times New Roman" w:hAnsi="Arial" w:cs="Arial"/>
          <w:lang w:eastAsia="es-MX"/>
        </w:rPr>
        <w:t xml:space="preserve">, </w:t>
      </w:r>
      <w:r>
        <w:rPr>
          <w:rFonts w:ascii="Arial" w:eastAsia="Times New Roman" w:hAnsi="Arial" w:cs="Arial"/>
          <w:lang w:eastAsia="es-MX"/>
        </w:rPr>
        <w:t xml:space="preserve">mi representada </w:t>
      </w:r>
      <w:r w:rsidR="00EB0C0B">
        <w:rPr>
          <w:rFonts w:ascii="Arial" w:eastAsia="Times New Roman" w:hAnsi="Arial" w:cs="Arial"/>
          <w:lang w:eastAsia="es-MX"/>
        </w:rPr>
        <w:t xml:space="preserve">proporciona </w:t>
      </w:r>
      <w:r w:rsidR="00CB7FAD">
        <w:rPr>
          <w:rFonts w:ascii="Arial" w:eastAsia="Times New Roman" w:hAnsi="Arial" w:cs="Arial"/>
          <w:lang w:eastAsia="es-MX"/>
        </w:rPr>
        <w:t xml:space="preserve">la documentación </w:t>
      </w:r>
      <w:r w:rsidR="001572C0">
        <w:rPr>
          <w:rFonts w:ascii="Arial" w:eastAsia="Times New Roman" w:hAnsi="Arial" w:cs="Arial"/>
          <w:lang w:eastAsia="es-MX"/>
        </w:rPr>
        <w:t xml:space="preserve">comprobatoria del sistema que </w:t>
      </w:r>
      <w:r w:rsidR="000D305A">
        <w:rPr>
          <w:rFonts w:ascii="Arial" w:eastAsia="Times New Roman" w:hAnsi="Arial" w:cs="Arial"/>
          <w:lang w:eastAsia="es-MX"/>
        </w:rPr>
        <w:t>emplea para sus usuarios</w:t>
      </w:r>
      <w:r w:rsidR="00D80008">
        <w:rPr>
          <w:rFonts w:ascii="Arial" w:eastAsia="Times New Roman" w:hAnsi="Arial" w:cs="Arial"/>
          <w:lang w:eastAsia="es-MX"/>
        </w:rPr>
        <w:t>, que consiste en capturas del sistema</w:t>
      </w:r>
      <w:r w:rsidR="002D1AEA">
        <w:rPr>
          <w:rFonts w:ascii="Arial" w:eastAsia="Times New Roman" w:hAnsi="Arial" w:cs="Arial"/>
          <w:lang w:eastAsia="es-MX"/>
        </w:rPr>
        <w:t>.</w:t>
      </w:r>
    </w:p>
    <w:p w14:paraId="7FCD621C" w14:textId="77777777" w:rsidR="002E274F" w:rsidRDefault="002E274F" w:rsidP="002E274F">
      <w:pPr>
        <w:spacing w:after="0" w:line="240" w:lineRule="auto"/>
        <w:jc w:val="both"/>
        <w:rPr>
          <w:rFonts w:ascii="Arial" w:hAnsi="Arial" w:cs="Arial"/>
        </w:rPr>
      </w:pPr>
    </w:p>
    <w:p w14:paraId="0539B633" w14:textId="77777777" w:rsidR="002E274F" w:rsidRDefault="002E274F" w:rsidP="002E274F">
      <w:pPr>
        <w:spacing w:after="0" w:line="240" w:lineRule="auto"/>
        <w:jc w:val="both"/>
        <w:rPr>
          <w:rFonts w:ascii="Arial" w:hAnsi="Arial" w:cs="Arial"/>
        </w:rPr>
      </w:pPr>
    </w:p>
    <w:p w14:paraId="120F76E8" w14:textId="77777777" w:rsidR="002E274F" w:rsidRDefault="002E274F" w:rsidP="002E274F">
      <w:pPr>
        <w:spacing w:after="0" w:line="240" w:lineRule="auto"/>
        <w:jc w:val="both"/>
        <w:rPr>
          <w:rFonts w:ascii="Arial" w:hAnsi="Arial" w:cs="Arial"/>
        </w:rPr>
      </w:pPr>
    </w:p>
    <w:p w14:paraId="7651547B" w14:textId="77777777" w:rsidR="002E274F" w:rsidRDefault="002E274F" w:rsidP="002E274F">
      <w:pPr>
        <w:spacing w:after="0" w:line="240" w:lineRule="auto"/>
        <w:jc w:val="both"/>
        <w:rPr>
          <w:rFonts w:ascii="Arial" w:hAnsi="Arial" w:cs="Arial"/>
        </w:rPr>
      </w:pPr>
    </w:p>
    <w:p w14:paraId="2922E759" w14:textId="77777777" w:rsidR="002E274F" w:rsidRPr="002F2232" w:rsidRDefault="002E274F" w:rsidP="002E274F">
      <w:pPr>
        <w:spacing w:after="0" w:line="240" w:lineRule="auto"/>
        <w:jc w:val="both"/>
        <w:rPr>
          <w:rFonts w:ascii="Arial" w:hAnsi="Arial" w:cs="Arial"/>
        </w:rPr>
      </w:pPr>
    </w:p>
    <w:p w14:paraId="3B121421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  <w:r w:rsidRPr="002F2232">
        <w:rPr>
          <w:rFonts w:ascii="Arial" w:eastAsia="Times New Roman" w:hAnsi="Arial" w:cs="Arial"/>
          <w:b/>
          <w:bCs/>
          <w:lang w:val="de-DE" w:eastAsia="es-MX"/>
        </w:rPr>
        <w:t>A T E N T A M E N T E</w:t>
      </w:r>
    </w:p>
    <w:p w14:paraId="3F9B04D0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39147CB3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6200B066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4F7C1CEF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676EDB88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22E8E107" w14:textId="77777777" w:rsidR="002E274F" w:rsidRPr="0044563D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5B0D7D3E" w14:textId="77777777" w:rsidR="002E274F" w:rsidRPr="00B954EF" w:rsidRDefault="002E274F" w:rsidP="002E274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PROTESTO LO NECESARIO</w:t>
      </w:r>
      <w:r w:rsidRPr="002F2232">
        <w:rPr>
          <w:rFonts w:ascii="Arial" w:eastAsia="Times New Roman" w:hAnsi="Arial" w:cs="Arial"/>
          <w:b/>
          <w:bCs/>
          <w:lang w:eastAsia="es-MX"/>
        </w:rPr>
        <w:br/>
      </w:r>
      <w:r w:rsidRPr="002F2232">
        <w:rPr>
          <w:rFonts w:ascii="Arial" w:eastAsia="Times New Roman" w:hAnsi="Arial" w:cs="Arial"/>
          <w:lang w:eastAsia="es-MX"/>
        </w:rPr>
        <w:t>NOMBRE Y FIRMA DEL REPRESENTANTE LEGAL</w:t>
      </w:r>
    </w:p>
    <w:p w14:paraId="7820854E" w14:textId="77777777" w:rsidR="002E274F" w:rsidRDefault="002E274F" w:rsidP="00B954E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  <w:sectPr w:rsidR="002E274F" w:rsidSect="007A1745">
          <w:pgSz w:w="12240" w:h="15840"/>
          <w:pgMar w:top="1417" w:right="1041" w:bottom="567" w:left="1134" w:header="568" w:footer="123" w:gutter="0"/>
          <w:cols w:space="708"/>
          <w:docGrid w:linePitch="360"/>
        </w:sectPr>
      </w:pPr>
    </w:p>
    <w:p w14:paraId="12A6E8F7" w14:textId="77777777" w:rsidR="002E274F" w:rsidRPr="00956C95" w:rsidRDefault="002E274F" w:rsidP="002E274F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844074D" w14:textId="6343045C" w:rsidR="002E274F" w:rsidRDefault="002E274F" w:rsidP="002E274F">
      <w:pPr>
        <w:shd w:val="clear" w:color="auto" w:fill="D0CECE" w:themeFill="background2" w:themeFillShade="E6"/>
        <w:spacing w:after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ANEXO TÉCNICO T5</w:t>
      </w:r>
    </w:p>
    <w:p w14:paraId="54D8D7F5" w14:textId="74C66AF4" w:rsidR="002E274F" w:rsidRPr="0001634B" w:rsidRDefault="00565484" w:rsidP="00F426FC">
      <w:pPr>
        <w:shd w:val="clear" w:color="auto" w:fill="D0CECE" w:themeFill="background2" w:themeFillShade="E6"/>
        <w:spacing w:after="0"/>
        <w:jc w:val="both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RELACIÓN DE DESTINOS NACIONALES CON ENTREGA GARANTIZADA ANTES DE LAS 1</w:t>
      </w:r>
      <w:r w:rsidR="006D042B">
        <w:rPr>
          <w:rFonts w:ascii="Arial" w:hAnsi="Arial" w:cs="Arial"/>
          <w:b/>
          <w:spacing w:val="80"/>
          <w:sz w:val="28"/>
          <w:szCs w:val="28"/>
        </w:rPr>
        <w:t>2</w:t>
      </w:r>
      <w:r>
        <w:rPr>
          <w:rFonts w:ascii="Arial" w:hAnsi="Arial" w:cs="Arial"/>
          <w:b/>
          <w:spacing w:val="80"/>
          <w:sz w:val="28"/>
          <w:szCs w:val="28"/>
        </w:rPr>
        <w:t>:</w:t>
      </w:r>
      <w:r w:rsidR="006D042B">
        <w:rPr>
          <w:rFonts w:ascii="Arial" w:hAnsi="Arial" w:cs="Arial"/>
          <w:b/>
          <w:spacing w:val="80"/>
          <w:sz w:val="28"/>
          <w:szCs w:val="28"/>
        </w:rPr>
        <w:t>0</w:t>
      </w:r>
      <w:r>
        <w:rPr>
          <w:rFonts w:ascii="Arial" w:hAnsi="Arial" w:cs="Arial"/>
          <w:b/>
          <w:spacing w:val="80"/>
          <w:sz w:val="28"/>
          <w:szCs w:val="28"/>
        </w:rPr>
        <w:t>0 HORA DEL DÍA SIGUIENTE</w:t>
      </w:r>
    </w:p>
    <w:p w14:paraId="1DE1BAAE" w14:textId="77777777" w:rsidR="002E274F" w:rsidRPr="00956C95" w:rsidRDefault="002E274F" w:rsidP="002E274F">
      <w:pPr>
        <w:pStyle w:val="Textoindependiente2"/>
        <w:rPr>
          <w:rFonts w:cs="Arial"/>
          <w:b w:val="0"/>
          <w:sz w:val="22"/>
          <w:szCs w:val="22"/>
        </w:rPr>
      </w:pPr>
    </w:p>
    <w:p w14:paraId="77C37588" w14:textId="77777777" w:rsidR="002E274F" w:rsidRPr="002F2232" w:rsidRDefault="002E274F" w:rsidP="002E274F">
      <w:pPr>
        <w:widowControl w:val="0"/>
        <w:autoSpaceDE w:val="0"/>
        <w:autoSpaceDN w:val="0"/>
        <w:spacing w:before="36" w:after="0" w:line="240" w:lineRule="auto"/>
        <w:jc w:val="right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LUGAR Y FECHA</w:t>
      </w:r>
    </w:p>
    <w:p w14:paraId="2080D7D2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09E45F0C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191EF4FA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 xml:space="preserve">TRIBUNAL ELECTORAL </w:t>
      </w:r>
    </w:p>
    <w:p w14:paraId="53A8D557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DEL PODER JUDICIAL DE LA FEDERACIÓN</w:t>
      </w:r>
    </w:p>
    <w:p w14:paraId="0F0D3F21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lang w:eastAsia="es-MX"/>
        </w:rPr>
        <w:t>P R E S E N T E</w:t>
      </w:r>
    </w:p>
    <w:p w14:paraId="0A3B8446" w14:textId="77777777" w:rsidR="002E274F" w:rsidRPr="002F2232" w:rsidRDefault="002E274F" w:rsidP="002E274F">
      <w:pPr>
        <w:spacing w:after="0" w:line="240" w:lineRule="auto"/>
        <w:rPr>
          <w:rFonts w:ascii="Arial" w:hAnsi="Arial" w:cs="Arial"/>
        </w:rPr>
      </w:pPr>
    </w:p>
    <w:p w14:paraId="284E1625" w14:textId="4C1989A0" w:rsidR="002E274F" w:rsidRDefault="002E274F" w:rsidP="002E274F">
      <w:pPr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bCs/>
          <w:lang w:eastAsia="es-MX"/>
        </w:rPr>
        <w:t>Manifiesto</w:t>
      </w:r>
      <w:r w:rsidRPr="002F2232">
        <w:rPr>
          <w:rFonts w:ascii="Arial" w:eastAsia="Times New Roman" w:hAnsi="Arial" w:cs="Arial"/>
          <w:b/>
          <w:lang w:eastAsia="es-MX"/>
        </w:rPr>
        <w:t xml:space="preserve"> </w:t>
      </w:r>
      <w:r w:rsidRPr="002F2232">
        <w:rPr>
          <w:rFonts w:ascii="Arial" w:eastAsia="Times New Roman" w:hAnsi="Arial" w:cs="Arial"/>
          <w:bCs/>
          <w:lang w:eastAsia="es-MX"/>
        </w:rPr>
        <w:t>bajo protesta de decir verdad qu</w:t>
      </w:r>
      <w:r w:rsidRPr="002F2232">
        <w:rPr>
          <w:rFonts w:ascii="Arial" w:eastAsia="Times New Roman" w:hAnsi="Arial" w:cs="Arial"/>
          <w:lang w:eastAsia="es-MX"/>
        </w:rPr>
        <w:t xml:space="preserve">e, </w:t>
      </w:r>
      <w:r w:rsidRPr="004904E5">
        <w:rPr>
          <w:rFonts w:ascii="Arial" w:eastAsia="Times New Roman" w:hAnsi="Arial" w:cs="Arial"/>
          <w:b/>
          <w:bCs/>
          <w:color w:val="808080" w:themeColor="background1" w:themeShade="80"/>
          <w:lang w:eastAsia="es-MX"/>
        </w:rPr>
        <w:t>&lt;&lt; la persona participante &gt;&gt;</w:t>
      </w:r>
      <w:r w:rsidRPr="002F2232">
        <w:rPr>
          <w:rFonts w:ascii="Arial" w:eastAsia="Times New Roman" w:hAnsi="Arial" w:cs="Arial"/>
          <w:color w:val="808080" w:themeColor="background1" w:themeShade="80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 xml:space="preserve">cuenta con cobertura </w:t>
      </w:r>
      <w:r w:rsidR="00AF66F6">
        <w:rPr>
          <w:rFonts w:ascii="Arial" w:eastAsia="Times New Roman" w:hAnsi="Arial" w:cs="Arial"/>
          <w:lang w:eastAsia="es-MX"/>
        </w:rPr>
        <w:t>de entrega garantizada antes de las 1</w:t>
      </w:r>
      <w:r w:rsidR="006D042B">
        <w:rPr>
          <w:rFonts w:ascii="Arial" w:eastAsia="Times New Roman" w:hAnsi="Arial" w:cs="Arial"/>
          <w:lang w:eastAsia="es-MX"/>
        </w:rPr>
        <w:t>2</w:t>
      </w:r>
      <w:r w:rsidR="00AF66F6">
        <w:rPr>
          <w:rFonts w:ascii="Arial" w:eastAsia="Times New Roman" w:hAnsi="Arial" w:cs="Arial"/>
          <w:lang w:eastAsia="es-MX"/>
        </w:rPr>
        <w:t>:</w:t>
      </w:r>
      <w:r w:rsidR="006D042B">
        <w:rPr>
          <w:rFonts w:ascii="Arial" w:eastAsia="Times New Roman" w:hAnsi="Arial" w:cs="Arial"/>
          <w:lang w:eastAsia="es-MX"/>
        </w:rPr>
        <w:t>0</w:t>
      </w:r>
      <w:r w:rsidR="00AF66F6">
        <w:rPr>
          <w:rFonts w:ascii="Arial" w:eastAsia="Times New Roman" w:hAnsi="Arial" w:cs="Arial"/>
          <w:lang w:eastAsia="es-MX"/>
        </w:rPr>
        <w:t xml:space="preserve">0 horas del día siguiente, </w:t>
      </w:r>
      <w:r w:rsidR="00565484">
        <w:rPr>
          <w:rFonts w:ascii="Arial" w:eastAsia="Times New Roman" w:hAnsi="Arial" w:cs="Arial"/>
          <w:lang w:eastAsia="es-MX"/>
        </w:rPr>
        <w:t xml:space="preserve">limitada a </w:t>
      </w:r>
      <w:r w:rsidR="004E32E7">
        <w:rPr>
          <w:rFonts w:ascii="Arial" w:eastAsia="Times New Roman" w:hAnsi="Arial" w:cs="Arial"/>
          <w:lang w:eastAsia="es-MX"/>
        </w:rPr>
        <w:t>lo</w:t>
      </w:r>
      <w:r w:rsidR="00565484">
        <w:rPr>
          <w:rFonts w:ascii="Arial" w:eastAsia="Times New Roman" w:hAnsi="Arial" w:cs="Arial"/>
          <w:lang w:eastAsia="es-MX"/>
        </w:rPr>
        <w:t>s destinos nacionales</w:t>
      </w:r>
      <w:r w:rsidR="00AF66F6">
        <w:rPr>
          <w:rFonts w:ascii="Arial" w:eastAsia="Times New Roman" w:hAnsi="Arial" w:cs="Arial"/>
          <w:lang w:eastAsia="es-MX"/>
        </w:rPr>
        <w:t xml:space="preserve"> </w:t>
      </w:r>
      <w:r w:rsidR="004E32E7">
        <w:rPr>
          <w:rFonts w:ascii="Arial" w:eastAsia="Times New Roman" w:hAnsi="Arial" w:cs="Arial"/>
          <w:lang w:eastAsia="es-MX"/>
        </w:rPr>
        <w:t>que se listan a continuación</w:t>
      </w:r>
      <w:r>
        <w:rPr>
          <w:rFonts w:ascii="Arial" w:eastAsia="Times New Roman" w:hAnsi="Arial" w:cs="Arial"/>
          <w:lang w:eastAsia="es-MX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83"/>
        <w:gridCol w:w="4815"/>
      </w:tblGrid>
      <w:tr w:rsidR="00AD18BD" w14:paraId="19220491" w14:textId="77777777" w:rsidTr="00074749">
        <w:trPr>
          <w:trHeight w:val="5367"/>
        </w:trPr>
        <w:tc>
          <w:tcPr>
            <w:tcW w:w="4957" w:type="dxa"/>
          </w:tcPr>
          <w:p w14:paraId="6FB766F3" w14:textId="77777777" w:rsidR="00AD18BD" w:rsidRDefault="00AD18BD" w:rsidP="002E274F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tbl>
            <w:tblPr>
              <w:tblStyle w:val="Tablanormal1"/>
              <w:tblW w:w="0" w:type="auto"/>
              <w:tblLook w:val="04A0" w:firstRow="1" w:lastRow="0" w:firstColumn="1" w:lastColumn="0" w:noHBand="0" w:noVBand="1"/>
            </w:tblPr>
            <w:tblGrid>
              <w:gridCol w:w="560"/>
              <w:gridCol w:w="1813"/>
              <w:gridCol w:w="2358"/>
            </w:tblGrid>
            <w:tr w:rsidR="00AD18BD" w:rsidRPr="0067119B" w14:paraId="2427E49C" w14:textId="77777777" w:rsidTr="000747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  <w:shd w:val="clear" w:color="auto" w:fill="D9D9D9" w:themeFill="background1" w:themeFillShade="D9"/>
                </w:tcPr>
                <w:p w14:paraId="4196B3C1" w14:textId="77777777" w:rsidR="00AD18BD" w:rsidRPr="0067119B" w:rsidRDefault="00AD18BD" w:rsidP="00AD18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119B">
                    <w:rPr>
                      <w:rFonts w:ascii="Arial" w:hAnsi="Arial" w:cs="Arial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1844" w:type="dxa"/>
                  <w:shd w:val="clear" w:color="auto" w:fill="D9D9D9" w:themeFill="background1" w:themeFillShade="D9"/>
                </w:tcPr>
                <w:p w14:paraId="4D7ACA1B" w14:textId="19633099" w:rsidR="00AD18BD" w:rsidRPr="0067119B" w:rsidRDefault="00AD18BD" w:rsidP="00AD18B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CÓDIGO POSTAL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14:paraId="7AA84339" w14:textId="77777777" w:rsidR="00AD18BD" w:rsidRPr="0067119B" w:rsidRDefault="00AD18BD" w:rsidP="00AD18B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CIUDAD</w:t>
                  </w:r>
                </w:p>
              </w:tc>
            </w:tr>
            <w:tr w:rsidR="00AD18BD" w:rsidRPr="0067119B" w14:paraId="2C531669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2979F4BD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4" w:type="dxa"/>
                </w:tcPr>
                <w:p w14:paraId="46AEB5C0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377F5E58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4ADD6D9B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0A8F75B7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3CA3B078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6EB5ADE7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6BA53024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2BC2A25C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64DB6F19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5141FD74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62CC40A3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3B34CF96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740C86BB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1F999A96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6EC5FD0C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50D88661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1DA816ED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548433D9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4B605307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3C89A0CF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06EAEAF6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7D4496F6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69C33707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495E1087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38ACF4D8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5E39C83A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185AEEAF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0122FF35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36A54ACD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7E337D4D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442B873E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73835EDA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11DAC2A4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1069C15B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20270298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54F01E6D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1ACC31B0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269AEA9B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3FEB1A6A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139B433C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466F093F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2CC2956C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17CF7918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3961279B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5F3929A4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2EFF6B98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1633A6B5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0D653D27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7FE7B3D1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76EA5108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01FBA23C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568F1889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4AAD351B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71DB37E1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2FC73977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2D8B9610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5F08BB7B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6D0D3C17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0E1D058F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08F44E7E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1F73FD76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3FCF487F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7A3B6707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0A6AF520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444A8C9D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7B014184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5D806E78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53EC5DF8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2DDDD89F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32CC2A53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49CE53AE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231AD3E7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57400462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4DF4F7AC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5CE8A636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51BC8C40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495D4AD7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1B0D00E9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67E2E611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4BBFBA63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155E3D63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5B65B523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858613A" w14:textId="77777777" w:rsidR="00AD18BD" w:rsidRDefault="00AD18BD" w:rsidP="002E274F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p w14:paraId="4A518D54" w14:textId="69F57362" w:rsidR="00AD18BD" w:rsidRDefault="00AD18BD" w:rsidP="002E274F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283" w:type="dxa"/>
          </w:tcPr>
          <w:p w14:paraId="35A7B844" w14:textId="77777777" w:rsidR="00AD18BD" w:rsidRDefault="00AD18BD" w:rsidP="002E274F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4815" w:type="dxa"/>
          </w:tcPr>
          <w:p w14:paraId="74255731" w14:textId="77777777" w:rsidR="00AD18BD" w:rsidRDefault="00AD18BD" w:rsidP="002E274F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  <w:tbl>
            <w:tblPr>
              <w:tblStyle w:val="Tablanormal1"/>
              <w:tblW w:w="0" w:type="auto"/>
              <w:tblLook w:val="04A0" w:firstRow="1" w:lastRow="0" w:firstColumn="1" w:lastColumn="0" w:noHBand="0" w:noVBand="1"/>
            </w:tblPr>
            <w:tblGrid>
              <w:gridCol w:w="559"/>
              <w:gridCol w:w="1760"/>
              <w:gridCol w:w="2270"/>
            </w:tblGrid>
            <w:tr w:rsidR="00AD18BD" w:rsidRPr="0067119B" w14:paraId="7394A760" w14:textId="77777777" w:rsidTr="0007474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  <w:shd w:val="clear" w:color="auto" w:fill="D9D9D9" w:themeFill="background1" w:themeFillShade="D9"/>
                </w:tcPr>
                <w:p w14:paraId="578EE78A" w14:textId="77777777" w:rsidR="00AD18BD" w:rsidRPr="0067119B" w:rsidRDefault="00AD18BD" w:rsidP="00AD18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7119B">
                    <w:rPr>
                      <w:rFonts w:ascii="Arial" w:hAnsi="Arial" w:cs="Arial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1844" w:type="dxa"/>
                  <w:shd w:val="clear" w:color="auto" w:fill="D9D9D9" w:themeFill="background1" w:themeFillShade="D9"/>
                </w:tcPr>
                <w:p w14:paraId="205572F9" w14:textId="0537156A" w:rsidR="00AD18BD" w:rsidRPr="0067119B" w:rsidRDefault="00AD18BD" w:rsidP="00AD18B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CÓDIGO POSTAL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14:paraId="09288C22" w14:textId="77777777" w:rsidR="00AD18BD" w:rsidRPr="0067119B" w:rsidRDefault="00AD18BD" w:rsidP="00AD18B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CIUDAD</w:t>
                  </w:r>
                </w:p>
              </w:tc>
            </w:tr>
            <w:tr w:rsidR="00AD18BD" w:rsidRPr="0067119B" w14:paraId="68F2928F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28E60277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4" w:type="dxa"/>
                </w:tcPr>
                <w:p w14:paraId="1AF95AFC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6B244186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01F61E3F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3CED72E8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7C5E0AE4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3ED4BA26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77C918A7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59F31394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5D42F38D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6C865072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269EF606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78C3A697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04DAECAA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5DB5E855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1409CEAD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3B51024C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2DD1E757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68A4C441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12B34145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574A8D40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6219B840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0FBE4D97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2ACC48B0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01DBBC60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65D66D37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6E28B59D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4B5D2FFD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7A0D5D21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6DBAA8FB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2CF197E6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198A91DF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5106EA28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1151D3EE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0B3C0B4F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2CA3DE1D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740AC604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5C5B7585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3BB86913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580C652E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258CBAB4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22E35FC3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07DD838D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5909CF79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6E926EF3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02B746EF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4C28EC9B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24B323A7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68694BA4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2A87C7FE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361026F4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54950789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076B7C50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418CB6D8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4E4F55A2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4D4D65DB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744EEAE2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1295D152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188BFBF3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136B73F5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2D494E76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7053DEC7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5C96774C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3AB56F72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1C4C2D36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316F34BA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1246A1AF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6977B0E0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5D813D15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42113235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28C00474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3743100B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2FC9804E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604BFEA2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5E7485EF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04AB1FF3" w14:textId="77777777" w:rsidTr="006D089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0E41C2FD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0BE22F24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7F3739A3" w14:textId="77777777" w:rsidR="00AD18BD" w:rsidRPr="0067119B" w:rsidRDefault="00AD18BD" w:rsidP="00AD18B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D18BD" w:rsidRPr="0067119B" w14:paraId="72EDAAA4" w14:textId="77777777" w:rsidTr="006D08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1" w:type="dxa"/>
                </w:tcPr>
                <w:p w14:paraId="1916BADC" w14:textId="77777777" w:rsidR="00AD18BD" w:rsidRPr="0067119B" w:rsidRDefault="00AD18BD" w:rsidP="00AD18B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44" w:type="dxa"/>
                </w:tcPr>
                <w:p w14:paraId="180B559A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</w:tcPr>
                <w:p w14:paraId="05DFB9F5" w14:textId="77777777" w:rsidR="00AD18BD" w:rsidRPr="0067119B" w:rsidRDefault="00AD18BD" w:rsidP="00AD18B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E54DFFE" w14:textId="0B6D1E05" w:rsidR="00AD18BD" w:rsidRDefault="00AD18BD" w:rsidP="002E274F">
            <w:pPr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65A91448" w14:textId="77777777" w:rsidR="002E274F" w:rsidRDefault="002E274F" w:rsidP="002E274F">
      <w:pPr>
        <w:spacing w:after="0" w:line="240" w:lineRule="auto"/>
        <w:jc w:val="both"/>
        <w:rPr>
          <w:rFonts w:ascii="Arial" w:hAnsi="Arial" w:cs="Arial"/>
        </w:rPr>
      </w:pPr>
    </w:p>
    <w:p w14:paraId="0A096A93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  <w:r w:rsidRPr="002F2232">
        <w:rPr>
          <w:rFonts w:ascii="Arial" w:eastAsia="Times New Roman" w:hAnsi="Arial" w:cs="Arial"/>
          <w:b/>
          <w:bCs/>
          <w:lang w:val="de-DE" w:eastAsia="es-MX"/>
        </w:rPr>
        <w:t>A T E N T A M E N T E</w:t>
      </w:r>
    </w:p>
    <w:p w14:paraId="264A42A6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09EBAB75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311D501E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4C97539B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646F50CD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1D7BAD1B" w14:textId="77777777" w:rsidR="002E274F" w:rsidRPr="0044563D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2CAC961D" w14:textId="77777777" w:rsidR="002E274F" w:rsidRPr="00B954EF" w:rsidRDefault="002E274F" w:rsidP="002E274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PROTESTO LO NECESARIO</w:t>
      </w:r>
      <w:r w:rsidRPr="002F2232">
        <w:rPr>
          <w:rFonts w:ascii="Arial" w:eastAsia="Times New Roman" w:hAnsi="Arial" w:cs="Arial"/>
          <w:b/>
          <w:bCs/>
          <w:lang w:eastAsia="es-MX"/>
        </w:rPr>
        <w:br/>
      </w:r>
      <w:r w:rsidRPr="002F2232">
        <w:rPr>
          <w:rFonts w:ascii="Arial" w:eastAsia="Times New Roman" w:hAnsi="Arial" w:cs="Arial"/>
          <w:lang w:eastAsia="es-MX"/>
        </w:rPr>
        <w:t>NOMBRE Y FIRMA DEL REPRESENTANTE LEGAL</w:t>
      </w:r>
    </w:p>
    <w:p w14:paraId="1D0B2726" w14:textId="77777777" w:rsidR="002E274F" w:rsidRDefault="002E274F" w:rsidP="00B954E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  <w:sectPr w:rsidR="002E274F" w:rsidSect="007A1745">
          <w:pgSz w:w="12240" w:h="15840"/>
          <w:pgMar w:top="1417" w:right="1041" w:bottom="567" w:left="1134" w:header="568" w:footer="123" w:gutter="0"/>
          <w:cols w:space="708"/>
          <w:docGrid w:linePitch="360"/>
        </w:sectPr>
      </w:pPr>
    </w:p>
    <w:p w14:paraId="4FE99B98" w14:textId="77777777" w:rsidR="002E274F" w:rsidRPr="00956C95" w:rsidRDefault="002E274F" w:rsidP="002E274F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5002F84D" w14:textId="44B1ABE0" w:rsidR="002E274F" w:rsidRDefault="002E274F" w:rsidP="002E274F">
      <w:pPr>
        <w:shd w:val="clear" w:color="auto" w:fill="D0CECE" w:themeFill="background2" w:themeFillShade="E6"/>
        <w:spacing w:after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ANEXO TÉCNICO T6</w:t>
      </w:r>
    </w:p>
    <w:p w14:paraId="1CFC72E6" w14:textId="35C7F1FF" w:rsidR="002E274F" w:rsidRPr="0001634B" w:rsidRDefault="007D0826" w:rsidP="002E274F">
      <w:pPr>
        <w:shd w:val="clear" w:color="auto" w:fill="D0CECE" w:themeFill="background2" w:themeFillShade="E6"/>
        <w:spacing w:after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SUCURSALES Y HORARIOS DE RECEPCIÓN</w:t>
      </w:r>
    </w:p>
    <w:p w14:paraId="1BD09BA0" w14:textId="77777777" w:rsidR="002E274F" w:rsidRPr="00956C95" w:rsidRDefault="002E274F" w:rsidP="002E274F">
      <w:pPr>
        <w:pStyle w:val="Textoindependiente2"/>
        <w:rPr>
          <w:rFonts w:cs="Arial"/>
          <w:b w:val="0"/>
          <w:sz w:val="22"/>
          <w:szCs w:val="22"/>
        </w:rPr>
      </w:pPr>
    </w:p>
    <w:p w14:paraId="2CEF1A33" w14:textId="77777777" w:rsidR="002E274F" w:rsidRPr="002F2232" w:rsidRDefault="002E274F" w:rsidP="002E274F">
      <w:pPr>
        <w:widowControl w:val="0"/>
        <w:autoSpaceDE w:val="0"/>
        <w:autoSpaceDN w:val="0"/>
        <w:spacing w:before="36" w:after="0" w:line="240" w:lineRule="auto"/>
        <w:jc w:val="right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LUGAR Y FECHA</w:t>
      </w:r>
    </w:p>
    <w:p w14:paraId="6BCCDE88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2D81F69A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6DDE3AB3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 xml:space="preserve">TRIBUNAL ELECTORAL </w:t>
      </w:r>
    </w:p>
    <w:p w14:paraId="017ECD2F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DEL PODER JUDICIAL DE LA FEDERACIÓN</w:t>
      </w:r>
    </w:p>
    <w:p w14:paraId="789223C4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lang w:eastAsia="es-MX"/>
        </w:rPr>
        <w:t>P R E S E N T E</w:t>
      </w:r>
    </w:p>
    <w:p w14:paraId="1973100A" w14:textId="77777777" w:rsidR="002E274F" w:rsidRPr="002F2232" w:rsidRDefault="002E274F" w:rsidP="002E274F">
      <w:pPr>
        <w:spacing w:after="0" w:line="240" w:lineRule="auto"/>
        <w:rPr>
          <w:rFonts w:ascii="Arial" w:hAnsi="Arial" w:cs="Arial"/>
        </w:rPr>
      </w:pPr>
    </w:p>
    <w:p w14:paraId="6E3B1BFB" w14:textId="70C01705" w:rsidR="002E274F" w:rsidRDefault="002E274F" w:rsidP="002E274F">
      <w:pPr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bCs/>
          <w:lang w:eastAsia="es-MX"/>
        </w:rPr>
        <w:t>Manifiesto</w:t>
      </w:r>
      <w:r w:rsidRPr="002F2232">
        <w:rPr>
          <w:rFonts w:ascii="Arial" w:eastAsia="Times New Roman" w:hAnsi="Arial" w:cs="Arial"/>
          <w:b/>
          <w:lang w:eastAsia="es-MX"/>
        </w:rPr>
        <w:t xml:space="preserve"> </w:t>
      </w:r>
      <w:r w:rsidRPr="002F2232">
        <w:rPr>
          <w:rFonts w:ascii="Arial" w:eastAsia="Times New Roman" w:hAnsi="Arial" w:cs="Arial"/>
          <w:bCs/>
          <w:lang w:eastAsia="es-MX"/>
        </w:rPr>
        <w:t>bajo protesta de decir verdad qu</w:t>
      </w:r>
      <w:r w:rsidRPr="002F2232">
        <w:rPr>
          <w:rFonts w:ascii="Arial" w:eastAsia="Times New Roman" w:hAnsi="Arial" w:cs="Arial"/>
          <w:lang w:eastAsia="es-MX"/>
        </w:rPr>
        <w:t xml:space="preserve">e, </w:t>
      </w:r>
      <w:r w:rsidRPr="004904E5">
        <w:rPr>
          <w:rFonts w:ascii="Arial" w:eastAsia="Times New Roman" w:hAnsi="Arial" w:cs="Arial"/>
          <w:b/>
          <w:bCs/>
          <w:color w:val="808080" w:themeColor="background1" w:themeShade="80"/>
          <w:lang w:eastAsia="es-MX"/>
        </w:rPr>
        <w:t>&lt;&lt; la persona participante &gt;&gt;</w:t>
      </w:r>
      <w:r w:rsidRPr="002F2232">
        <w:rPr>
          <w:rFonts w:ascii="Arial" w:eastAsia="Times New Roman" w:hAnsi="Arial" w:cs="Arial"/>
          <w:color w:val="808080" w:themeColor="background1" w:themeShade="80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 xml:space="preserve">cuenta con </w:t>
      </w:r>
      <w:r w:rsidR="001B5110">
        <w:rPr>
          <w:rFonts w:ascii="Arial" w:eastAsia="Times New Roman" w:hAnsi="Arial" w:cs="Arial"/>
          <w:lang w:eastAsia="es-MX"/>
        </w:rPr>
        <w:t>su</w:t>
      </w:r>
      <w:r w:rsidR="00254D38">
        <w:rPr>
          <w:rFonts w:ascii="Arial" w:eastAsia="Times New Roman" w:hAnsi="Arial" w:cs="Arial"/>
          <w:lang w:eastAsia="es-MX"/>
        </w:rPr>
        <w:t>cursales para recepción de</w:t>
      </w:r>
      <w:r w:rsidR="00EF3E45">
        <w:rPr>
          <w:rFonts w:ascii="Arial" w:eastAsia="Times New Roman" w:hAnsi="Arial" w:cs="Arial"/>
          <w:lang w:eastAsia="es-MX"/>
        </w:rPr>
        <w:t xml:space="preserve"> mensajería y paquetería con carácter de</w:t>
      </w:r>
      <w:r w:rsidR="00254D38">
        <w:rPr>
          <w:rFonts w:ascii="Arial" w:eastAsia="Times New Roman" w:hAnsi="Arial" w:cs="Arial"/>
          <w:lang w:eastAsia="es-MX"/>
        </w:rPr>
        <w:t xml:space="preserve"> urgente,</w:t>
      </w:r>
      <w:r>
        <w:rPr>
          <w:rFonts w:ascii="Arial" w:eastAsia="Times New Roman" w:hAnsi="Arial" w:cs="Arial"/>
          <w:lang w:eastAsia="es-MX"/>
        </w:rPr>
        <w:t xml:space="preserve"> </w:t>
      </w:r>
      <w:r w:rsidR="00D86AFE">
        <w:rPr>
          <w:rFonts w:ascii="Arial" w:eastAsia="Times New Roman" w:hAnsi="Arial" w:cs="Arial"/>
          <w:lang w:eastAsia="es-MX"/>
        </w:rPr>
        <w:t xml:space="preserve">por lo que, </w:t>
      </w:r>
      <w:r w:rsidR="00D86AFE" w:rsidRPr="00D86AFE">
        <w:rPr>
          <w:rFonts w:ascii="Arial" w:eastAsia="Times New Roman" w:hAnsi="Arial" w:cs="Arial"/>
          <w:lang w:eastAsia="es-MX"/>
        </w:rPr>
        <w:t>proporciono la lista de las sucursales y datos de contacto para recepción de envíos urgentes</w:t>
      </w:r>
      <w:r>
        <w:rPr>
          <w:rFonts w:ascii="Arial" w:eastAsia="Times New Roman" w:hAnsi="Arial" w:cs="Arial"/>
          <w:lang w:eastAsia="es-MX"/>
        </w:rPr>
        <w:t>:</w:t>
      </w:r>
    </w:p>
    <w:p w14:paraId="37D0A03E" w14:textId="2F1482FC" w:rsidR="00F32E2E" w:rsidRPr="003102E0" w:rsidRDefault="00F32E2E" w:rsidP="00F32E2E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anormal1"/>
        <w:tblW w:w="10060" w:type="dxa"/>
        <w:tblLook w:val="04A0" w:firstRow="1" w:lastRow="0" w:firstColumn="1" w:lastColumn="0" w:noHBand="0" w:noVBand="1"/>
      </w:tblPr>
      <w:tblGrid>
        <w:gridCol w:w="1939"/>
        <w:gridCol w:w="1587"/>
        <w:gridCol w:w="1743"/>
        <w:gridCol w:w="1196"/>
        <w:gridCol w:w="2135"/>
        <w:gridCol w:w="1460"/>
      </w:tblGrid>
      <w:tr w:rsidR="00D92BBE" w:rsidRPr="003102E0" w14:paraId="20D22AD9" w14:textId="77777777" w:rsidTr="00074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9D9D9" w:themeFill="background1" w:themeFillShade="D9"/>
            <w:vAlign w:val="center"/>
          </w:tcPr>
          <w:p w14:paraId="59A04EB4" w14:textId="5EC89771" w:rsidR="00F32E2E" w:rsidRPr="003102E0" w:rsidRDefault="00D92BBE" w:rsidP="000747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75F8239B" w14:textId="77777777" w:rsidR="00F32E2E" w:rsidRPr="003102E0" w:rsidRDefault="00F32E2E" w:rsidP="000747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02E0">
              <w:rPr>
                <w:rFonts w:ascii="Arial" w:hAnsi="Arial" w:cs="Arial"/>
                <w:sz w:val="18"/>
                <w:szCs w:val="18"/>
              </w:rPr>
              <w:t>RESPONSABLE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B7AF7CE" w14:textId="77777777" w:rsidR="00F32E2E" w:rsidRPr="003102E0" w:rsidRDefault="00F32E2E" w:rsidP="000747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02E0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47817579" w14:textId="77777777" w:rsidR="00F32E2E" w:rsidRPr="003102E0" w:rsidRDefault="00F32E2E" w:rsidP="000747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02E0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2191" w:type="dxa"/>
            <w:shd w:val="clear" w:color="auto" w:fill="D9D9D9" w:themeFill="background1" w:themeFillShade="D9"/>
            <w:vAlign w:val="center"/>
          </w:tcPr>
          <w:p w14:paraId="4C84826A" w14:textId="77777777" w:rsidR="00F32E2E" w:rsidRPr="003102E0" w:rsidRDefault="00F32E2E" w:rsidP="000747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02E0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128C0616" w14:textId="77777777" w:rsidR="00F32E2E" w:rsidRPr="003102E0" w:rsidRDefault="00F32E2E" w:rsidP="000747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02E0">
              <w:rPr>
                <w:rFonts w:ascii="Arial" w:hAnsi="Arial" w:cs="Arial"/>
                <w:sz w:val="18"/>
                <w:szCs w:val="18"/>
              </w:rPr>
              <w:t>HORARIO</w:t>
            </w:r>
          </w:p>
        </w:tc>
      </w:tr>
      <w:tr w:rsidR="00D92BBE" w:rsidRPr="0067119B" w14:paraId="1B5D9C25" w14:textId="77777777" w:rsidTr="00CF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9C28ACB" w14:textId="3C1380C2" w:rsidR="00F32E2E" w:rsidRPr="00CF1950" w:rsidRDefault="00D92BBE" w:rsidP="00CF1950">
            <w:pPr>
              <w:rPr>
                <w:rFonts w:ascii="Arial" w:hAnsi="Arial" w:cs="Arial"/>
                <w:sz w:val="16"/>
                <w:szCs w:val="16"/>
              </w:rPr>
            </w:pPr>
            <w:r w:rsidRPr="00CF1950">
              <w:rPr>
                <w:rFonts w:ascii="Arial" w:hAnsi="Arial" w:cs="Arial"/>
                <w:sz w:val="16"/>
                <w:szCs w:val="16"/>
              </w:rPr>
              <w:t>SALA SUPERIOR</w:t>
            </w:r>
          </w:p>
        </w:tc>
        <w:tc>
          <w:tcPr>
            <w:tcW w:w="1401" w:type="dxa"/>
            <w:vAlign w:val="center"/>
          </w:tcPr>
          <w:p w14:paraId="77535DEB" w14:textId="77777777" w:rsidR="00F32E2E" w:rsidRPr="00CF1950" w:rsidRDefault="00F32E2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5446E7D9" w14:textId="77777777" w:rsidR="00F32E2E" w:rsidRPr="00CF1950" w:rsidRDefault="00F32E2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3F3943D4" w14:textId="77777777" w:rsidR="00F32E2E" w:rsidRPr="00CF1950" w:rsidRDefault="00F32E2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14:paraId="12EBE73F" w14:textId="77777777" w:rsidR="00F32E2E" w:rsidRPr="00CF1950" w:rsidRDefault="00F32E2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7F131D72" w14:textId="77777777" w:rsidR="00F32E2E" w:rsidRPr="00CF1950" w:rsidRDefault="00F32E2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BBE" w:rsidRPr="0067119B" w14:paraId="645EE671" w14:textId="77777777" w:rsidTr="00CF195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8F0E279" w14:textId="67F8C2BF" w:rsidR="00D92BBE" w:rsidRPr="00CF1950" w:rsidRDefault="00D92BBE" w:rsidP="00CF1950">
            <w:pPr>
              <w:rPr>
                <w:rFonts w:ascii="Arial" w:hAnsi="Arial" w:cs="Arial"/>
                <w:sz w:val="16"/>
                <w:szCs w:val="16"/>
              </w:rPr>
            </w:pPr>
            <w:r w:rsidRPr="00CF1950">
              <w:rPr>
                <w:rFonts w:ascii="Arial" w:hAnsi="Arial" w:cs="Arial"/>
                <w:sz w:val="16"/>
                <w:szCs w:val="16"/>
              </w:rPr>
              <w:t>SALA REGIONAL GUADALAJARA</w:t>
            </w:r>
          </w:p>
        </w:tc>
        <w:tc>
          <w:tcPr>
            <w:tcW w:w="1401" w:type="dxa"/>
            <w:vAlign w:val="center"/>
          </w:tcPr>
          <w:p w14:paraId="1C2CEC4A" w14:textId="77777777" w:rsidR="00D92BBE" w:rsidRPr="00CF1950" w:rsidRDefault="00D92BBE" w:rsidP="00CF1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0271A36D" w14:textId="77777777" w:rsidR="00D92BBE" w:rsidRPr="00CF1950" w:rsidRDefault="00D92BBE" w:rsidP="00CF1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5C973AF0" w14:textId="77777777" w:rsidR="00D92BBE" w:rsidRPr="00CF1950" w:rsidRDefault="00D92BBE" w:rsidP="00CF1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14:paraId="30BD0370" w14:textId="77777777" w:rsidR="00D92BBE" w:rsidRPr="00CF1950" w:rsidRDefault="00D92BBE" w:rsidP="00CF1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5E39A43F" w14:textId="77777777" w:rsidR="00D92BBE" w:rsidRPr="00CF1950" w:rsidRDefault="00D92BBE" w:rsidP="00CF1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BBE" w:rsidRPr="0067119B" w14:paraId="4EB0C831" w14:textId="77777777" w:rsidTr="00CF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540D2CC" w14:textId="3E02549E" w:rsidR="00D92BBE" w:rsidRPr="00CF1950" w:rsidRDefault="00D92BBE" w:rsidP="00CF1950">
            <w:pPr>
              <w:rPr>
                <w:rFonts w:ascii="Arial" w:hAnsi="Arial" w:cs="Arial"/>
                <w:sz w:val="16"/>
                <w:szCs w:val="16"/>
              </w:rPr>
            </w:pPr>
            <w:r w:rsidRPr="00CF1950">
              <w:rPr>
                <w:rFonts w:ascii="Arial" w:hAnsi="Arial" w:cs="Arial"/>
                <w:sz w:val="16"/>
                <w:szCs w:val="16"/>
              </w:rPr>
              <w:t>SALA REGIONAL MONTERREY</w:t>
            </w:r>
          </w:p>
        </w:tc>
        <w:tc>
          <w:tcPr>
            <w:tcW w:w="1401" w:type="dxa"/>
            <w:vAlign w:val="center"/>
          </w:tcPr>
          <w:p w14:paraId="52E3DE1C" w14:textId="77777777" w:rsidR="00D92BBE" w:rsidRPr="00CF1950" w:rsidRDefault="00D92BB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0ACCB7B6" w14:textId="77777777" w:rsidR="00D92BBE" w:rsidRPr="00CF1950" w:rsidRDefault="00D92BB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6AB064EE" w14:textId="77777777" w:rsidR="00D92BBE" w:rsidRPr="00CF1950" w:rsidRDefault="00D92BB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14:paraId="0C1CF7EC" w14:textId="77777777" w:rsidR="00D92BBE" w:rsidRPr="00CF1950" w:rsidRDefault="00D92BB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4E5FDD12" w14:textId="77777777" w:rsidR="00D92BBE" w:rsidRPr="00CF1950" w:rsidRDefault="00D92BB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950" w:rsidRPr="0067119B" w14:paraId="4821765A" w14:textId="77777777" w:rsidTr="00CF195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8570561" w14:textId="4FC402DB" w:rsidR="00D92BBE" w:rsidRPr="00CF1950" w:rsidRDefault="00D92BBE" w:rsidP="00CF1950">
            <w:pPr>
              <w:rPr>
                <w:rFonts w:ascii="Arial" w:hAnsi="Arial" w:cs="Arial"/>
                <w:sz w:val="16"/>
                <w:szCs w:val="16"/>
              </w:rPr>
            </w:pPr>
            <w:r w:rsidRPr="00CF1950">
              <w:rPr>
                <w:rFonts w:ascii="Arial" w:hAnsi="Arial" w:cs="Arial"/>
                <w:sz w:val="16"/>
                <w:szCs w:val="16"/>
              </w:rPr>
              <w:t>SALA REGIONAL XALAPA</w:t>
            </w:r>
          </w:p>
        </w:tc>
        <w:tc>
          <w:tcPr>
            <w:tcW w:w="1401" w:type="dxa"/>
            <w:vAlign w:val="center"/>
          </w:tcPr>
          <w:p w14:paraId="2D7625EB" w14:textId="77777777" w:rsidR="00D92BBE" w:rsidRPr="00CF1950" w:rsidRDefault="00D92BBE" w:rsidP="00CF1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28996D62" w14:textId="77777777" w:rsidR="00D92BBE" w:rsidRPr="00CF1950" w:rsidRDefault="00D92BBE" w:rsidP="00CF1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2106073E" w14:textId="77777777" w:rsidR="00D92BBE" w:rsidRPr="00CF1950" w:rsidRDefault="00D92BBE" w:rsidP="00CF1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14:paraId="7F50A9AA" w14:textId="77777777" w:rsidR="00D92BBE" w:rsidRPr="00CF1950" w:rsidRDefault="00D92BBE" w:rsidP="00CF1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5489DE49" w14:textId="77777777" w:rsidR="00D92BBE" w:rsidRPr="00CF1950" w:rsidRDefault="00D92BBE" w:rsidP="00CF1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1950" w:rsidRPr="0067119B" w14:paraId="30EEF5F1" w14:textId="77777777" w:rsidTr="00CF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1DBD08A7" w14:textId="1FB218FA" w:rsidR="00D92BBE" w:rsidRPr="00CF1950" w:rsidRDefault="00D92BBE" w:rsidP="00CF1950">
            <w:pPr>
              <w:rPr>
                <w:rFonts w:ascii="Arial" w:hAnsi="Arial" w:cs="Arial"/>
                <w:sz w:val="16"/>
                <w:szCs w:val="16"/>
              </w:rPr>
            </w:pPr>
            <w:r w:rsidRPr="00CF1950">
              <w:rPr>
                <w:rFonts w:ascii="Arial" w:hAnsi="Arial" w:cs="Arial"/>
                <w:sz w:val="16"/>
                <w:szCs w:val="16"/>
              </w:rPr>
              <w:t xml:space="preserve">SALA REGIONAL </w:t>
            </w:r>
            <w:r w:rsidR="00550283" w:rsidRPr="00CF1950">
              <w:rPr>
                <w:rFonts w:ascii="Arial" w:hAnsi="Arial" w:cs="Arial"/>
                <w:sz w:val="16"/>
                <w:szCs w:val="16"/>
              </w:rPr>
              <w:t>CIUDAD DE MÉXICO</w:t>
            </w:r>
          </w:p>
        </w:tc>
        <w:tc>
          <w:tcPr>
            <w:tcW w:w="1401" w:type="dxa"/>
            <w:vAlign w:val="center"/>
          </w:tcPr>
          <w:p w14:paraId="7801A6A3" w14:textId="77777777" w:rsidR="00D92BBE" w:rsidRPr="00CF1950" w:rsidRDefault="00D92BB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7262AF5A" w14:textId="77777777" w:rsidR="00D92BBE" w:rsidRPr="00CF1950" w:rsidRDefault="00D92BB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4EEDFE84" w14:textId="77777777" w:rsidR="00D92BBE" w:rsidRPr="00CF1950" w:rsidRDefault="00D92BB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14:paraId="1B49DA4F" w14:textId="77777777" w:rsidR="00D92BBE" w:rsidRPr="00CF1950" w:rsidRDefault="00D92BB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7B48BFB1" w14:textId="77777777" w:rsidR="00D92BBE" w:rsidRPr="00CF1950" w:rsidRDefault="00D92BB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BBE" w:rsidRPr="0067119B" w14:paraId="6374578F" w14:textId="77777777" w:rsidTr="00CF195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F3B7D5A" w14:textId="6B3FCB6E" w:rsidR="00D92BBE" w:rsidRPr="00CF1950" w:rsidRDefault="00550283" w:rsidP="00CF1950">
            <w:pPr>
              <w:rPr>
                <w:rFonts w:ascii="Arial" w:hAnsi="Arial" w:cs="Arial"/>
                <w:sz w:val="16"/>
                <w:szCs w:val="16"/>
              </w:rPr>
            </w:pPr>
            <w:r w:rsidRPr="00CF1950">
              <w:rPr>
                <w:rFonts w:ascii="Arial" w:hAnsi="Arial" w:cs="Arial"/>
                <w:sz w:val="16"/>
                <w:szCs w:val="16"/>
              </w:rPr>
              <w:t>SALA REGIONAL TOLUCA</w:t>
            </w:r>
          </w:p>
        </w:tc>
        <w:tc>
          <w:tcPr>
            <w:tcW w:w="1401" w:type="dxa"/>
            <w:vAlign w:val="center"/>
          </w:tcPr>
          <w:p w14:paraId="6844B558" w14:textId="77777777" w:rsidR="00D92BBE" w:rsidRPr="00CF1950" w:rsidRDefault="00D92BBE" w:rsidP="00CF1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2EEDCE08" w14:textId="77777777" w:rsidR="00D92BBE" w:rsidRPr="00CF1950" w:rsidRDefault="00D92BBE" w:rsidP="00CF1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7405D34F" w14:textId="77777777" w:rsidR="00D92BBE" w:rsidRPr="00CF1950" w:rsidRDefault="00D92BBE" w:rsidP="00CF1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14:paraId="1E8865B4" w14:textId="77777777" w:rsidR="00D92BBE" w:rsidRPr="00CF1950" w:rsidRDefault="00D92BBE" w:rsidP="00CF1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71B2625C" w14:textId="77777777" w:rsidR="00D92BBE" w:rsidRPr="00CF1950" w:rsidRDefault="00D92BBE" w:rsidP="00CF1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BBE" w:rsidRPr="0067119B" w14:paraId="70EFF59B" w14:textId="77777777" w:rsidTr="00CF1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E92CCB7" w14:textId="254AE2D5" w:rsidR="00D92BBE" w:rsidRPr="00CF1950" w:rsidRDefault="00550283" w:rsidP="00CF1950">
            <w:pPr>
              <w:rPr>
                <w:rFonts w:ascii="Arial" w:hAnsi="Arial" w:cs="Arial"/>
                <w:sz w:val="16"/>
                <w:szCs w:val="16"/>
              </w:rPr>
            </w:pPr>
            <w:r w:rsidRPr="00CF1950">
              <w:rPr>
                <w:rFonts w:ascii="Arial" w:hAnsi="Arial" w:cs="Arial"/>
                <w:sz w:val="16"/>
                <w:szCs w:val="16"/>
              </w:rPr>
              <w:t>SALA REGIONAL ESPECIALIZADA</w:t>
            </w:r>
          </w:p>
        </w:tc>
        <w:tc>
          <w:tcPr>
            <w:tcW w:w="1401" w:type="dxa"/>
            <w:vAlign w:val="center"/>
          </w:tcPr>
          <w:p w14:paraId="60C48293" w14:textId="77777777" w:rsidR="00D92BBE" w:rsidRPr="00CF1950" w:rsidRDefault="00D92BB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vAlign w:val="center"/>
          </w:tcPr>
          <w:p w14:paraId="6DD22DD2" w14:textId="77777777" w:rsidR="00D92BBE" w:rsidRPr="00CF1950" w:rsidRDefault="00D92BB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14:paraId="3334CB20" w14:textId="77777777" w:rsidR="00D92BBE" w:rsidRPr="00CF1950" w:rsidRDefault="00D92BB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1" w:type="dxa"/>
            <w:vAlign w:val="center"/>
          </w:tcPr>
          <w:p w14:paraId="0B614B97" w14:textId="77777777" w:rsidR="00D92BBE" w:rsidRPr="00CF1950" w:rsidRDefault="00D92BB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14:paraId="2E9DA5D7" w14:textId="77777777" w:rsidR="00D92BBE" w:rsidRPr="00CF1950" w:rsidRDefault="00D92BBE" w:rsidP="00CF1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FAD6DB" w14:textId="77777777" w:rsidR="00F32E2E" w:rsidRDefault="00F32E2E" w:rsidP="002E274F">
      <w:pPr>
        <w:jc w:val="both"/>
        <w:rPr>
          <w:rFonts w:ascii="Arial" w:eastAsia="Times New Roman" w:hAnsi="Arial" w:cs="Arial"/>
          <w:lang w:eastAsia="es-MX"/>
        </w:rPr>
      </w:pPr>
    </w:p>
    <w:p w14:paraId="3CA24227" w14:textId="77777777" w:rsidR="00F32E2E" w:rsidRDefault="00F32E2E" w:rsidP="002E274F">
      <w:pPr>
        <w:jc w:val="both"/>
        <w:rPr>
          <w:rFonts w:ascii="Arial" w:eastAsia="Times New Roman" w:hAnsi="Arial" w:cs="Arial"/>
          <w:lang w:eastAsia="es-MX"/>
        </w:rPr>
      </w:pPr>
    </w:p>
    <w:p w14:paraId="18EFBE42" w14:textId="77777777" w:rsidR="00F32E2E" w:rsidRPr="002F2232" w:rsidRDefault="00F32E2E" w:rsidP="002E274F">
      <w:pPr>
        <w:spacing w:after="0" w:line="240" w:lineRule="auto"/>
        <w:jc w:val="both"/>
        <w:rPr>
          <w:rFonts w:ascii="Arial" w:hAnsi="Arial" w:cs="Arial"/>
        </w:rPr>
      </w:pPr>
    </w:p>
    <w:p w14:paraId="350B0FDB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  <w:r w:rsidRPr="002F2232">
        <w:rPr>
          <w:rFonts w:ascii="Arial" w:eastAsia="Times New Roman" w:hAnsi="Arial" w:cs="Arial"/>
          <w:b/>
          <w:bCs/>
          <w:lang w:val="de-DE" w:eastAsia="es-MX"/>
        </w:rPr>
        <w:t>A T E N T A M E N T E</w:t>
      </w:r>
    </w:p>
    <w:p w14:paraId="046C1676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41A64E6F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241BE08D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5C824E19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0DFAFCDC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70C34D59" w14:textId="77777777" w:rsidR="002E274F" w:rsidRPr="0044563D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0F7B4FD6" w14:textId="77777777" w:rsidR="002E274F" w:rsidRPr="00B954EF" w:rsidRDefault="002E274F" w:rsidP="002E274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PROTESTO LO NECESARIO</w:t>
      </w:r>
      <w:r w:rsidRPr="002F2232">
        <w:rPr>
          <w:rFonts w:ascii="Arial" w:eastAsia="Times New Roman" w:hAnsi="Arial" w:cs="Arial"/>
          <w:b/>
          <w:bCs/>
          <w:lang w:eastAsia="es-MX"/>
        </w:rPr>
        <w:br/>
      </w:r>
      <w:r w:rsidRPr="002F2232">
        <w:rPr>
          <w:rFonts w:ascii="Arial" w:eastAsia="Times New Roman" w:hAnsi="Arial" w:cs="Arial"/>
          <w:lang w:eastAsia="es-MX"/>
        </w:rPr>
        <w:t>NOMBRE Y FIRMA DEL REPRESENTANTE LEGAL</w:t>
      </w:r>
    </w:p>
    <w:p w14:paraId="6F1B7BFA" w14:textId="77777777" w:rsidR="002E274F" w:rsidRDefault="002E274F" w:rsidP="00B954E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  <w:sectPr w:rsidR="002E274F" w:rsidSect="007A1745">
          <w:pgSz w:w="12240" w:h="15840"/>
          <w:pgMar w:top="1417" w:right="1041" w:bottom="567" w:left="1134" w:header="568" w:footer="123" w:gutter="0"/>
          <w:cols w:space="708"/>
          <w:docGrid w:linePitch="360"/>
        </w:sectPr>
      </w:pPr>
    </w:p>
    <w:p w14:paraId="0C700A3A" w14:textId="77777777" w:rsidR="002E274F" w:rsidRPr="00956C95" w:rsidRDefault="002E274F" w:rsidP="002E274F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414515D5" w14:textId="4E33E9D5" w:rsidR="002E274F" w:rsidRDefault="002E274F" w:rsidP="002E274F">
      <w:pPr>
        <w:shd w:val="clear" w:color="auto" w:fill="D0CECE" w:themeFill="background2" w:themeFillShade="E6"/>
        <w:spacing w:after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ANEXO TÉCNICO T7</w:t>
      </w:r>
    </w:p>
    <w:p w14:paraId="12636027" w14:textId="2D0AE710" w:rsidR="002E274F" w:rsidRPr="0001634B" w:rsidRDefault="006D042B" w:rsidP="002E274F">
      <w:pPr>
        <w:shd w:val="clear" w:color="auto" w:fill="D0CECE" w:themeFill="background2" w:themeFillShade="E6"/>
        <w:spacing w:after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ENLACE</w:t>
      </w:r>
    </w:p>
    <w:p w14:paraId="096C6E7F" w14:textId="77777777" w:rsidR="002E274F" w:rsidRPr="00956C95" w:rsidRDefault="002E274F" w:rsidP="002E274F">
      <w:pPr>
        <w:pStyle w:val="Textoindependiente2"/>
        <w:rPr>
          <w:rFonts w:cs="Arial"/>
          <w:b w:val="0"/>
          <w:sz w:val="22"/>
          <w:szCs w:val="22"/>
        </w:rPr>
      </w:pPr>
    </w:p>
    <w:p w14:paraId="1FD7A5B3" w14:textId="77777777" w:rsidR="002E274F" w:rsidRPr="002F2232" w:rsidRDefault="002E274F" w:rsidP="002E274F">
      <w:pPr>
        <w:widowControl w:val="0"/>
        <w:autoSpaceDE w:val="0"/>
        <w:autoSpaceDN w:val="0"/>
        <w:spacing w:before="36" w:after="0" w:line="240" w:lineRule="auto"/>
        <w:jc w:val="right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LUGAR Y FECHA</w:t>
      </w:r>
    </w:p>
    <w:p w14:paraId="2EFC9A45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2BB72588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2C278B6E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 xml:space="preserve">TRIBUNAL ELECTORAL </w:t>
      </w:r>
    </w:p>
    <w:p w14:paraId="041CB735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DEL PODER JUDICIAL DE LA FEDERACIÓN</w:t>
      </w:r>
    </w:p>
    <w:p w14:paraId="5CAD213A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lang w:eastAsia="es-MX"/>
        </w:rPr>
        <w:t>P R E S E N T E</w:t>
      </w:r>
    </w:p>
    <w:p w14:paraId="78E09804" w14:textId="77777777" w:rsidR="002E274F" w:rsidRPr="002F2232" w:rsidRDefault="002E274F" w:rsidP="002E274F">
      <w:pPr>
        <w:spacing w:after="0" w:line="240" w:lineRule="auto"/>
        <w:rPr>
          <w:rFonts w:ascii="Arial" w:hAnsi="Arial" w:cs="Arial"/>
        </w:rPr>
      </w:pPr>
    </w:p>
    <w:p w14:paraId="09E90008" w14:textId="5E2F29AA" w:rsidR="008B0FA1" w:rsidRDefault="002E274F" w:rsidP="002E274F">
      <w:pPr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bCs/>
          <w:lang w:eastAsia="es-MX"/>
        </w:rPr>
        <w:t>Manifiesto</w:t>
      </w:r>
      <w:r w:rsidRPr="002F2232">
        <w:rPr>
          <w:rFonts w:ascii="Arial" w:eastAsia="Times New Roman" w:hAnsi="Arial" w:cs="Arial"/>
          <w:b/>
          <w:lang w:eastAsia="es-MX"/>
        </w:rPr>
        <w:t xml:space="preserve"> </w:t>
      </w:r>
      <w:r w:rsidRPr="002F2232">
        <w:rPr>
          <w:rFonts w:ascii="Arial" w:eastAsia="Times New Roman" w:hAnsi="Arial" w:cs="Arial"/>
          <w:bCs/>
          <w:lang w:eastAsia="es-MX"/>
        </w:rPr>
        <w:t>bajo protesta de decir verdad qu</w:t>
      </w:r>
      <w:r w:rsidRPr="002F2232">
        <w:rPr>
          <w:rFonts w:ascii="Arial" w:eastAsia="Times New Roman" w:hAnsi="Arial" w:cs="Arial"/>
          <w:lang w:eastAsia="es-MX"/>
        </w:rPr>
        <w:t xml:space="preserve">e, </w:t>
      </w:r>
      <w:r w:rsidRPr="004904E5">
        <w:rPr>
          <w:rFonts w:ascii="Arial" w:eastAsia="Times New Roman" w:hAnsi="Arial" w:cs="Arial"/>
          <w:b/>
          <w:bCs/>
          <w:color w:val="808080" w:themeColor="background1" w:themeShade="80"/>
          <w:lang w:eastAsia="es-MX"/>
        </w:rPr>
        <w:t>&lt;&lt; la persona participante &gt;&gt;</w:t>
      </w:r>
      <w:r w:rsidRPr="002F2232">
        <w:rPr>
          <w:rFonts w:ascii="Arial" w:eastAsia="Times New Roman" w:hAnsi="Arial" w:cs="Arial"/>
          <w:color w:val="808080" w:themeColor="background1" w:themeShade="80"/>
          <w:lang w:eastAsia="es-MX"/>
        </w:rPr>
        <w:t xml:space="preserve"> </w:t>
      </w:r>
      <w:r w:rsidR="004308CD">
        <w:rPr>
          <w:rFonts w:ascii="Arial" w:eastAsia="Times New Roman" w:hAnsi="Arial" w:cs="Arial"/>
          <w:lang w:eastAsia="es-MX"/>
        </w:rPr>
        <w:t xml:space="preserve">en caso de resultar adjudicada </w:t>
      </w:r>
      <w:r>
        <w:rPr>
          <w:rFonts w:ascii="Arial" w:eastAsia="Times New Roman" w:hAnsi="Arial" w:cs="Arial"/>
          <w:lang w:eastAsia="es-MX"/>
        </w:rPr>
        <w:t xml:space="preserve">para la prestación del servicio objeto del Anexo Técnico, </w:t>
      </w:r>
      <w:r w:rsidR="008B0FA1" w:rsidRPr="008B0FA1">
        <w:rPr>
          <w:rFonts w:ascii="Arial" w:eastAsia="Times New Roman" w:hAnsi="Arial" w:cs="Arial"/>
          <w:lang w:eastAsia="es-MX"/>
        </w:rPr>
        <w:t>proporcion</w:t>
      </w:r>
      <w:r w:rsidR="00F426FC">
        <w:rPr>
          <w:rFonts w:ascii="Arial" w:eastAsia="Times New Roman" w:hAnsi="Arial" w:cs="Arial"/>
          <w:lang w:eastAsia="es-MX"/>
        </w:rPr>
        <w:t>aré</w:t>
      </w:r>
      <w:r w:rsidR="008B0FA1" w:rsidRPr="008B0FA1">
        <w:rPr>
          <w:rFonts w:ascii="Arial" w:eastAsia="Times New Roman" w:hAnsi="Arial" w:cs="Arial"/>
          <w:lang w:eastAsia="es-MX"/>
        </w:rPr>
        <w:t xml:space="preserve"> los nombres y datos de contacto de los enlaces de mi representada para fungir como responsables en la atención del servic</w:t>
      </w:r>
      <w:r w:rsidR="00402643">
        <w:rPr>
          <w:rFonts w:ascii="Arial" w:eastAsia="Times New Roman" w:hAnsi="Arial" w:cs="Arial"/>
          <w:lang w:eastAsia="es-MX"/>
        </w:rPr>
        <w:t>io</w:t>
      </w:r>
      <w:r w:rsidR="00F426FC">
        <w:rPr>
          <w:rFonts w:ascii="Arial" w:eastAsia="Times New Roman" w:hAnsi="Arial" w:cs="Arial"/>
          <w:lang w:eastAsia="es-MX"/>
        </w:rPr>
        <w:t>, de acuerdo con el formato siguiente</w:t>
      </w:r>
      <w:r w:rsidR="008B0FA1" w:rsidRPr="008B0FA1">
        <w:rPr>
          <w:rFonts w:ascii="Arial" w:eastAsia="Times New Roman" w:hAnsi="Arial" w:cs="Arial"/>
          <w:lang w:eastAsia="es-MX"/>
        </w:rPr>
        <w:t>:</w:t>
      </w: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2916"/>
        <w:gridCol w:w="2714"/>
        <w:gridCol w:w="1196"/>
        <w:gridCol w:w="3229"/>
      </w:tblGrid>
      <w:tr w:rsidR="001F1C4E" w:rsidRPr="003102E0" w14:paraId="10A83C32" w14:textId="77777777" w:rsidTr="00074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shd w:val="clear" w:color="auto" w:fill="D9D9D9" w:themeFill="background1" w:themeFillShade="D9"/>
            <w:vAlign w:val="center"/>
          </w:tcPr>
          <w:p w14:paraId="22283A81" w14:textId="77777777" w:rsidR="001F1C4E" w:rsidRPr="003102E0" w:rsidRDefault="001F1C4E" w:rsidP="00F426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</w:t>
            </w:r>
          </w:p>
        </w:tc>
        <w:tc>
          <w:tcPr>
            <w:tcW w:w="1362" w:type="pct"/>
            <w:shd w:val="clear" w:color="auto" w:fill="D9D9D9" w:themeFill="background1" w:themeFillShade="D9"/>
            <w:vAlign w:val="center"/>
          </w:tcPr>
          <w:p w14:paraId="7C591863" w14:textId="0C8CDC5B" w:rsidR="001F1C4E" w:rsidRPr="003102E0" w:rsidRDefault="001F1C4E" w:rsidP="00F42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ENLACE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66FEB506" w14:textId="391305E0" w:rsidR="001F1C4E" w:rsidRPr="003102E0" w:rsidRDefault="001F1C4E" w:rsidP="00F42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02E0">
              <w:rPr>
                <w:rFonts w:ascii="Arial" w:hAnsi="Arial" w:cs="Arial"/>
                <w:sz w:val="18"/>
                <w:szCs w:val="18"/>
              </w:rPr>
              <w:t>TELÉFONO</w:t>
            </w:r>
            <w:r>
              <w:rPr>
                <w:rFonts w:ascii="Arial" w:hAnsi="Arial" w:cs="Arial"/>
                <w:sz w:val="18"/>
                <w:szCs w:val="18"/>
              </w:rPr>
              <w:t xml:space="preserve"> DIRECTO</w:t>
            </w:r>
          </w:p>
        </w:tc>
        <w:tc>
          <w:tcPr>
            <w:tcW w:w="1619" w:type="pct"/>
            <w:shd w:val="clear" w:color="auto" w:fill="D9D9D9" w:themeFill="background1" w:themeFillShade="D9"/>
            <w:vAlign w:val="center"/>
          </w:tcPr>
          <w:p w14:paraId="54739207" w14:textId="77777777" w:rsidR="001F1C4E" w:rsidRPr="003102E0" w:rsidRDefault="001F1C4E" w:rsidP="00F42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102E0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</w:tr>
      <w:tr w:rsidR="001F1C4E" w:rsidRPr="0067119B" w14:paraId="33296D5A" w14:textId="77777777" w:rsidTr="001F1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Align w:val="center"/>
          </w:tcPr>
          <w:p w14:paraId="211A1013" w14:textId="77777777" w:rsidR="001F1C4E" w:rsidRPr="00CF1950" w:rsidRDefault="001F1C4E" w:rsidP="006D089E">
            <w:pPr>
              <w:rPr>
                <w:rFonts w:ascii="Arial" w:hAnsi="Arial" w:cs="Arial"/>
                <w:sz w:val="16"/>
                <w:szCs w:val="16"/>
              </w:rPr>
            </w:pPr>
            <w:r w:rsidRPr="00CF1950">
              <w:rPr>
                <w:rFonts w:ascii="Arial" w:hAnsi="Arial" w:cs="Arial"/>
                <w:sz w:val="16"/>
                <w:szCs w:val="16"/>
              </w:rPr>
              <w:t>SALA SUPERIOR</w:t>
            </w:r>
          </w:p>
        </w:tc>
        <w:tc>
          <w:tcPr>
            <w:tcW w:w="1362" w:type="pct"/>
            <w:vAlign w:val="center"/>
          </w:tcPr>
          <w:p w14:paraId="7FE76E6F" w14:textId="77777777" w:rsidR="001F1C4E" w:rsidRPr="00CF1950" w:rsidRDefault="001F1C4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14:paraId="335861C3" w14:textId="77777777" w:rsidR="001F1C4E" w:rsidRPr="00CF1950" w:rsidRDefault="001F1C4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vAlign w:val="center"/>
          </w:tcPr>
          <w:p w14:paraId="60AB324E" w14:textId="77777777" w:rsidR="001F1C4E" w:rsidRPr="00CF1950" w:rsidRDefault="001F1C4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C4E" w:rsidRPr="0067119B" w14:paraId="241512AF" w14:textId="77777777" w:rsidTr="001F1C4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Align w:val="center"/>
          </w:tcPr>
          <w:p w14:paraId="5754EA83" w14:textId="77777777" w:rsidR="001F1C4E" w:rsidRPr="00CF1950" w:rsidRDefault="001F1C4E" w:rsidP="006D089E">
            <w:pPr>
              <w:rPr>
                <w:rFonts w:ascii="Arial" w:hAnsi="Arial" w:cs="Arial"/>
                <w:sz w:val="16"/>
                <w:szCs w:val="16"/>
              </w:rPr>
            </w:pPr>
            <w:r w:rsidRPr="00CF1950">
              <w:rPr>
                <w:rFonts w:ascii="Arial" w:hAnsi="Arial" w:cs="Arial"/>
                <w:sz w:val="16"/>
                <w:szCs w:val="16"/>
              </w:rPr>
              <w:t>SALA REGIONAL GUADALAJARA</w:t>
            </w:r>
          </w:p>
        </w:tc>
        <w:tc>
          <w:tcPr>
            <w:tcW w:w="1362" w:type="pct"/>
            <w:vAlign w:val="center"/>
          </w:tcPr>
          <w:p w14:paraId="6FB5951B" w14:textId="77777777" w:rsidR="001F1C4E" w:rsidRPr="00CF1950" w:rsidRDefault="001F1C4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14:paraId="62EAF3D7" w14:textId="77777777" w:rsidR="001F1C4E" w:rsidRPr="00CF1950" w:rsidRDefault="001F1C4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vAlign w:val="center"/>
          </w:tcPr>
          <w:p w14:paraId="6A995E90" w14:textId="77777777" w:rsidR="001F1C4E" w:rsidRPr="00CF1950" w:rsidRDefault="001F1C4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C4E" w:rsidRPr="0067119B" w14:paraId="33195A7F" w14:textId="77777777" w:rsidTr="001F1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Align w:val="center"/>
          </w:tcPr>
          <w:p w14:paraId="577A8788" w14:textId="77777777" w:rsidR="001F1C4E" w:rsidRPr="00CF1950" w:rsidRDefault="001F1C4E" w:rsidP="006D089E">
            <w:pPr>
              <w:rPr>
                <w:rFonts w:ascii="Arial" w:hAnsi="Arial" w:cs="Arial"/>
                <w:sz w:val="16"/>
                <w:szCs w:val="16"/>
              </w:rPr>
            </w:pPr>
            <w:r w:rsidRPr="00CF1950">
              <w:rPr>
                <w:rFonts w:ascii="Arial" w:hAnsi="Arial" w:cs="Arial"/>
                <w:sz w:val="16"/>
                <w:szCs w:val="16"/>
              </w:rPr>
              <w:t>SALA REGIONAL MONTERREY</w:t>
            </w:r>
          </w:p>
        </w:tc>
        <w:tc>
          <w:tcPr>
            <w:tcW w:w="1362" w:type="pct"/>
            <w:vAlign w:val="center"/>
          </w:tcPr>
          <w:p w14:paraId="12AE62F2" w14:textId="77777777" w:rsidR="001F1C4E" w:rsidRPr="00CF1950" w:rsidRDefault="001F1C4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14:paraId="49DFA376" w14:textId="77777777" w:rsidR="001F1C4E" w:rsidRPr="00CF1950" w:rsidRDefault="001F1C4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vAlign w:val="center"/>
          </w:tcPr>
          <w:p w14:paraId="238ED07E" w14:textId="77777777" w:rsidR="001F1C4E" w:rsidRPr="00CF1950" w:rsidRDefault="001F1C4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C4E" w:rsidRPr="0067119B" w14:paraId="052029EB" w14:textId="77777777" w:rsidTr="001F1C4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Align w:val="center"/>
          </w:tcPr>
          <w:p w14:paraId="6EB18F8D" w14:textId="77777777" w:rsidR="001F1C4E" w:rsidRPr="00CF1950" w:rsidRDefault="001F1C4E" w:rsidP="006D089E">
            <w:pPr>
              <w:rPr>
                <w:rFonts w:ascii="Arial" w:hAnsi="Arial" w:cs="Arial"/>
                <w:sz w:val="16"/>
                <w:szCs w:val="16"/>
              </w:rPr>
            </w:pPr>
            <w:r w:rsidRPr="00CF1950">
              <w:rPr>
                <w:rFonts w:ascii="Arial" w:hAnsi="Arial" w:cs="Arial"/>
                <w:sz w:val="16"/>
                <w:szCs w:val="16"/>
              </w:rPr>
              <w:t>SALA REGIONAL XALAPA</w:t>
            </w:r>
          </w:p>
        </w:tc>
        <w:tc>
          <w:tcPr>
            <w:tcW w:w="1362" w:type="pct"/>
            <w:vAlign w:val="center"/>
          </w:tcPr>
          <w:p w14:paraId="2CDD1720" w14:textId="77777777" w:rsidR="001F1C4E" w:rsidRPr="00CF1950" w:rsidRDefault="001F1C4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14:paraId="27BAD364" w14:textId="77777777" w:rsidR="001F1C4E" w:rsidRPr="00CF1950" w:rsidRDefault="001F1C4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vAlign w:val="center"/>
          </w:tcPr>
          <w:p w14:paraId="454C7AEB" w14:textId="77777777" w:rsidR="001F1C4E" w:rsidRPr="00CF1950" w:rsidRDefault="001F1C4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C4E" w:rsidRPr="0067119B" w14:paraId="0F25C427" w14:textId="77777777" w:rsidTr="001F1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Align w:val="center"/>
          </w:tcPr>
          <w:p w14:paraId="3DF4DF5C" w14:textId="77777777" w:rsidR="001F1C4E" w:rsidRPr="00CF1950" w:rsidRDefault="001F1C4E" w:rsidP="006D089E">
            <w:pPr>
              <w:rPr>
                <w:rFonts w:ascii="Arial" w:hAnsi="Arial" w:cs="Arial"/>
                <w:sz w:val="16"/>
                <w:szCs w:val="16"/>
              </w:rPr>
            </w:pPr>
            <w:r w:rsidRPr="00CF1950">
              <w:rPr>
                <w:rFonts w:ascii="Arial" w:hAnsi="Arial" w:cs="Arial"/>
                <w:sz w:val="16"/>
                <w:szCs w:val="16"/>
              </w:rPr>
              <w:t>SALA REGIONAL CIUDAD DE MÉXICO</w:t>
            </w:r>
          </w:p>
        </w:tc>
        <w:tc>
          <w:tcPr>
            <w:tcW w:w="1362" w:type="pct"/>
            <w:vAlign w:val="center"/>
          </w:tcPr>
          <w:p w14:paraId="76298EBB" w14:textId="77777777" w:rsidR="001F1C4E" w:rsidRPr="00CF1950" w:rsidRDefault="001F1C4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14:paraId="74E6ACCF" w14:textId="77777777" w:rsidR="001F1C4E" w:rsidRPr="00CF1950" w:rsidRDefault="001F1C4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vAlign w:val="center"/>
          </w:tcPr>
          <w:p w14:paraId="5080733D" w14:textId="77777777" w:rsidR="001F1C4E" w:rsidRPr="00CF1950" w:rsidRDefault="001F1C4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C4E" w:rsidRPr="0067119B" w14:paraId="02FFE1E5" w14:textId="77777777" w:rsidTr="001F1C4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Align w:val="center"/>
          </w:tcPr>
          <w:p w14:paraId="36E2D839" w14:textId="77777777" w:rsidR="001F1C4E" w:rsidRPr="00CF1950" w:rsidRDefault="001F1C4E" w:rsidP="006D089E">
            <w:pPr>
              <w:rPr>
                <w:rFonts w:ascii="Arial" w:hAnsi="Arial" w:cs="Arial"/>
                <w:sz w:val="16"/>
                <w:szCs w:val="16"/>
              </w:rPr>
            </w:pPr>
            <w:r w:rsidRPr="00CF1950">
              <w:rPr>
                <w:rFonts w:ascii="Arial" w:hAnsi="Arial" w:cs="Arial"/>
                <w:sz w:val="16"/>
                <w:szCs w:val="16"/>
              </w:rPr>
              <w:t>SALA REGIONAL TOLUCA</w:t>
            </w:r>
          </w:p>
        </w:tc>
        <w:tc>
          <w:tcPr>
            <w:tcW w:w="1362" w:type="pct"/>
            <w:vAlign w:val="center"/>
          </w:tcPr>
          <w:p w14:paraId="378DC432" w14:textId="77777777" w:rsidR="001F1C4E" w:rsidRPr="00CF1950" w:rsidRDefault="001F1C4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14:paraId="7919A454" w14:textId="77777777" w:rsidR="001F1C4E" w:rsidRPr="00CF1950" w:rsidRDefault="001F1C4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vAlign w:val="center"/>
          </w:tcPr>
          <w:p w14:paraId="67C2186F" w14:textId="77777777" w:rsidR="001F1C4E" w:rsidRPr="00CF1950" w:rsidRDefault="001F1C4E" w:rsidP="006D0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1C4E" w:rsidRPr="0067119B" w14:paraId="56F2B899" w14:textId="77777777" w:rsidTr="001F1C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vAlign w:val="center"/>
          </w:tcPr>
          <w:p w14:paraId="2D89C99C" w14:textId="77777777" w:rsidR="001F1C4E" w:rsidRPr="00CF1950" w:rsidRDefault="001F1C4E" w:rsidP="006D089E">
            <w:pPr>
              <w:rPr>
                <w:rFonts w:ascii="Arial" w:hAnsi="Arial" w:cs="Arial"/>
                <w:sz w:val="16"/>
                <w:szCs w:val="16"/>
              </w:rPr>
            </w:pPr>
            <w:r w:rsidRPr="00CF1950">
              <w:rPr>
                <w:rFonts w:ascii="Arial" w:hAnsi="Arial" w:cs="Arial"/>
                <w:sz w:val="16"/>
                <w:szCs w:val="16"/>
              </w:rPr>
              <w:t>SALA REGIONAL ESPECIALIZADA</w:t>
            </w:r>
          </w:p>
        </w:tc>
        <w:tc>
          <w:tcPr>
            <w:tcW w:w="1362" w:type="pct"/>
            <w:vAlign w:val="center"/>
          </w:tcPr>
          <w:p w14:paraId="1A084117" w14:textId="77777777" w:rsidR="001F1C4E" w:rsidRPr="00CF1950" w:rsidRDefault="001F1C4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pct"/>
            <w:vAlign w:val="center"/>
          </w:tcPr>
          <w:p w14:paraId="5E2849BB" w14:textId="77777777" w:rsidR="001F1C4E" w:rsidRPr="00CF1950" w:rsidRDefault="001F1C4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vAlign w:val="center"/>
          </w:tcPr>
          <w:p w14:paraId="4AA161DA" w14:textId="77777777" w:rsidR="001F1C4E" w:rsidRPr="00CF1950" w:rsidRDefault="001F1C4E" w:rsidP="006D0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DA65C8" w14:textId="77777777" w:rsidR="002E274F" w:rsidRDefault="002E274F" w:rsidP="002E274F">
      <w:pPr>
        <w:spacing w:after="0" w:line="240" w:lineRule="auto"/>
        <w:jc w:val="both"/>
        <w:rPr>
          <w:rFonts w:ascii="Arial" w:hAnsi="Arial" w:cs="Arial"/>
        </w:rPr>
      </w:pPr>
    </w:p>
    <w:p w14:paraId="357F8A9D" w14:textId="77777777" w:rsidR="002E274F" w:rsidRDefault="002E274F" w:rsidP="002E274F">
      <w:pPr>
        <w:spacing w:after="0" w:line="240" w:lineRule="auto"/>
        <w:jc w:val="both"/>
        <w:rPr>
          <w:rFonts w:ascii="Arial" w:hAnsi="Arial" w:cs="Arial"/>
        </w:rPr>
      </w:pPr>
    </w:p>
    <w:p w14:paraId="78F58485" w14:textId="77777777" w:rsidR="002E274F" w:rsidRDefault="002E274F" w:rsidP="002E274F">
      <w:pPr>
        <w:spacing w:after="0" w:line="240" w:lineRule="auto"/>
        <w:jc w:val="both"/>
        <w:rPr>
          <w:rFonts w:ascii="Arial" w:hAnsi="Arial" w:cs="Arial"/>
        </w:rPr>
      </w:pPr>
    </w:p>
    <w:p w14:paraId="7DE9DA33" w14:textId="77777777" w:rsidR="002E274F" w:rsidRDefault="002E274F" w:rsidP="002E274F">
      <w:pPr>
        <w:spacing w:after="0" w:line="240" w:lineRule="auto"/>
        <w:jc w:val="both"/>
        <w:rPr>
          <w:rFonts w:ascii="Arial" w:hAnsi="Arial" w:cs="Arial"/>
        </w:rPr>
      </w:pPr>
    </w:p>
    <w:p w14:paraId="0F64C859" w14:textId="77777777" w:rsidR="002E274F" w:rsidRPr="002F2232" w:rsidRDefault="002E274F" w:rsidP="002E274F">
      <w:pPr>
        <w:spacing w:after="0" w:line="240" w:lineRule="auto"/>
        <w:jc w:val="both"/>
        <w:rPr>
          <w:rFonts w:ascii="Arial" w:hAnsi="Arial" w:cs="Arial"/>
        </w:rPr>
      </w:pPr>
    </w:p>
    <w:p w14:paraId="2866AE83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  <w:r w:rsidRPr="002F2232">
        <w:rPr>
          <w:rFonts w:ascii="Arial" w:eastAsia="Times New Roman" w:hAnsi="Arial" w:cs="Arial"/>
          <w:b/>
          <w:bCs/>
          <w:lang w:val="de-DE" w:eastAsia="es-MX"/>
        </w:rPr>
        <w:t>A T E N T A M E N T E</w:t>
      </w:r>
    </w:p>
    <w:p w14:paraId="0641A991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2012C837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0B97A3BA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5370BD75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272115C3" w14:textId="77777777" w:rsidR="002E274F" w:rsidRPr="002F2232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3B4C8EAA" w14:textId="77777777" w:rsidR="002E274F" w:rsidRPr="0044563D" w:rsidRDefault="002E274F" w:rsidP="002E27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0309EBC6" w14:textId="77777777" w:rsidR="002E274F" w:rsidRPr="00B954EF" w:rsidRDefault="002E274F" w:rsidP="002E274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PROTESTO LO NECESARIO</w:t>
      </w:r>
      <w:r w:rsidRPr="002F2232">
        <w:rPr>
          <w:rFonts w:ascii="Arial" w:eastAsia="Times New Roman" w:hAnsi="Arial" w:cs="Arial"/>
          <w:b/>
          <w:bCs/>
          <w:lang w:eastAsia="es-MX"/>
        </w:rPr>
        <w:br/>
      </w:r>
      <w:r w:rsidRPr="002F2232">
        <w:rPr>
          <w:rFonts w:ascii="Arial" w:eastAsia="Times New Roman" w:hAnsi="Arial" w:cs="Arial"/>
          <w:lang w:eastAsia="es-MX"/>
        </w:rPr>
        <w:t>NOMBRE Y FIRMA DEL REPRESENTANTE LEGAL</w:t>
      </w:r>
    </w:p>
    <w:p w14:paraId="389E8079" w14:textId="77777777" w:rsidR="002E274F" w:rsidRDefault="002E274F" w:rsidP="00B954EF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  <w:sectPr w:rsidR="002E274F" w:rsidSect="007A1745">
          <w:pgSz w:w="12240" w:h="15840"/>
          <w:pgMar w:top="1417" w:right="1041" w:bottom="567" w:left="1134" w:header="568" w:footer="123" w:gutter="0"/>
          <w:cols w:space="708"/>
          <w:docGrid w:linePitch="360"/>
        </w:sectPr>
      </w:pPr>
    </w:p>
    <w:p w14:paraId="33B3719B" w14:textId="77777777" w:rsidR="002E274F" w:rsidRPr="00956C95" w:rsidRDefault="002E274F" w:rsidP="002E274F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61A2460" w14:textId="6285EB3C" w:rsidR="002E274F" w:rsidRDefault="002E274F" w:rsidP="002E274F">
      <w:pPr>
        <w:shd w:val="clear" w:color="auto" w:fill="D0CECE" w:themeFill="background2" w:themeFillShade="E6"/>
        <w:spacing w:after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ANEXO TÉCNICO T8</w:t>
      </w:r>
    </w:p>
    <w:p w14:paraId="33F21AEB" w14:textId="1A0FFA90" w:rsidR="002E274F" w:rsidRPr="0001634B" w:rsidRDefault="00402643" w:rsidP="002E274F">
      <w:pPr>
        <w:shd w:val="clear" w:color="auto" w:fill="D0CECE" w:themeFill="background2" w:themeFillShade="E6"/>
        <w:spacing w:after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>CURRICULUM EMPRESARIAL</w:t>
      </w:r>
    </w:p>
    <w:p w14:paraId="6A6135DF" w14:textId="77777777" w:rsidR="00207977" w:rsidRPr="00956C95" w:rsidRDefault="00207977" w:rsidP="00207977">
      <w:pPr>
        <w:pStyle w:val="Textoindependiente2"/>
        <w:rPr>
          <w:rFonts w:cs="Arial"/>
          <w:b w:val="0"/>
          <w:sz w:val="22"/>
          <w:szCs w:val="22"/>
        </w:rPr>
      </w:pPr>
    </w:p>
    <w:p w14:paraId="2E5C89F9" w14:textId="77777777" w:rsidR="00207977" w:rsidRPr="002F2232" w:rsidRDefault="00207977" w:rsidP="00207977">
      <w:pPr>
        <w:widowControl w:val="0"/>
        <w:autoSpaceDE w:val="0"/>
        <w:autoSpaceDN w:val="0"/>
        <w:spacing w:before="36" w:after="0" w:line="240" w:lineRule="auto"/>
        <w:jc w:val="right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LUGAR Y FECHA</w:t>
      </w:r>
    </w:p>
    <w:p w14:paraId="2F25E6C1" w14:textId="77777777" w:rsidR="00207977" w:rsidRPr="002F2232" w:rsidRDefault="00207977" w:rsidP="00207977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5C125706" w14:textId="77777777" w:rsidR="00207977" w:rsidRPr="002F2232" w:rsidRDefault="00207977" w:rsidP="00207977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46A16403" w14:textId="77777777" w:rsidR="00207977" w:rsidRPr="002F2232" w:rsidRDefault="00207977" w:rsidP="00207977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 xml:space="preserve">TRIBUNAL ELECTORAL </w:t>
      </w:r>
    </w:p>
    <w:p w14:paraId="388690F8" w14:textId="77777777" w:rsidR="00207977" w:rsidRPr="002F2232" w:rsidRDefault="00207977" w:rsidP="00207977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DEL PODER JUDICIAL DE LA FEDERACIÓN</w:t>
      </w:r>
    </w:p>
    <w:p w14:paraId="1D7457AE" w14:textId="77777777" w:rsidR="00207977" w:rsidRPr="002F2232" w:rsidRDefault="00207977" w:rsidP="0020797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lang w:eastAsia="es-MX"/>
        </w:rPr>
        <w:t>P R E S E N T E</w:t>
      </w:r>
    </w:p>
    <w:p w14:paraId="13548308" w14:textId="77777777" w:rsidR="00207977" w:rsidRPr="002F2232" w:rsidRDefault="00207977" w:rsidP="00207977">
      <w:pPr>
        <w:spacing w:after="0" w:line="240" w:lineRule="auto"/>
        <w:rPr>
          <w:rFonts w:ascii="Arial" w:hAnsi="Arial" w:cs="Arial"/>
        </w:rPr>
      </w:pPr>
    </w:p>
    <w:p w14:paraId="2C339510" w14:textId="10F3DF46" w:rsidR="00207977" w:rsidRDefault="00207977" w:rsidP="00207977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bCs/>
          <w:lang w:eastAsia="es-MX"/>
        </w:rPr>
        <w:t>Manifiesto</w:t>
      </w:r>
      <w:r w:rsidRPr="002F2232">
        <w:rPr>
          <w:rFonts w:ascii="Arial" w:eastAsia="Times New Roman" w:hAnsi="Arial" w:cs="Arial"/>
          <w:b/>
          <w:lang w:eastAsia="es-MX"/>
        </w:rPr>
        <w:t xml:space="preserve"> </w:t>
      </w:r>
      <w:r w:rsidRPr="002F2232">
        <w:rPr>
          <w:rFonts w:ascii="Arial" w:eastAsia="Times New Roman" w:hAnsi="Arial" w:cs="Arial"/>
          <w:bCs/>
          <w:lang w:eastAsia="es-MX"/>
        </w:rPr>
        <w:t>bajo protesta de decir verdad qu</w:t>
      </w:r>
      <w:r w:rsidRPr="002F2232">
        <w:rPr>
          <w:rFonts w:ascii="Arial" w:eastAsia="Times New Roman" w:hAnsi="Arial" w:cs="Arial"/>
          <w:lang w:eastAsia="es-MX"/>
        </w:rPr>
        <w:t xml:space="preserve">e, </w:t>
      </w:r>
      <w:r w:rsidRPr="004904E5">
        <w:rPr>
          <w:rFonts w:ascii="Arial" w:eastAsia="Times New Roman" w:hAnsi="Arial" w:cs="Arial"/>
          <w:b/>
          <w:bCs/>
          <w:color w:val="808080" w:themeColor="background1" w:themeShade="80"/>
          <w:lang w:eastAsia="es-MX"/>
        </w:rPr>
        <w:t>&lt;&lt; la persona participante &gt;&gt;</w:t>
      </w:r>
      <w:r w:rsidRPr="002F2232">
        <w:rPr>
          <w:rFonts w:ascii="Arial" w:eastAsia="Times New Roman" w:hAnsi="Arial" w:cs="Arial"/>
          <w:color w:val="808080" w:themeColor="background1" w:themeShade="80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>cuenta la experiencia para prestar el servicio, objeto del Anexo Técnico, por lo que adjunto el Curiculum Empresarial que contiene lo siguiente:</w:t>
      </w:r>
    </w:p>
    <w:p w14:paraId="76C944FC" w14:textId="77777777" w:rsidR="00F57FAB" w:rsidRDefault="00F57FAB" w:rsidP="00207977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</w:p>
    <w:p w14:paraId="51EA4168" w14:textId="77777777" w:rsidR="00207977" w:rsidRDefault="00207977" w:rsidP="00207977">
      <w:pPr>
        <w:pStyle w:val="Sinespaciado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A049C">
        <w:rPr>
          <w:rFonts w:ascii="Arial" w:hAnsi="Arial" w:cs="Arial"/>
          <w:sz w:val="22"/>
          <w:szCs w:val="22"/>
        </w:rPr>
        <w:t xml:space="preserve">Documento que </w:t>
      </w:r>
      <w:r>
        <w:rPr>
          <w:rFonts w:ascii="Arial" w:hAnsi="Arial" w:cs="Arial"/>
          <w:sz w:val="22"/>
          <w:szCs w:val="22"/>
        </w:rPr>
        <w:t>acredita</w:t>
      </w:r>
      <w:r w:rsidRPr="000A049C">
        <w:rPr>
          <w:rFonts w:ascii="Arial" w:hAnsi="Arial" w:cs="Arial"/>
          <w:sz w:val="22"/>
          <w:szCs w:val="22"/>
        </w:rPr>
        <w:t xml:space="preserve"> una experiencia mínima de 5 años en la prestación del servicio </w:t>
      </w:r>
      <w:r>
        <w:rPr>
          <w:rFonts w:ascii="Arial" w:hAnsi="Arial" w:cs="Arial"/>
          <w:sz w:val="22"/>
          <w:szCs w:val="22"/>
        </w:rPr>
        <w:t>que se solicita, el cual incluye:</w:t>
      </w:r>
    </w:p>
    <w:p w14:paraId="22DC0E45" w14:textId="77777777" w:rsidR="00207977" w:rsidRDefault="00207977" w:rsidP="00207977">
      <w:pPr>
        <w:pStyle w:val="Sinespaciado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F1C3E96" w14:textId="77777777" w:rsidR="00207977" w:rsidRDefault="00207977" w:rsidP="00207977">
      <w:pPr>
        <w:pStyle w:val="Sinespaciado"/>
        <w:numPr>
          <w:ilvl w:val="1"/>
          <w:numId w:val="30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0A049C">
        <w:rPr>
          <w:rFonts w:ascii="Arial" w:hAnsi="Arial" w:cs="Arial"/>
          <w:sz w:val="22"/>
          <w:szCs w:val="22"/>
        </w:rPr>
        <w:t>enominación o razón social de la empresa</w:t>
      </w:r>
      <w:r>
        <w:rPr>
          <w:rFonts w:ascii="Arial" w:hAnsi="Arial" w:cs="Arial"/>
          <w:sz w:val="22"/>
          <w:szCs w:val="22"/>
        </w:rPr>
        <w:t>;</w:t>
      </w:r>
    </w:p>
    <w:p w14:paraId="2999F24F" w14:textId="77777777" w:rsidR="00207977" w:rsidRDefault="00207977" w:rsidP="00207977">
      <w:pPr>
        <w:pStyle w:val="Sinespaciado"/>
        <w:numPr>
          <w:ilvl w:val="1"/>
          <w:numId w:val="30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0A049C">
        <w:rPr>
          <w:rFonts w:ascii="Arial" w:hAnsi="Arial" w:cs="Arial"/>
          <w:sz w:val="22"/>
          <w:szCs w:val="22"/>
        </w:rPr>
        <w:t>omicilio fiscal</w:t>
      </w:r>
      <w:r>
        <w:rPr>
          <w:rFonts w:ascii="Arial" w:hAnsi="Arial" w:cs="Arial"/>
          <w:sz w:val="22"/>
          <w:szCs w:val="22"/>
        </w:rPr>
        <w:t>;</w:t>
      </w:r>
    </w:p>
    <w:p w14:paraId="11F1973F" w14:textId="77777777" w:rsidR="00207977" w:rsidRDefault="00207977" w:rsidP="00207977">
      <w:pPr>
        <w:pStyle w:val="Sinespaciado"/>
        <w:numPr>
          <w:ilvl w:val="1"/>
          <w:numId w:val="30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0A049C">
        <w:rPr>
          <w:rFonts w:ascii="Arial" w:hAnsi="Arial" w:cs="Arial"/>
          <w:sz w:val="22"/>
          <w:szCs w:val="22"/>
        </w:rPr>
        <w:t>R.F.C</w:t>
      </w:r>
      <w:r>
        <w:rPr>
          <w:rFonts w:ascii="Arial" w:hAnsi="Arial" w:cs="Arial"/>
          <w:sz w:val="22"/>
          <w:szCs w:val="22"/>
        </w:rPr>
        <w:t>;</w:t>
      </w:r>
    </w:p>
    <w:p w14:paraId="7C43F77E" w14:textId="77777777" w:rsidR="00207977" w:rsidRDefault="00207977" w:rsidP="00207977">
      <w:pPr>
        <w:pStyle w:val="Sinespaciado"/>
        <w:numPr>
          <w:ilvl w:val="1"/>
          <w:numId w:val="30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A049C">
        <w:rPr>
          <w:rFonts w:ascii="Arial" w:hAnsi="Arial" w:cs="Arial"/>
          <w:sz w:val="22"/>
          <w:szCs w:val="22"/>
        </w:rPr>
        <w:t>bjeto social</w:t>
      </w:r>
      <w:r>
        <w:rPr>
          <w:rFonts w:ascii="Arial" w:hAnsi="Arial" w:cs="Arial"/>
          <w:sz w:val="22"/>
          <w:szCs w:val="22"/>
        </w:rPr>
        <w:t>, y</w:t>
      </w:r>
    </w:p>
    <w:p w14:paraId="567A9209" w14:textId="77777777" w:rsidR="00207977" w:rsidRDefault="00207977" w:rsidP="00207977">
      <w:pPr>
        <w:pStyle w:val="Sinespaciado"/>
        <w:numPr>
          <w:ilvl w:val="1"/>
          <w:numId w:val="30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Estructura orgánica.</w:t>
      </w:r>
    </w:p>
    <w:p w14:paraId="37414773" w14:textId="77777777" w:rsidR="00207977" w:rsidRDefault="00207977" w:rsidP="00207977">
      <w:pPr>
        <w:pStyle w:val="Sinespaciado"/>
        <w:spacing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5E5EDAFF" w14:textId="77777777" w:rsidR="00207977" w:rsidRDefault="00207977" w:rsidP="00207977">
      <w:pPr>
        <w:pStyle w:val="Sinespaciado"/>
        <w:numPr>
          <w:ilvl w:val="0"/>
          <w:numId w:val="31"/>
        </w:numPr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Principales clientes.</w:t>
      </w:r>
    </w:p>
    <w:p w14:paraId="780448C4" w14:textId="77777777" w:rsidR="00207977" w:rsidRPr="009F6B9D" w:rsidRDefault="00207977" w:rsidP="00207977">
      <w:pPr>
        <w:pStyle w:val="Sinespaciado"/>
        <w:spacing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0084D72F" w14:textId="77777777" w:rsidR="00942E55" w:rsidRDefault="00942E55" w:rsidP="00942E55">
      <w:pPr>
        <w:pStyle w:val="Sinespaciado"/>
        <w:numPr>
          <w:ilvl w:val="0"/>
          <w:numId w:val="32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6" w:name="_Hlk140061683"/>
      <w:r>
        <w:rPr>
          <w:rFonts w:ascii="Arial" w:hAnsi="Arial" w:cs="Arial"/>
          <w:sz w:val="22"/>
          <w:szCs w:val="22"/>
        </w:rPr>
        <w:t>Copia legible de cuando menos dos instrumentos contractuales vigentes o de los ejercicios 2018, 2019, 2020, 2021 o 2022 que haya celebrado para la prestación de servicios similares al que se solicita.</w:t>
      </w:r>
    </w:p>
    <w:p w14:paraId="43C76C19" w14:textId="5EAC2792" w:rsidR="00A05F95" w:rsidRDefault="00A05F95" w:rsidP="00A05F95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bookmarkEnd w:id="16"/>
    <w:p w14:paraId="60618FA0" w14:textId="77777777" w:rsidR="00207977" w:rsidRPr="008509C8" w:rsidRDefault="00207977" w:rsidP="00A05F95">
      <w:pPr>
        <w:pStyle w:val="Sinespaciad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CFE8C2" w14:textId="77777777" w:rsidR="00207977" w:rsidRPr="002F2232" w:rsidRDefault="00207977" w:rsidP="00207977">
      <w:pPr>
        <w:spacing w:after="0" w:line="240" w:lineRule="auto"/>
        <w:jc w:val="both"/>
        <w:rPr>
          <w:rFonts w:ascii="Arial" w:hAnsi="Arial" w:cs="Arial"/>
        </w:rPr>
      </w:pPr>
    </w:p>
    <w:p w14:paraId="58212913" w14:textId="77777777" w:rsidR="00207977" w:rsidRPr="002F2232" w:rsidRDefault="00207977" w:rsidP="002079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  <w:r w:rsidRPr="002F2232">
        <w:rPr>
          <w:rFonts w:ascii="Arial" w:eastAsia="Times New Roman" w:hAnsi="Arial" w:cs="Arial"/>
          <w:b/>
          <w:bCs/>
          <w:lang w:val="de-DE" w:eastAsia="es-MX"/>
        </w:rPr>
        <w:t>A T E N T A M E N T E</w:t>
      </w:r>
    </w:p>
    <w:p w14:paraId="0B31AC80" w14:textId="77777777" w:rsidR="00207977" w:rsidRPr="002F2232" w:rsidRDefault="00207977" w:rsidP="002079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0BB361E0" w14:textId="77777777" w:rsidR="00207977" w:rsidRPr="002F2232" w:rsidRDefault="00207977" w:rsidP="002079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7BBE8AC4" w14:textId="77777777" w:rsidR="00207977" w:rsidRPr="002F2232" w:rsidRDefault="00207977" w:rsidP="002079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57DE6A7A" w14:textId="77777777" w:rsidR="00207977" w:rsidRPr="002F2232" w:rsidRDefault="00207977" w:rsidP="002079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0AA7AC1B" w14:textId="77777777" w:rsidR="00207977" w:rsidRPr="002F2232" w:rsidRDefault="00207977" w:rsidP="002079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5D823CDB" w14:textId="77777777" w:rsidR="00207977" w:rsidRPr="0044563D" w:rsidRDefault="00207977" w:rsidP="0020797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68658E79" w14:textId="77777777" w:rsidR="00207977" w:rsidRPr="00B954EF" w:rsidRDefault="00207977" w:rsidP="00207977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PROTESTO LO NECESARIO</w:t>
      </w:r>
      <w:r w:rsidRPr="002F2232">
        <w:rPr>
          <w:rFonts w:ascii="Arial" w:eastAsia="Times New Roman" w:hAnsi="Arial" w:cs="Arial"/>
          <w:b/>
          <w:bCs/>
          <w:lang w:eastAsia="es-MX"/>
        </w:rPr>
        <w:br/>
      </w:r>
      <w:r w:rsidRPr="002F2232">
        <w:rPr>
          <w:rFonts w:ascii="Arial" w:eastAsia="Times New Roman" w:hAnsi="Arial" w:cs="Arial"/>
          <w:lang w:eastAsia="es-MX"/>
        </w:rPr>
        <w:t>NOMBRE Y FIRMA DEL REPRESENTANTE LEGAL</w:t>
      </w:r>
    </w:p>
    <w:p w14:paraId="76770048" w14:textId="77777777" w:rsidR="00207977" w:rsidRDefault="00207977" w:rsidP="00207977">
      <w:pPr>
        <w:spacing w:after="0" w:line="240" w:lineRule="auto"/>
        <w:jc w:val="center"/>
        <w:rPr>
          <w:rFonts w:ascii="Arial" w:eastAsia="Times New Roman" w:hAnsi="Arial" w:cs="Arial"/>
          <w:lang w:eastAsia="es-MX"/>
        </w:rPr>
      </w:pPr>
    </w:p>
    <w:p w14:paraId="581F804D" w14:textId="77777777" w:rsidR="008D39AE" w:rsidRPr="00B954EF" w:rsidRDefault="008D39AE" w:rsidP="00207977">
      <w:pPr>
        <w:pStyle w:val="Textoindependiente2"/>
        <w:rPr>
          <w:rFonts w:cs="Arial"/>
          <w:b w:val="0"/>
          <w:bCs/>
          <w:lang w:eastAsia="es-MX"/>
        </w:rPr>
      </w:pPr>
    </w:p>
    <w:sectPr w:rsidR="008D39AE" w:rsidRPr="00B954EF" w:rsidSect="007A1745">
      <w:pgSz w:w="12240" w:h="15840"/>
      <w:pgMar w:top="1417" w:right="1041" w:bottom="567" w:left="1134" w:header="56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DC24" w14:textId="77777777" w:rsidR="00241760" w:rsidRDefault="00241760" w:rsidP="002100E4">
      <w:pPr>
        <w:spacing w:after="0" w:line="240" w:lineRule="auto"/>
      </w:pPr>
      <w:r>
        <w:separator/>
      </w:r>
    </w:p>
  </w:endnote>
  <w:endnote w:type="continuationSeparator" w:id="0">
    <w:p w14:paraId="74E2C03C" w14:textId="77777777" w:rsidR="00241760" w:rsidRDefault="00241760" w:rsidP="0021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235E" w14:textId="77777777" w:rsidR="009B13E3" w:rsidRDefault="009B13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74F0" w14:textId="77777777" w:rsidR="009B11C2" w:rsidRDefault="009B11C2" w:rsidP="002100E4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7C" w14:textId="77777777" w:rsidR="009B13E3" w:rsidRDefault="009B13E3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0"/>
      <w:gridCol w:w="8384"/>
      <w:gridCol w:w="1590"/>
    </w:tblGrid>
    <w:tr w:rsidR="009B11C2" w14:paraId="1026F4B8" w14:textId="77777777" w:rsidTr="00F64787">
      <w:trPr>
        <w:jc w:val="center"/>
      </w:trPr>
      <w:tc>
        <w:tcPr>
          <w:tcW w:w="1650" w:type="dxa"/>
        </w:tcPr>
        <w:p w14:paraId="20D8EAFD" w14:textId="77777777" w:rsidR="009B11C2" w:rsidRDefault="009B11C2" w:rsidP="00F64787">
          <w:pPr>
            <w:pStyle w:val="Piedepgina"/>
          </w:pPr>
        </w:p>
      </w:tc>
      <w:tc>
        <w:tcPr>
          <w:tcW w:w="0" w:type="auto"/>
        </w:tcPr>
        <w:p w14:paraId="75EE0EAE" w14:textId="77777777" w:rsidR="00C0269A" w:rsidRDefault="007261E5" w:rsidP="00C0269A">
          <w:pPr>
            <w:jc w:val="center"/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6852CC"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CONTRATACIÓN DEL </w:t>
          </w:r>
          <w:r w:rsidR="0001634B" w:rsidRPr="006852CC"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SERVICIO </w:t>
          </w:r>
          <w:r w:rsidR="006852CC"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DE </w:t>
          </w:r>
        </w:p>
        <w:p w14:paraId="3CBBC034" w14:textId="5B30B073" w:rsidR="009B11C2" w:rsidRPr="00F64787" w:rsidRDefault="006852CC" w:rsidP="00C0269A">
          <w:pPr>
            <w:jc w:val="center"/>
            <w:rPr>
              <w:rFonts w:ascii="Arial" w:hAnsi="Arial" w:cs="Arial"/>
              <w:color w:val="000000" w:themeColor="text1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MENSAJERÍA Y PAQUETERÍA NACIONAL E INTERNACIONAL</w:t>
          </w:r>
        </w:p>
      </w:tc>
      <w:tc>
        <w:tcPr>
          <w:tcW w:w="1590" w:type="dxa"/>
        </w:tcPr>
        <w:p w14:paraId="09C971FF" w14:textId="78E8AD57" w:rsidR="009B11C2" w:rsidRPr="00F64787" w:rsidRDefault="009B11C2" w:rsidP="0001634B">
          <w:pPr>
            <w:pStyle w:val="Piedepgina"/>
            <w:ind w:right="553"/>
            <w:jc w:val="right"/>
            <w:rPr>
              <w:rFonts w:ascii="Arial" w:hAnsi="Arial" w:cs="Arial"/>
              <w:sz w:val="16"/>
              <w:szCs w:val="16"/>
            </w:rPr>
          </w:pPr>
          <w:r w:rsidRPr="00F64787">
            <w:rPr>
              <w:rFonts w:ascii="Arial" w:hAnsi="Arial" w:cs="Arial"/>
              <w:sz w:val="16"/>
              <w:szCs w:val="16"/>
            </w:rPr>
            <w:fldChar w:fldCharType="begin"/>
          </w:r>
          <w:r w:rsidRPr="00F64787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Pr="00F64787">
            <w:rPr>
              <w:rFonts w:ascii="Arial" w:hAnsi="Arial" w:cs="Arial"/>
              <w:sz w:val="16"/>
              <w:szCs w:val="16"/>
            </w:rPr>
            <w:fldChar w:fldCharType="separate"/>
          </w:r>
          <w:r w:rsidRPr="00F64787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>1</w:t>
          </w:r>
          <w:r w:rsidRPr="00F64787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F64787">
            <w:rPr>
              <w:rFonts w:ascii="Arial" w:hAnsi="Arial" w:cs="Arial"/>
              <w:b/>
              <w:bCs/>
              <w:sz w:val="16"/>
              <w:szCs w:val="16"/>
              <w:lang w:val="es-ES"/>
            </w:rPr>
            <w:t xml:space="preserve"> </w:t>
          </w:r>
        </w:p>
      </w:tc>
    </w:tr>
  </w:tbl>
  <w:p w14:paraId="15035261" w14:textId="77777777" w:rsidR="009B11C2" w:rsidRPr="00F64787" w:rsidRDefault="009B11C2" w:rsidP="00F647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2B75" w14:textId="77777777" w:rsidR="00241760" w:rsidRDefault="00241760" w:rsidP="002100E4">
      <w:pPr>
        <w:spacing w:after="0" w:line="240" w:lineRule="auto"/>
      </w:pPr>
      <w:r>
        <w:separator/>
      </w:r>
    </w:p>
  </w:footnote>
  <w:footnote w:type="continuationSeparator" w:id="0">
    <w:p w14:paraId="3298B59B" w14:textId="77777777" w:rsidR="00241760" w:rsidRDefault="00241760" w:rsidP="0021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681C" w14:textId="01300D97" w:rsidR="006A006A" w:rsidRDefault="006A006A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7A5E" w14:textId="571ED75A" w:rsidR="006A006A" w:rsidRDefault="006A006A">
    <w:pPr>
      <w:pStyle w:val="Encabezad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C493" w14:textId="55387EF2" w:rsidR="00516DCA" w:rsidRPr="00136DCE" w:rsidRDefault="00516DCA" w:rsidP="00ED7EE1">
    <w:pPr>
      <w:pStyle w:val="Encabezado"/>
      <w:jc w:val="center"/>
      <w:rPr>
        <w:rFonts w:ascii="Arial" w:hAnsi="Arial" w:cs="Arial"/>
        <w:b/>
        <w:bCs/>
        <w:sz w:val="18"/>
        <w:szCs w:val="18"/>
      </w:rPr>
    </w:pPr>
    <w:r w:rsidRPr="006150AD">
      <w:rPr>
        <w:rFonts w:ascii="Arial" w:hAnsi="Arial" w:cs="Arial"/>
        <w:noProof/>
      </w:rPr>
      <w:drawing>
        <wp:anchor distT="0" distB="0" distL="114300" distR="114300" simplePos="0" relativeHeight="251675648" behindDoc="1" locked="0" layoutInCell="1" allowOverlap="1" wp14:anchorId="57789F10" wp14:editId="497B17A2">
          <wp:simplePos x="0" y="0"/>
          <wp:positionH relativeFrom="column">
            <wp:posOffset>-346323</wp:posOffset>
          </wp:positionH>
          <wp:positionV relativeFrom="paragraph">
            <wp:posOffset>-123549</wp:posOffset>
          </wp:positionV>
          <wp:extent cx="729063" cy="634783"/>
          <wp:effectExtent l="0" t="0" r="0" b="0"/>
          <wp:wrapNone/>
          <wp:docPr id="4" name="Imagen 4" descr="logo_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63" cy="634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6DCE">
      <w:rPr>
        <w:rFonts w:ascii="Arial" w:hAnsi="Arial" w:cs="Arial"/>
        <w:b/>
        <w:bCs/>
        <w:sz w:val="18"/>
        <w:szCs w:val="18"/>
      </w:rPr>
      <w:t>SECRETARÍA ADMINISTRATIVA</w:t>
    </w:r>
  </w:p>
  <w:p w14:paraId="7EA52A71" w14:textId="77777777" w:rsidR="00516DCA" w:rsidRPr="00136DCE" w:rsidRDefault="00516DCA" w:rsidP="00B970F9">
    <w:pPr>
      <w:pStyle w:val="Encabezado"/>
      <w:jc w:val="center"/>
      <w:rPr>
        <w:rFonts w:ascii="Arial" w:hAnsi="Arial" w:cs="Arial"/>
        <w:b/>
        <w:bCs/>
        <w:sz w:val="18"/>
        <w:szCs w:val="18"/>
      </w:rPr>
    </w:pPr>
    <w:r w:rsidRPr="00136DCE">
      <w:rPr>
        <w:rFonts w:ascii="Arial" w:hAnsi="Arial" w:cs="Arial"/>
        <w:b/>
        <w:bCs/>
        <w:sz w:val="18"/>
        <w:szCs w:val="18"/>
      </w:rPr>
      <w:t>DIRECCIÓN GENERAL DE MANTENIMIENTO Y SERVICIOS GENERALES</w:t>
    </w:r>
  </w:p>
  <w:p w14:paraId="215A3899" w14:textId="77777777" w:rsidR="00516DCA" w:rsidRPr="006038F1" w:rsidRDefault="00516DCA" w:rsidP="00B970F9">
    <w:pPr>
      <w:pStyle w:val="Encabezado"/>
      <w:jc w:val="center"/>
      <w:rPr>
        <w:rFonts w:ascii="Arial" w:hAnsi="Arial" w:cs="Arial"/>
        <w:b/>
        <w:bCs/>
        <w:sz w:val="18"/>
        <w:szCs w:val="18"/>
      </w:rPr>
    </w:pPr>
    <w:r w:rsidRPr="006038F1">
      <w:rPr>
        <w:rFonts w:ascii="Arial" w:hAnsi="Arial" w:cs="Arial"/>
        <w:b/>
        <w:bCs/>
        <w:sz w:val="18"/>
        <w:szCs w:val="18"/>
      </w:rPr>
      <w:t xml:space="preserve">DIRECCIÓN DE </w:t>
    </w:r>
    <w:r w:rsidR="006038F1">
      <w:rPr>
        <w:rFonts w:ascii="Arial" w:hAnsi="Arial" w:cs="Arial"/>
        <w:b/>
        <w:bCs/>
        <w:sz w:val="18"/>
        <w:szCs w:val="18"/>
      </w:rPr>
      <w:t>SERVICIOS AUXILIARES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BFE9" w14:textId="5D63C238" w:rsidR="006A006A" w:rsidRDefault="006A00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D391" w14:textId="2B861A98" w:rsidR="006A006A" w:rsidRDefault="006A00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C188" w14:textId="541693C7" w:rsidR="006A006A" w:rsidRDefault="006A006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1DDA" w14:textId="540707C3" w:rsidR="006A006A" w:rsidRDefault="006A006A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4704" w14:textId="2CC19643" w:rsidR="009B11C2" w:rsidRPr="00136DCE" w:rsidRDefault="009B11C2" w:rsidP="0001634B">
    <w:pPr>
      <w:pStyle w:val="Encabezado"/>
      <w:jc w:val="center"/>
      <w:rPr>
        <w:rFonts w:ascii="Arial" w:hAnsi="Arial" w:cs="Arial"/>
        <w:b/>
        <w:bCs/>
        <w:sz w:val="18"/>
        <w:szCs w:val="18"/>
      </w:rPr>
    </w:pPr>
    <w:r w:rsidRPr="006150AD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D203E41" wp14:editId="1F4B6018">
          <wp:simplePos x="0" y="0"/>
          <wp:positionH relativeFrom="column">
            <wp:posOffset>-346323</wp:posOffset>
          </wp:positionH>
          <wp:positionV relativeFrom="paragraph">
            <wp:posOffset>-123549</wp:posOffset>
          </wp:positionV>
          <wp:extent cx="729063" cy="634783"/>
          <wp:effectExtent l="0" t="0" r="0" b="0"/>
          <wp:wrapNone/>
          <wp:docPr id="15" name="Imagen 15" descr="logo_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63" cy="634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6DCE">
      <w:rPr>
        <w:rFonts w:ascii="Arial" w:hAnsi="Arial" w:cs="Arial"/>
        <w:b/>
        <w:bCs/>
        <w:sz w:val="18"/>
        <w:szCs w:val="18"/>
      </w:rPr>
      <w:t>SECRETARÍA ADMINISTRATIVA</w:t>
    </w:r>
  </w:p>
  <w:p w14:paraId="40BB111C" w14:textId="77777777" w:rsidR="009B11C2" w:rsidRPr="00136DCE" w:rsidRDefault="009B11C2" w:rsidP="00B970F9">
    <w:pPr>
      <w:pStyle w:val="Encabezado"/>
      <w:jc w:val="center"/>
      <w:rPr>
        <w:rFonts w:ascii="Arial" w:hAnsi="Arial" w:cs="Arial"/>
        <w:b/>
        <w:bCs/>
        <w:sz w:val="18"/>
        <w:szCs w:val="18"/>
      </w:rPr>
    </w:pPr>
    <w:r w:rsidRPr="00136DCE">
      <w:rPr>
        <w:rFonts w:ascii="Arial" w:hAnsi="Arial" w:cs="Arial"/>
        <w:b/>
        <w:bCs/>
        <w:sz w:val="18"/>
        <w:szCs w:val="18"/>
      </w:rPr>
      <w:t>DIRECCIÓN GENERAL DE MANTENIMIENTO Y SERVICIOS GENERALES</w:t>
    </w:r>
  </w:p>
  <w:p w14:paraId="523F02AF" w14:textId="6BF00247" w:rsidR="009B11C2" w:rsidRPr="00A47665" w:rsidRDefault="009B11C2" w:rsidP="00B970F9">
    <w:pPr>
      <w:pStyle w:val="Encabezado"/>
      <w:jc w:val="center"/>
      <w:rPr>
        <w:rFonts w:ascii="Arial" w:hAnsi="Arial" w:cs="Arial"/>
        <w:b/>
        <w:bCs/>
        <w:sz w:val="18"/>
        <w:szCs w:val="18"/>
      </w:rPr>
    </w:pPr>
    <w:r w:rsidRPr="00136DCE">
      <w:rPr>
        <w:rFonts w:ascii="Arial" w:hAnsi="Arial" w:cs="Arial"/>
        <w:b/>
        <w:bCs/>
        <w:sz w:val="18"/>
        <w:szCs w:val="18"/>
      </w:rPr>
      <w:t xml:space="preserve">DIRECCIÓN </w:t>
    </w:r>
    <w:r w:rsidR="00CF16B9">
      <w:rPr>
        <w:rFonts w:ascii="Arial" w:hAnsi="Arial" w:cs="Arial"/>
        <w:b/>
        <w:bCs/>
        <w:sz w:val="18"/>
        <w:szCs w:val="18"/>
      </w:rPr>
      <w:t>DE SERVICIOS AUXILIA</w:t>
    </w:r>
    <w:r w:rsidR="00CF16B9" w:rsidRPr="00A47665">
      <w:rPr>
        <w:rFonts w:ascii="Arial" w:hAnsi="Arial" w:cs="Arial"/>
        <w:b/>
        <w:bCs/>
        <w:sz w:val="18"/>
        <w:szCs w:val="18"/>
      </w:rPr>
      <w:t>RES</w:t>
    </w:r>
  </w:p>
  <w:p w14:paraId="2BA8CB5F" w14:textId="64377005" w:rsidR="009B11C2" w:rsidRPr="00A47665" w:rsidRDefault="009B11C2" w:rsidP="00B970F9">
    <w:pPr>
      <w:pStyle w:val="Encabezado"/>
      <w:jc w:val="center"/>
      <w:rPr>
        <w:rFonts w:ascii="Arial" w:hAnsi="Arial" w:cs="Arial"/>
        <w:b/>
        <w:bCs/>
        <w:sz w:val="18"/>
        <w:szCs w:val="18"/>
      </w:rPr>
    </w:pPr>
  </w:p>
  <w:p w14:paraId="3DD16202" w14:textId="022B698E" w:rsidR="009B11C2" w:rsidRPr="00306B41" w:rsidRDefault="009B11C2" w:rsidP="00B970F9">
    <w:pPr>
      <w:pStyle w:val="Encabezado"/>
      <w:jc w:val="center"/>
      <w:rPr>
        <w:rFonts w:ascii="Arial" w:hAnsi="Arial" w:cs="Arial"/>
        <w:b/>
        <w:bCs/>
        <w:sz w:val="28"/>
        <w:szCs w:val="28"/>
      </w:rPr>
    </w:pPr>
    <w:r w:rsidRPr="00306B41">
      <w:rPr>
        <w:rFonts w:ascii="Arial" w:hAnsi="Arial" w:cs="Arial"/>
        <w:b/>
        <w:bCs/>
        <w:sz w:val="28"/>
        <w:szCs w:val="28"/>
      </w:rPr>
      <w:t>ANEXO TÉCNICO T1</w:t>
    </w:r>
  </w:p>
  <w:p w14:paraId="567D1F63" w14:textId="77777777" w:rsidR="009B11C2" w:rsidRPr="00B970F9" w:rsidRDefault="009B11C2" w:rsidP="00B970F9">
    <w:pPr>
      <w:pStyle w:val="Encabezado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56D7" w14:textId="52B710A9" w:rsidR="006A006A" w:rsidRDefault="006A006A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9D22" w14:textId="50D9DD51" w:rsidR="006A006A" w:rsidRDefault="006A006A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2964" w14:textId="510C3BED" w:rsidR="00516DCA" w:rsidRPr="00136DCE" w:rsidRDefault="00516DCA" w:rsidP="00ED7EE1">
    <w:pPr>
      <w:pStyle w:val="Encabezado"/>
      <w:jc w:val="center"/>
      <w:rPr>
        <w:rFonts w:ascii="Arial" w:hAnsi="Arial" w:cs="Arial"/>
        <w:b/>
        <w:bCs/>
        <w:sz w:val="18"/>
        <w:szCs w:val="18"/>
      </w:rPr>
    </w:pPr>
    <w:r w:rsidRPr="006150AD">
      <w:rPr>
        <w:rFonts w:ascii="Arial" w:hAnsi="Arial" w:cs="Arial"/>
        <w:noProof/>
      </w:rPr>
      <w:drawing>
        <wp:anchor distT="0" distB="0" distL="114300" distR="114300" simplePos="0" relativeHeight="251673600" behindDoc="1" locked="0" layoutInCell="1" allowOverlap="1" wp14:anchorId="4CD13FB1" wp14:editId="12854817">
          <wp:simplePos x="0" y="0"/>
          <wp:positionH relativeFrom="column">
            <wp:posOffset>-346323</wp:posOffset>
          </wp:positionH>
          <wp:positionV relativeFrom="paragraph">
            <wp:posOffset>-123549</wp:posOffset>
          </wp:positionV>
          <wp:extent cx="729063" cy="634783"/>
          <wp:effectExtent l="0" t="0" r="0" b="0"/>
          <wp:wrapNone/>
          <wp:docPr id="3" name="Imagen 3" descr="logo_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63" cy="634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6DCE">
      <w:rPr>
        <w:rFonts w:ascii="Arial" w:hAnsi="Arial" w:cs="Arial"/>
        <w:b/>
        <w:bCs/>
        <w:sz w:val="18"/>
        <w:szCs w:val="18"/>
      </w:rPr>
      <w:t>SECRETARÍA ADMINISTRATIVA</w:t>
    </w:r>
  </w:p>
  <w:p w14:paraId="3F239EEB" w14:textId="77777777" w:rsidR="00516DCA" w:rsidRPr="00136DCE" w:rsidRDefault="00516DCA" w:rsidP="00B970F9">
    <w:pPr>
      <w:pStyle w:val="Encabezado"/>
      <w:jc w:val="center"/>
      <w:rPr>
        <w:rFonts w:ascii="Arial" w:hAnsi="Arial" w:cs="Arial"/>
        <w:b/>
        <w:bCs/>
        <w:sz w:val="18"/>
        <w:szCs w:val="18"/>
      </w:rPr>
    </w:pPr>
    <w:r w:rsidRPr="00136DCE">
      <w:rPr>
        <w:rFonts w:ascii="Arial" w:hAnsi="Arial" w:cs="Arial"/>
        <w:b/>
        <w:bCs/>
        <w:sz w:val="18"/>
        <w:szCs w:val="18"/>
      </w:rPr>
      <w:t>DIRECCIÓN GENERAL DE MANTENIMIENTO Y SERVICIOS GENERALES</w:t>
    </w:r>
  </w:p>
  <w:p w14:paraId="60744FDB" w14:textId="6592E092" w:rsidR="00516DCA" w:rsidRPr="006038F1" w:rsidRDefault="00516DCA" w:rsidP="00B970F9">
    <w:pPr>
      <w:pStyle w:val="Encabezado"/>
      <w:jc w:val="center"/>
      <w:rPr>
        <w:rFonts w:ascii="Arial" w:hAnsi="Arial" w:cs="Arial"/>
        <w:b/>
        <w:bCs/>
        <w:sz w:val="18"/>
        <w:szCs w:val="18"/>
      </w:rPr>
    </w:pPr>
    <w:r w:rsidRPr="006038F1">
      <w:rPr>
        <w:rFonts w:ascii="Arial" w:hAnsi="Arial" w:cs="Arial"/>
        <w:b/>
        <w:bCs/>
        <w:sz w:val="18"/>
        <w:szCs w:val="18"/>
      </w:rPr>
      <w:t xml:space="preserve">DIRECCIÓN DE </w:t>
    </w:r>
    <w:r w:rsidR="006038F1">
      <w:rPr>
        <w:rFonts w:ascii="Arial" w:hAnsi="Arial" w:cs="Arial"/>
        <w:b/>
        <w:bCs/>
        <w:sz w:val="18"/>
        <w:szCs w:val="18"/>
      </w:rPr>
      <w:t>SERVICIOS AUXILIARES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B85C" w14:textId="19AE5AB0" w:rsidR="006A006A" w:rsidRDefault="006A00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661"/>
    <w:multiLevelType w:val="hybridMultilevel"/>
    <w:tmpl w:val="1BD661BA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4404B"/>
    <w:multiLevelType w:val="hybridMultilevel"/>
    <w:tmpl w:val="8A44C06C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3A3F"/>
    <w:multiLevelType w:val="hybridMultilevel"/>
    <w:tmpl w:val="5838F3F6"/>
    <w:lvl w:ilvl="0" w:tplc="4E7E9B5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A2C9D"/>
    <w:multiLevelType w:val="hybridMultilevel"/>
    <w:tmpl w:val="7A881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C62FE"/>
    <w:multiLevelType w:val="hybridMultilevel"/>
    <w:tmpl w:val="CC6AB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75255"/>
    <w:multiLevelType w:val="hybridMultilevel"/>
    <w:tmpl w:val="9D4C0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7F27"/>
    <w:multiLevelType w:val="hybridMultilevel"/>
    <w:tmpl w:val="A380F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0544F"/>
    <w:multiLevelType w:val="hybridMultilevel"/>
    <w:tmpl w:val="28EE7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254A3"/>
    <w:multiLevelType w:val="hybridMultilevel"/>
    <w:tmpl w:val="5A2E00CC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C5F5C"/>
    <w:multiLevelType w:val="hybridMultilevel"/>
    <w:tmpl w:val="15165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B5A1F"/>
    <w:multiLevelType w:val="hybridMultilevel"/>
    <w:tmpl w:val="3580F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A4755"/>
    <w:multiLevelType w:val="hybridMultilevel"/>
    <w:tmpl w:val="94364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67B1A"/>
    <w:multiLevelType w:val="hybridMultilevel"/>
    <w:tmpl w:val="EEC23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43843"/>
    <w:multiLevelType w:val="hybridMultilevel"/>
    <w:tmpl w:val="3F983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D3093"/>
    <w:multiLevelType w:val="hybridMultilevel"/>
    <w:tmpl w:val="6AFCC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03C4"/>
    <w:multiLevelType w:val="hybridMultilevel"/>
    <w:tmpl w:val="5746693E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F54C6"/>
    <w:multiLevelType w:val="hybridMultilevel"/>
    <w:tmpl w:val="0722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51B81"/>
    <w:multiLevelType w:val="hybridMultilevel"/>
    <w:tmpl w:val="D94A9DD0"/>
    <w:lvl w:ilvl="0" w:tplc="0470883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D4397"/>
    <w:multiLevelType w:val="hybridMultilevel"/>
    <w:tmpl w:val="86222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13B02"/>
    <w:multiLevelType w:val="hybridMultilevel"/>
    <w:tmpl w:val="2F82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42D50"/>
    <w:multiLevelType w:val="hybridMultilevel"/>
    <w:tmpl w:val="37145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E7812"/>
    <w:multiLevelType w:val="hybridMultilevel"/>
    <w:tmpl w:val="1AC8E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919D3"/>
    <w:multiLevelType w:val="hybridMultilevel"/>
    <w:tmpl w:val="9D622F90"/>
    <w:lvl w:ilvl="0" w:tplc="FFFFFFFF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4E7E9B5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40ECE"/>
    <w:multiLevelType w:val="hybridMultilevel"/>
    <w:tmpl w:val="42785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14552"/>
    <w:multiLevelType w:val="hybridMultilevel"/>
    <w:tmpl w:val="18EA4C92"/>
    <w:lvl w:ilvl="0" w:tplc="0470883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D374D"/>
    <w:multiLevelType w:val="hybridMultilevel"/>
    <w:tmpl w:val="77649FBC"/>
    <w:lvl w:ilvl="0" w:tplc="080A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F7D23"/>
    <w:multiLevelType w:val="hybridMultilevel"/>
    <w:tmpl w:val="071068FE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87A8E"/>
    <w:multiLevelType w:val="hybridMultilevel"/>
    <w:tmpl w:val="F0688D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46F6E"/>
    <w:multiLevelType w:val="hybridMultilevel"/>
    <w:tmpl w:val="4D981D96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01E57"/>
    <w:multiLevelType w:val="hybridMultilevel"/>
    <w:tmpl w:val="FF4CA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E0424"/>
    <w:multiLevelType w:val="hybridMultilevel"/>
    <w:tmpl w:val="27147386"/>
    <w:lvl w:ilvl="0" w:tplc="0470883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894072">
    <w:abstractNumId w:val="29"/>
  </w:num>
  <w:num w:numId="2" w16cid:durableId="2137675199">
    <w:abstractNumId w:val="4"/>
  </w:num>
  <w:num w:numId="3" w16cid:durableId="1993676406">
    <w:abstractNumId w:val="13"/>
  </w:num>
  <w:num w:numId="4" w16cid:durableId="1241715391">
    <w:abstractNumId w:val="12"/>
  </w:num>
  <w:num w:numId="5" w16cid:durableId="1597252640">
    <w:abstractNumId w:val="18"/>
  </w:num>
  <w:num w:numId="6" w16cid:durableId="717976003">
    <w:abstractNumId w:val="30"/>
  </w:num>
  <w:num w:numId="7" w16cid:durableId="1819154680">
    <w:abstractNumId w:val="24"/>
  </w:num>
  <w:num w:numId="8" w16cid:durableId="1219364497">
    <w:abstractNumId w:val="17"/>
  </w:num>
  <w:num w:numId="9" w16cid:durableId="1578399097">
    <w:abstractNumId w:val="8"/>
  </w:num>
  <w:num w:numId="10" w16cid:durableId="1344353643">
    <w:abstractNumId w:val="7"/>
  </w:num>
  <w:num w:numId="11" w16cid:durableId="5064528">
    <w:abstractNumId w:val="6"/>
  </w:num>
  <w:num w:numId="12" w16cid:durableId="1107969919">
    <w:abstractNumId w:val="28"/>
  </w:num>
  <w:num w:numId="13" w16cid:durableId="813643688">
    <w:abstractNumId w:val="9"/>
  </w:num>
  <w:num w:numId="14" w16cid:durableId="1179271828">
    <w:abstractNumId w:val="19"/>
  </w:num>
  <w:num w:numId="15" w16cid:durableId="432477934">
    <w:abstractNumId w:val="16"/>
  </w:num>
  <w:num w:numId="16" w16cid:durableId="284310725">
    <w:abstractNumId w:val="21"/>
  </w:num>
  <w:num w:numId="17" w16cid:durableId="821239318">
    <w:abstractNumId w:val="5"/>
  </w:num>
  <w:num w:numId="18" w16cid:durableId="1262833679">
    <w:abstractNumId w:val="15"/>
  </w:num>
  <w:num w:numId="19" w16cid:durableId="332339991">
    <w:abstractNumId w:val="26"/>
  </w:num>
  <w:num w:numId="20" w16cid:durableId="526941991">
    <w:abstractNumId w:val="14"/>
  </w:num>
  <w:num w:numId="21" w16cid:durableId="881789496">
    <w:abstractNumId w:val="0"/>
  </w:num>
  <w:num w:numId="22" w16cid:durableId="721028617">
    <w:abstractNumId w:val="10"/>
  </w:num>
  <w:num w:numId="23" w16cid:durableId="689374120">
    <w:abstractNumId w:val="27"/>
  </w:num>
  <w:num w:numId="24" w16cid:durableId="975792179">
    <w:abstractNumId w:val="23"/>
  </w:num>
  <w:num w:numId="25" w16cid:durableId="1897692571">
    <w:abstractNumId w:val="11"/>
  </w:num>
  <w:num w:numId="26" w16cid:durableId="375661476">
    <w:abstractNumId w:val="1"/>
  </w:num>
  <w:num w:numId="27" w16cid:durableId="99299521">
    <w:abstractNumId w:val="3"/>
  </w:num>
  <w:num w:numId="28" w16cid:durableId="1939867563">
    <w:abstractNumId w:val="20"/>
  </w:num>
  <w:num w:numId="29" w16cid:durableId="1173838671">
    <w:abstractNumId w:val="2"/>
  </w:num>
  <w:num w:numId="30" w16cid:durableId="1424956778">
    <w:abstractNumId w:val="22"/>
  </w:num>
  <w:num w:numId="31" w16cid:durableId="395202226">
    <w:abstractNumId w:val="25"/>
  </w:num>
  <w:num w:numId="32" w16cid:durableId="200967666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E4"/>
    <w:rsid w:val="000009E7"/>
    <w:rsid w:val="0000126D"/>
    <w:rsid w:val="000037DC"/>
    <w:rsid w:val="00003CE2"/>
    <w:rsid w:val="0000505D"/>
    <w:rsid w:val="00007607"/>
    <w:rsid w:val="00007B67"/>
    <w:rsid w:val="0001172D"/>
    <w:rsid w:val="00013083"/>
    <w:rsid w:val="0001634B"/>
    <w:rsid w:val="000200EC"/>
    <w:rsid w:val="00020BFB"/>
    <w:rsid w:val="0002237B"/>
    <w:rsid w:val="00023328"/>
    <w:rsid w:val="00024D4A"/>
    <w:rsid w:val="0002565E"/>
    <w:rsid w:val="00026093"/>
    <w:rsid w:val="00027B9E"/>
    <w:rsid w:val="000309DC"/>
    <w:rsid w:val="00032AAC"/>
    <w:rsid w:val="0003318D"/>
    <w:rsid w:val="000348FB"/>
    <w:rsid w:val="00035BBE"/>
    <w:rsid w:val="000360FB"/>
    <w:rsid w:val="0004191D"/>
    <w:rsid w:val="00041CD6"/>
    <w:rsid w:val="00043191"/>
    <w:rsid w:val="0004388A"/>
    <w:rsid w:val="00043F07"/>
    <w:rsid w:val="00051895"/>
    <w:rsid w:val="00054FCE"/>
    <w:rsid w:val="00060C3C"/>
    <w:rsid w:val="0006162F"/>
    <w:rsid w:val="000646C1"/>
    <w:rsid w:val="00066BA4"/>
    <w:rsid w:val="00070D6C"/>
    <w:rsid w:val="00072408"/>
    <w:rsid w:val="0007333C"/>
    <w:rsid w:val="000737B3"/>
    <w:rsid w:val="00074749"/>
    <w:rsid w:val="00075674"/>
    <w:rsid w:val="00081BDA"/>
    <w:rsid w:val="0008219D"/>
    <w:rsid w:val="000822E7"/>
    <w:rsid w:val="000826AE"/>
    <w:rsid w:val="0008417B"/>
    <w:rsid w:val="00084719"/>
    <w:rsid w:val="0008594A"/>
    <w:rsid w:val="00086E71"/>
    <w:rsid w:val="00087FEA"/>
    <w:rsid w:val="000A04CE"/>
    <w:rsid w:val="000A0775"/>
    <w:rsid w:val="000A2962"/>
    <w:rsid w:val="000A2A5B"/>
    <w:rsid w:val="000A7D11"/>
    <w:rsid w:val="000B247E"/>
    <w:rsid w:val="000B347B"/>
    <w:rsid w:val="000B3D84"/>
    <w:rsid w:val="000B4045"/>
    <w:rsid w:val="000B5366"/>
    <w:rsid w:val="000B5659"/>
    <w:rsid w:val="000B58BD"/>
    <w:rsid w:val="000B7037"/>
    <w:rsid w:val="000C03BA"/>
    <w:rsid w:val="000C0B65"/>
    <w:rsid w:val="000C0F3A"/>
    <w:rsid w:val="000C150D"/>
    <w:rsid w:val="000C1910"/>
    <w:rsid w:val="000C28FB"/>
    <w:rsid w:val="000C327F"/>
    <w:rsid w:val="000C3D3A"/>
    <w:rsid w:val="000C5CFD"/>
    <w:rsid w:val="000C6FE7"/>
    <w:rsid w:val="000C7612"/>
    <w:rsid w:val="000C7805"/>
    <w:rsid w:val="000D0EA3"/>
    <w:rsid w:val="000D0EB6"/>
    <w:rsid w:val="000D2AD2"/>
    <w:rsid w:val="000D305A"/>
    <w:rsid w:val="000D3C8A"/>
    <w:rsid w:val="000D4143"/>
    <w:rsid w:val="000D56F5"/>
    <w:rsid w:val="000D66D4"/>
    <w:rsid w:val="000D7896"/>
    <w:rsid w:val="000E1409"/>
    <w:rsid w:val="000E46E1"/>
    <w:rsid w:val="000F3C9D"/>
    <w:rsid w:val="000F4EC7"/>
    <w:rsid w:val="000F5CAC"/>
    <w:rsid w:val="000F77DE"/>
    <w:rsid w:val="0010212C"/>
    <w:rsid w:val="001048C5"/>
    <w:rsid w:val="001049F5"/>
    <w:rsid w:val="00106ACF"/>
    <w:rsid w:val="00107533"/>
    <w:rsid w:val="0011195F"/>
    <w:rsid w:val="00112B40"/>
    <w:rsid w:val="00112D19"/>
    <w:rsid w:val="001148A8"/>
    <w:rsid w:val="001152CA"/>
    <w:rsid w:val="00115C76"/>
    <w:rsid w:val="00115E26"/>
    <w:rsid w:val="00116C13"/>
    <w:rsid w:val="001178E3"/>
    <w:rsid w:val="00117B00"/>
    <w:rsid w:val="00117C0F"/>
    <w:rsid w:val="001227B4"/>
    <w:rsid w:val="00125F88"/>
    <w:rsid w:val="00130E00"/>
    <w:rsid w:val="0013283D"/>
    <w:rsid w:val="00133516"/>
    <w:rsid w:val="00133E9B"/>
    <w:rsid w:val="00136DCE"/>
    <w:rsid w:val="00137D3F"/>
    <w:rsid w:val="00140572"/>
    <w:rsid w:val="00140922"/>
    <w:rsid w:val="00140E96"/>
    <w:rsid w:val="001424DF"/>
    <w:rsid w:val="00145162"/>
    <w:rsid w:val="001458C1"/>
    <w:rsid w:val="00147455"/>
    <w:rsid w:val="00150B4F"/>
    <w:rsid w:val="00151DFB"/>
    <w:rsid w:val="00152136"/>
    <w:rsid w:val="00152F0E"/>
    <w:rsid w:val="00153F15"/>
    <w:rsid w:val="001541AB"/>
    <w:rsid w:val="001542FE"/>
    <w:rsid w:val="001572C0"/>
    <w:rsid w:val="00162ECB"/>
    <w:rsid w:val="0016367D"/>
    <w:rsid w:val="0016524E"/>
    <w:rsid w:val="00165513"/>
    <w:rsid w:val="001666CE"/>
    <w:rsid w:val="00166CBD"/>
    <w:rsid w:val="001719A9"/>
    <w:rsid w:val="00173DCD"/>
    <w:rsid w:val="00173E0B"/>
    <w:rsid w:val="00175991"/>
    <w:rsid w:val="0018011E"/>
    <w:rsid w:val="001809E0"/>
    <w:rsid w:val="00181322"/>
    <w:rsid w:val="00181E35"/>
    <w:rsid w:val="001824F8"/>
    <w:rsid w:val="001849BC"/>
    <w:rsid w:val="00185590"/>
    <w:rsid w:val="00190717"/>
    <w:rsid w:val="00190E70"/>
    <w:rsid w:val="001912EC"/>
    <w:rsid w:val="001943E4"/>
    <w:rsid w:val="00197BA6"/>
    <w:rsid w:val="001A0A80"/>
    <w:rsid w:val="001A5351"/>
    <w:rsid w:val="001A6912"/>
    <w:rsid w:val="001A71CE"/>
    <w:rsid w:val="001A72E3"/>
    <w:rsid w:val="001B0325"/>
    <w:rsid w:val="001B086D"/>
    <w:rsid w:val="001B1705"/>
    <w:rsid w:val="001B31D7"/>
    <w:rsid w:val="001B5110"/>
    <w:rsid w:val="001B6D37"/>
    <w:rsid w:val="001B790F"/>
    <w:rsid w:val="001C0E5E"/>
    <w:rsid w:val="001C1529"/>
    <w:rsid w:val="001C167A"/>
    <w:rsid w:val="001C35B3"/>
    <w:rsid w:val="001C544C"/>
    <w:rsid w:val="001C59EB"/>
    <w:rsid w:val="001C5E55"/>
    <w:rsid w:val="001C68CE"/>
    <w:rsid w:val="001C79A3"/>
    <w:rsid w:val="001D1724"/>
    <w:rsid w:val="001D1D00"/>
    <w:rsid w:val="001D3E51"/>
    <w:rsid w:val="001D3FB6"/>
    <w:rsid w:val="001D542D"/>
    <w:rsid w:val="001D70E1"/>
    <w:rsid w:val="001E0710"/>
    <w:rsid w:val="001E0AA5"/>
    <w:rsid w:val="001E5C3A"/>
    <w:rsid w:val="001E62CB"/>
    <w:rsid w:val="001E67AE"/>
    <w:rsid w:val="001E7341"/>
    <w:rsid w:val="001F1C4E"/>
    <w:rsid w:val="001F1D40"/>
    <w:rsid w:val="001F2F67"/>
    <w:rsid w:val="001F4C41"/>
    <w:rsid w:val="001F520E"/>
    <w:rsid w:val="001F5FCC"/>
    <w:rsid w:val="001F67E0"/>
    <w:rsid w:val="001F72E3"/>
    <w:rsid w:val="00200D75"/>
    <w:rsid w:val="002027AC"/>
    <w:rsid w:val="0020343D"/>
    <w:rsid w:val="0020388A"/>
    <w:rsid w:val="00203AE6"/>
    <w:rsid w:val="00204158"/>
    <w:rsid w:val="0020517D"/>
    <w:rsid w:val="002073A8"/>
    <w:rsid w:val="00207977"/>
    <w:rsid w:val="002100E4"/>
    <w:rsid w:val="002109C7"/>
    <w:rsid w:val="00210E74"/>
    <w:rsid w:val="0021113F"/>
    <w:rsid w:val="00211359"/>
    <w:rsid w:val="0021267F"/>
    <w:rsid w:val="00214F12"/>
    <w:rsid w:val="0022004D"/>
    <w:rsid w:val="0022036F"/>
    <w:rsid w:val="00220DC4"/>
    <w:rsid w:val="00221561"/>
    <w:rsid w:val="00221CBF"/>
    <w:rsid w:val="00224169"/>
    <w:rsid w:val="002262DF"/>
    <w:rsid w:val="00226BBF"/>
    <w:rsid w:val="00230AD2"/>
    <w:rsid w:val="00230DCC"/>
    <w:rsid w:val="00232D78"/>
    <w:rsid w:val="00233222"/>
    <w:rsid w:val="002344D3"/>
    <w:rsid w:val="0023620E"/>
    <w:rsid w:val="00236E17"/>
    <w:rsid w:val="00237D7E"/>
    <w:rsid w:val="00241153"/>
    <w:rsid w:val="00241703"/>
    <w:rsid w:val="00241760"/>
    <w:rsid w:val="002421ED"/>
    <w:rsid w:val="00243F49"/>
    <w:rsid w:val="00244B98"/>
    <w:rsid w:val="002451FF"/>
    <w:rsid w:val="0025273C"/>
    <w:rsid w:val="00252CBB"/>
    <w:rsid w:val="00254A4D"/>
    <w:rsid w:val="00254D38"/>
    <w:rsid w:val="002553EE"/>
    <w:rsid w:val="002555DA"/>
    <w:rsid w:val="00255847"/>
    <w:rsid w:val="002567C7"/>
    <w:rsid w:val="00256B2B"/>
    <w:rsid w:val="0026043F"/>
    <w:rsid w:val="0026160E"/>
    <w:rsid w:val="002619FD"/>
    <w:rsid w:val="00263366"/>
    <w:rsid w:val="00265023"/>
    <w:rsid w:val="00265133"/>
    <w:rsid w:val="002730BA"/>
    <w:rsid w:val="002742A0"/>
    <w:rsid w:val="0027437B"/>
    <w:rsid w:val="0027448C"/>
    <w:rsid w:val="00274FE0"/>
    <w:rsid w:val="00275E91"/>
    <w:rsid w:val="00276445"/>
    <w:rsid w:val="00277A76"/>
    <w:rsid w:val="00277CF7"/>
    <w:rsid w:val="00277F81"/>
    <w:rsid w:val="002809BF"/>
    <w:rsid w:val="00282FDE"/>
    <w:rsid w:val="00284C82"/>
    <w:rsid w:val="00291067"/>
    <w:rsid w:val="00291D18"/>
    <w:rsid w:val="0029212E"/>
    <w:rsid w:val="00293AF0"/>
    <w:rsid w:val="00294AE1"/>
    <w:rsid w:val="002A1603"/>
    <w:rsid w:val="002A22EF"/>
    <w:rsid w:val="002A280E"/>
    <w:rsid w:val="002A2977"/>
    <w:rsid w:val="002A7703"/>
    <w:rsid w:val="002B113A"/>
    <w:rsid w:val="002B22B8"/>
    <w:rsid w:val="002B3D39"/>
    <w:rsid w:val="002B6528"/>
    <w:rsid w:val="002C2932"/>
    <w:rsid w:val="002C2CF8"/>
    <w:rsid w:val="002C46C6"/>
    <w:rsid w:val="002C7553"/>
    <w:rsid w:val="002D1553"/>
    <w:rsid w:val="002D1AEA"/>
    <w:rsid w:val="002D1C98"/>
    <w:rsid w:val="002D2701"/>
    <w:rsid w:val="002D51E0"/>
    <w:rsid w:val="002D5476"/>
    <w:rsid w:val="002D6C6A"/>
    <w:rsid w:val="002E142C"/>
    <w:rsid w:val="002E274F"/>
    <w:rsid w:val="002E49B5"/>
    <w:rsid w:val="002E6F44"/>
    <w:rsid w:val="002F2924"/>
    <w:rsid w:val="002F4037"/>
    <w:rsid w:val="002F4F32"/>
    <w:rsid w:val="002F5722"/>
    <w:rsid w:val="002F6D3B"/>
    <w:rsid w:val="0030058A"/>
    <w:rsid w:val="003026F3"/>
    <w:rsid w:val="003034D3"/>
    <w:rsid w:val="0030403E"/>
    <w:rsid w:val="00305C68"/>
    <w:rsid w:val="0030633C"/>
    <w:rsid w:val="00306792"/>
    <w:rsid w:val="00306B41"/>
    <w:rsid w:val="00306D4D"/>
    <w:rsid w:val="003102E0"/>
    <w:rsid w:val="0031158D"/>
    <w:rsid w:val="00314E71"/>
    <w:rsid w:val="003151B1"/>
    <w:rsid w:val="00315D7B"/>
    <w:rsid w:val="00316229"/>
    <w:rsid w:val="0032153F"/>
    <w:rsid w:val="00323FE7"/>
    <w:rsid w:val="0032486B"/>
    <w:rsid w:val="003248FB"/>
    <w:rsid w:val="00324CE9"/>
    <w:rsid w:val="00326BB6"/>
    <w:rsid w:val="00327DC4"/>
    <w:rsid w:val="00334101"/>
    <w:rsid w:val="00335003"/>
    <w:rsid w:val="003357D3"/>
    <w:rsid w:val="00335EE1"/>
    <w:rsid w:val="00336569"/>
    <w:rsid w:val="003414D2"/>
    <w:rsid w:val="00341CF1"/>
    <w:rsid w:val="0034247F"/>
    <w:rsid w:val="00342880"/>
    <w:rsid w:val="00342FD1"/>
    <w:rsid w:val="003432B7"/>
    <w:rsid w:val="00344DDD"/>
    <w:rsid w:val="00345EB4"/>
    <w:rsid w:val="00352A6A"/>
    <w:rsid w:val="00353B8F"/>
    <w:rsid w:val="003556E6"/>
    <w:rsid w:val="00355C5F"/>
    <w:rsid w:val="00356C3D"/>
    <w:rsid w:val="00360895"/>
    <w:rsid w:val="00360D0A"/>
    <w:rsid w:val="003615AA"/>
    <w:rsid w:val="00361C53"/>
    <w:rsid w:val="00362FB3"/>
    <w:rsid w:val="0036359C"/>
    <w:rsid w:val="00363F2A"/>
    <w:rsid w:val="0036427A"/>
    <w:rsid w:val="0036740D"/>
    <w:rsid w:val="00371830"/>
    <w:rsid w:val="00373873"/>
    <w:rsid w:val="00373948"/>
    <w:rsid w:val="0037530E"/>
    <w:rsid w:val="0038410A"/>
    <w:rsid w:val="00385899"/>
    <w:rsid w:val="00385D50"/>
    <w:rsid w:val="00386B70"/>
    <w:rsid w:val="00386C02"/>
    <w:rsid w:val="003907E5"/>
    <w:rsid w:val="00390E30"/>
    <w:rsid w:val="003917C6"/>
    <w:rsid w:val="00392CA6"/>
    <w:rsid w:val="0039451C"/>
    <w:rsid w:val="00397EBA"/>
    <w:rsid w:val="003A164A"/>
    <w:rsid w:val="003A2C1A"/>
    <w:rsid w:val="003A36F6"/>
    <w:rsid w:val="003A60CE"/>
    <w:rsid w:val="003A78CE"/>
    <w:rsid w:val="003B1B1C"/>
    <w:rsid w:val="003B460E"/>
    <w:rsid w:val="003B6E9D"/>
    <w:rsid w:val="003B6EC7"/>
    <w:rsid w:val="003B75A6"/>
    <w:rsid w:val="003B77AB"/>
    <w:rsid w:val="003C22F7"/>
    <w:rsid w:val="003C4CFD"/>
    <w:rsid w:val="003C4D2C"/>
    <w:rsid w:val="003C6F59"/>
    <w:rsid w:val="003D0AAF"/>
    <w:rsid w:val="003D11E7"/>
    <w:rsid w:val="003D2D30"/>
    <w:rsid w:val="003E03E5"/>
    <w:rsid w:val="003E2D02"/>
    <w:rsid w:val="003E2E2A"/>
    <w:rsid w:val="003E3415"/>
    <w:rsid w:val="003E5474"/>
    <w:rsid w:val="003E673F"/>
    <w:rsid w:val="003E6F9C"/>
    <w:rsid w:val="003F1FA7"/>
    <w:rsid w:val="003F2350"/>
    <w:rsid w:val="003F3315"/>
    <w:rsid w:val="003F60A4"/>
    <w:rsid w:val="003F61F7"/>
    <w:rsid w:val="003F645A"/>
    <w:rsid w:val="003F6A5B"/>
    <w:rsid w:val="003F6CC5"/>
    <w:rsid w:val="003F7346"/>
    <w:rsid w:val="00401E5B"/>
    <w:rsid w:val="004021CD"/>
    <w:rsid w:val="004025EF"/>
    <w:rsid w:val="00402643"/>
    <w:rsid w:val="00404C1A"/>
    <w:rsid w:val="00405A99"/>
    <w:rsid w:val="00406248"/>
    <w:rsid w:val="00417C3C"/>
    <w:rsid w:val="004201C3"/>
    <w:rsid w:val="004221DE"/>
    <w:rsid w:val="0042283E"/>
    <w:rsid w:val="00422ADF"/>
    <w:rsid w:val="00422CA1"/>
    <w:rsid w:val="00423A92"/>
    <w:rsid w:val="004252E4"/>
    <w:rsid w:val="004272B5"/>
    <w:rsid w:val="004273D2"/>
    <w:rsid w:val="00427735"/>
    <w:rsid w:val="004308CD"/>
    <w:rsid w:val="00430B37"/>
    <w:rsid w:val="00430C81"/>
    <w:rsid w:val="0043369F"/>
    <w:rsid w:val="00433941"/>
    <w:rsid w:val="0043486C"/>
    <w:rsid w:val="00434A9D"/>
    <w:rsid w:val="0043603B"/>
    <w:rsid w:val="00440BA6"/>
    <w:rsid w:val="004420EC"/>
    <w:rsid w:val="004429A5"/>
    <w:rsid w:val="00443142"/>
    <w:rsid w:val="00443AB7"/>
    <w:rsid w:val="00444BE7"/>
    <w:rsid w:val="0044563D"/>
    <w:rsid w:val="00445A98"/>
    <w:rsid w:val="00447DAD"/>
    <w:rsid w:val="0045118C"/>
    <w:rsid w:val="0045138E"/>
    <w:rsid w:val="00452077"/>
    <w:rsid w:val="004536EF"/>
    <w:rsid w:val="00454251"/>
    <w:rsid w:val="00460101"/>
    <w:rsid w:val="0046391E"/>
    <w:rsid w:val="004647AF"/>
    <w:rsid w:val="00466999"/>
    <w:rsid w:val="004718A8"/>
    <w:rsid w:val="0047207B"/>
    <w:rsid w:val="004746CD"/>
    <w:rsid w:val="0047529D"/>
    <w:rsid w:val="004820B1"/>
    <w:rsid w:val="00482AA4"/>
    <w:rsid w:val="00483501"/>
    <w:rsid w:val="004838BD"/>
    <w:rsid w:val="0048443C"/>
    <w:rsid w:val="004855A0"/>
    <w:rsid w:val="00485A19"/>
    <w:rsid w:val="004904E5"/>
    <w:rsid w:val="0049070E"/>
    <w:rsid w:val="00490993"/>
    <w:rsid w:val="00495092"/>
    <w:rsid w:val="00496570"/>
    <w:rsid w:val="00496CAA"/>
    <w:rsid w:val="00496E96"/>
    <w:rsid w:val="00497265"/>
    <w:rsid w:val="004A3A5C"/>
    <w:rsid w:val="004A6DAB"/>
    <w:rsid w:val="004B0A97"/>
    <w:rsid w:val="004B0F4B"/>
    <w:rsid w:val="004B2C6A"/>
    <w:rsid w:val="004C19C5"/>
    <w:rsid w:val="004C3175"/>
    <w:rsid w:val="004C42F6"/>
    <w:rsid w:val="004C6192"/>
    <w:rsid w:val="004C7A2A"/>
    <w:rsid w:val="004D28D7"/>
    <w:rsid w:val="004D3E48"/>
    <w:rsid w:val="004D4AF9"/>
    <w:rsid w:val="004D7029"/>
    <w:rsid w:val="004D73FF"/>
    <w:rsid w:val="004E09B7"/>
    <w:rsid w:val="004E1AF9"/>
    <w:rsid w:val="004E32E7"/>
    <w:rsid w:val="004E5FBF"/>
    <w:rsid w:val="004F03B4"/>
    <w:rsid w:val="004F252D"/>
    <w:rsid w:val="004F3787"/>
    <w:rsid w:val="004F3E69"/>
    <w:rsid w:val="004F4DCA"/>
    <w:rsid w:val="004F5D7F"/>
    <w:rsid w:val="004F6CC5"/>
    <w:rsid w:val="004F70C5"/>
    <w:rsid w:val="00501AD9"/>
    <w:rsid w:val="00501B59"/>
    <w:rsid w:val="00501B89"/>
    <w:rsid w:val="00502DC3"/>
    <w:rsid w:val="005049EB"/>
    <w:rsid w:val="0050626C"/>
    <w:rsid w:val="005077E5"/>
    <w:rsid w:val="00516A79"/>
    <w:rsid w:val="00516DCA"/>
    <w:rsid w:val="00516E28"/>
    <w:rsid w:val="00520011"/>
    <w:rsid w:val="00520A56"/>
    <w:rsid w:val="00525079"/>
    <w:rsid w:val="005257D5"/>
    <w:rsid w:val="00525DC9"/>
    <w:rsid w:val="00526879"/>
    <w:rsid w:val="00526CDA"/>
    <w:rsid w:val="00533179"/>
    <w:rsid w:val="00534FBC"/>
    <w:rsid w:val="00535AB0"/>
    <w:rsid w:val="005367C3"/>
    <w:rsid w:val="0053695E"/>
    <w:rsid w:val="005402BC"/>
    <w:rsid w:val="00545F1E"/>
    <w:rsid w:val="00550283"/>
    <w:rsid w:val="0055421D"/>
    <w:rsid w:val="00561C99"/>
    <w:rsid w:val="00562533"/>
    <w:rsid w:val="0056314D"/>
    <w:rsid w:val="00563764"/>
    <w:rsid w:val="00563A54"/>
    <w:rsid w:val="00565484"/>
    <w:rsid w:val="00567353"/>
    <w:rsid w:val="00567B4F"/>
    <w:rsid w:val="00571191"/>
    <w:rsid w:val="00572C48"/>
    <w:rsid w:val="00573068"/>
    <w:rsid w:val="005736DB"/>
    <w:rsid w:val="005740A7"/>
    <w:rsid w:val="00574E82"/>
    <w:rsid w:val="00576D16"/>
    <w:rsid w:val="0057703D"/>
    <w:rsid w:val="00577AC6"/>
    <w:rsid w:val="00581F2F"/>
    <w:rsid w:val="00583BD3"/>
    <w:rsid w:val="005846A6"/>
    <w:rsid w:val="00591863"/>
    <w:rsid w:val="005920E7"/>
    <w:rsid w:val="00593891"/>
    <w:rsid w:val="00594689"/>
    <w:rsid w:val="00594B76"/>
    <w:rsid w:val="00594DFC"/>
    <w:rsid w:val="005954B3"/>
    <w:rsid w:val="005959DE"/>
    <w:rsid w:val="00595A9B"/>
    <w:rsid w:val="00597D97"/>
    <w:rsid w:val="005A091B"/>
    <w:rsid w:val="005A0D28"/>
    <w:rsid w:val="005A100F"/>
    <w:rsid w:val="005A1036"/>
    <w:rsid w:val="005A1A9E"/>
    <w:rsid w:val="005A4A26"/>
    <w:rsid w:val="005A5035"/>
    <w:rsid w:val="005A5378"/>
    <w:rsid w:val="005A57A1"/>
    <w:rsid w:val="005B1038"/>
    <w:rsid w:val="005B1461"/>
    <w:rsid w:val="005B3067"/>
    <w:rsid w:val="005B33C9"/>
    <w:rsid w:val="005B3F6A"/>
    <w:rsid w:val="005B4E92"/>
    <w:rsid w:val="005B7955"/>
    <w:rsid w:val="005B7E59"/>
    <w:rsid w:val="005C1774"/>
    <w:rsid w:val="005C31DE"/>
    <w:rsid w:val="005C3208"/>
    <w:rsid w:val="005C4197"/>
    <w:rsid w:val="005C4FA0"/>
    <w:rsid w:val="005C5043"/>
    <w:rsid w:val="005C5724"/>
    <w:rsid w:val="005C5E10"/>
    <w:rsid w:val="005C6BB5"/>
    <w:rsid w:val="005C7C37"/>
    <w:rsid w:val="005D490A"/>
    <w:rsid w:val="005D4DCA"/>
    <w:rsid w:val="005D6AB0"/>
    <w:rsid w:val="005D7530"/>
    <w:rsid w:val="005E0150"/>
    <w:rsid w:val="005E0A84"/>
    <w:rsid w:val="005E0F99"/>
    <w:rsid w:val="005E2270"/>
    <w:rsid w:val="005E24B7"/>
    <w:rsid w:val="005E297C"/>
    <w:rsid w:val="005E3923"/>
    <w:rsid w:val="005E46EE"/>
    <w:rsid w:val="005E5F9F"/>
    <w:rsid w:val="005F10EC"/>
    <w:rsid w:val="005F19EB"/>
    <w:rsid w:val="005F30C2"/>
    <w:rsid w:val="005F3511"/>
    <w:rsid w:val="005F5006"/>
    <w:rsid w:val="00600416"/>
    <w:rsid w:val="006006B6"/>
    <w:rsid w:val="00601790"/>
    <w:rsid w:val="006020D6"/>
    <w:rsid w:val="00602B34"/>
    <w:rsid w:val="006038F1"/>
    <w:rsid w:val="00604722"/>
    <w:rsid w:val="00610DF2"/>
    <w:rsid w:val="00611B6D"/>
    <w:rsid w:val="0061221C"/>
    <w:rsid w:val="00615201"/>
    <w:rsid w:val="00616F1F"/>
    <w:rsid w:val="00617229"/>
    <w:rsid w:val="00617713"/>
    <w:rsid w:val="00622048"/>
    <w:rsid w:val="006234D4"/>
    <w:rsid w:val="00625D1D"/>
    <w:rsid w:val="0062648E"/>
    <w:rsid w:val="00626B7E"/>
    <w:rsid w:val="00630605"/>
    <w:rsid w:val="00630839"/>
    <w:rsid w:val="0063182A"/>
    <w:rsid w:val="00632438"/>
    <w:rsid w:val="00633390"/>
    <w:rsid w:val="006333D9"/>
    <w:rsid w:val="00634DB3"/>
    <w:rsid w:val="006404EB"/>
    <w:rsid w:val="00641523"/>
    <w:rsid w:val="006429A4"/>
    <w:rsid w:val="006436F5"/>
    <w:rsid w:val="00647D07"/>
    <w:rsid w:val="0065114C"/>
    <w:rsid w:val="00653E13"/>
    <w:rsid w:val="00655911"/>
    <w:rsid w:val="00656AEE"/>
    <w:rsid w:val="00661732"/>
    <w:rsid w:val="006618A6"/>
    <w:rsid w:val="00661D05"/>
    <w:rsid w:val="00663782"/>
    <w:rsid w:val="00663CF5"/>
    <w:rsid w:val="00664F8F"/>
    <w:rsid w:val="00666045"/>
    <w:rsid w:val="0066786C"/>
    <w:rsid w:val="006707D0"/>
    <w:rsid w:val="0067087D"/>
    <w:rsid w:val="0067119B"/>
    <w:rsid w:val="0067126B"/>
    <w:rsid w:val="0067480B"/>
    <w:rsid w:val="0067525E"/>
    <w:rsid w:val="00680046"/>
    <w:rsid w:val="006811C9"/>
    <w:rsid w:val="00682369"/>
    <w:rsid w:val="00682C2A"/>
    <w:rsid w:val="006831F9"/>
    <w:rsid w:val="006852CC"/>
    <w:rsid w:val="00685758"/>
    <w:rsid w:val="00686A11"/>
    <w:rsid w:val="00687483"/>
    <w:rsid w:val="00687A8B"/>
    <w:rsid w:val="00687CCA"/>
    <w:rsid w:val="006933BC"/>
    <w:rsid w:val="006943CB"/>
    <w:rsid w:val="006950C1"/>
    <w:rsid w:val="00695977"/>
    <w:rsid w:val="00696109"/>
    <w:rsid w:val="00697866"/>
    <w:rsid w:val="00697E12"/>
    <w:rsid w:val="006A006A"/>
    <w:rsid w:val="006A0188"/>
    <w:rsid w:val="006A0A4E"/>
    <w:rsid w:val="006A0B9C"/>
    <w:rsid w:val="006A1F25"/>
    <w:rsid w:val="006A4279"/>
    <w:rsid w:val="006A69EC"/>
    <w:rsid w:val="006B0185"/>
    <w:rsid w:val="006B086C"/>
    <w:rsid w:val="006B27E9"/>
    <w:rsid w:val="006B3078"/>
    <w:rsid w:val="006B5C3F"/>
    <w:rsid w:val="006B7939"/>
    <w:rsid w:val="006C0218"/>
    <w:rsid w:val="006C0ADE"/>
    <w:rsid w:val="006C3087"/>
    <w:rsid w:val="006C31E5"/>
    <w:rsid w:val="006C3D2E"/>
    <w:rsid w:val="006C3D3F"/>
    <w:rsid w:val="006C5538"/>
    <w:rsid w:val="006C5A03"/>
    <w:rsid w:val="006C6BF0"/>
    <w:rsid w:val="006D042B"/>
    <w:rsid w:val="006D0459"/>
    <w:rsid w:val="006D1923"/>
    <w:rsid w:val="006D207B"/>
    <w:rsid w:val="006D2D83"/>
    <w:rsid w:val="006D3B6F"/>
    <w:rsid w:val="006D4A35"/>
    <w:rsid w:val="006D6264"/>
    <w:rsid w:val="006D7744"/>
    <w:rsid w:val="006E0C1C"/>
    <w:rsid w:val="006E2503"/>
    <w:rsid w:val="006E2BF1"/>
    <w:rsid w:val="006E2CC6"/>
    <w:rsid w:val="006E398E"/>
    <w:rsid w:val="006E519F"/>
    <w:rsid w:val="006E56A6"/>
    <w:rsid w:val="006E6045"/>
    <w:rsid w:val="006E6EDE"/>
    <w:rsid w:val="006E7883"/>
    <w:rsid w:val="006E7A1B"/>
    <w:rsid w:val="006E7E8E"/>
    <w:rsid w:val="006F4125"/>
    <w:rsid w:val="006F61AD"/>
    <w:rsid w:val="006F62E1"/>
    <w:rsid w:val="006F6B75"/>
    <w:rsid w:val="00700946"/>
    <w:rsid w:val="00706E65"/>
    <w:rsid w:val="00707AD5"/>
    <w:rsid w:val="00710858"/>
    <w:rsid w:val="0071270D"/>
    <w:rsid w:val="00712D61"/>
    <w:rsid w:val="00715419"/>
    <w:rsid w:val="00715D86"/>
    <w:rsid w:val="00716FA8"/>
    <w:rsid w:val="00717B87"/>
    <w:rsid w:val="007219D4"/>
    <w:rsid w:val="00723B86"/>
    <w:rsid w:val="007261E5"/>
    <w:rsid w:val="007262B9"/>
    <w:rsid w:val="007263DB"/>
    <w:rsid w:val="007268F6"/>
    <w:rsid w:val="00726C4D"/>
    <w:rsid w:val="0072796C"/>
    <w:rsid w:val="0073648F"/>
    <w:rsid w:val="007371D4"/>
    <w:rsid w:val="007403BD"/>
    <w:rsid w:val="00740ECF"/>
    <w:rsid w:val="007410BF"/>
    <w:rsid w:val="007421AE"/>
    <w:rsid w:val="007426DF"/>
    <w:rsid w:val="00742C8C"/>
    <w:rsid w:val="00743D9C"/>
    <w:rsid w:val="007441F7"/>
    <w:rsid w:val="00746545"/>
    <w:rsid w:val="00747BD0"/>
    <w:rsid w:val="00747C04"/>
    <w:rsid w:val="0075191E"/>
    <w:rsid w:val="00751C21"/>
    <w:rsid w:val="0075314C"/>
    <w:rsid w:val="007553B4"/>
    <w:rsid w:val="00755B6F"/>
    <w:rsid w:val="0075699D"/>
    <w:rsid w:val="007673BE"/>
    <w:rsid w:val="00770FAD"/>
    <w:rsid w:val="007720ED"/>
    <w:rsid w:val="00773128"/>
    <w:rsid w:val="00773373"/>
    <w:rsid w:val="007740CD"/>
    <w:rsid w:val="00774F58"/>
    <w:rsid w:val="00777025"/>
    <w:rsid w:val="007774F3"/>
    <w:rsid w:val="00780A25"/>
    <w:rsid w:val="00781937"/>
    <w:rsid w:val="00782326"/>
    <w:rsid w:val="00782BBD"/>
    <w:rsid w:val="00783983"/>
    <w:rsid w:val="00783B49"/>
    <w:rsid w:val="00783D73"/>
    <w:rsid w:val="007849A9"/>
    <w:rsid w:val="00787265"/>
    <w:rsid w:val="00787541"/>
    <w:rsid w:val="0078799B"/>
    <w:rsid w:val="00787C61"/>
    <w:rsid w:val="00791080"/>
    <w:rsid w:val="00792254"/>
    <w:rsid w:val="007930E1"/>
    <w:rsid w:val="00795D80"/>
    <w:rsid w:val="00797930"/>
    <w:rsid w:val="007A1745"/>
    <w:rsid w:val="007A2222"/>
    <w:rsid w:val="007A32FA"/>
    <w:rsid w:val="007A48AB"/>
    <w:rsid w:val="007A58A8"/>
    <w:rsid w:val="007A58DD"/>
    <w:rsid w:val="007A79A4"/>
    <w:rsid w:val="007B101F"/>
    <w:rsid w:val="007B2475"/>
    <w:rsid w:val="007B4875"/>
    <w:rsid w:val="007B637B"/>
    <w:rsid w:val="007B63C1"/>
    <w:rsid w:val="007B6639"/>
    <w:rsid w:val="007C0B3A"/>
    <w:rsid w:val="007C100B"/>
    <w:rsid w:val="007C2A41"/>
    <w:rsid w:val="007C31C5"/>
    <w:rsid w:val="007D0624"/>
    <w:rsid w:val="007D0826"/>
    <w:rsid w:val="007D0E33"/>
    <w:rsid w:val="007D3B94"/>
    <w:rsid w:val="007D5344"/>
    <w:rsid w:val="007D692B"/>
    <w:rsid w:val="007E1082"/>
    <w:rsid w:val="007E1D24"/>
    <w:rsid w:val="007E3633"/>
    <w:rsid w:val="007F01E0"/>
    <w:rsid w:val="007F09E8"/>
    <w:rsid w:val="007F186C"/>
    <w:rsid w:val="007F264E"/>
    <w:rsid w:val="007F38ED"/>
    <w:rsid w:val="007F52E4"/>
    <w:rsid w:val="007F5431"/>
    <w:rsid w:val="007F7193"/>
    <w:rsid w:val="007F7CA7"/>
    <w:rsid w:val="00800789"/>
    <w:rsid w:val="00801AAA"/>
    <w:rsid w:val="0080258D"/>
    <w:rsid w:val="00802A76"/>
    <w:rsid w:val="008031AA"/>
    <w:rsid w:val="00804A9D"/>
    <w:rsid w:val="00811BBF"/>
    <w:rsid w:val="008156C6"/>
    <w:rsid w:val="00815998"/>
    <w:rsid w:val="008166BB"/>
    <w:rsid w:val="00821B9E"/>
    <w:rsid w:val="00821E66"/>
    <w:rsid w:val="00822D36"/>
    <w:rsid w:val="00826BB5"/>
    <w:rsid w:val="008271F5"/>
    <w:rsid w:val="00830671"/>
    <w:rsid w:val="00830D7C"/>
    <w:rsid w:val="00831992"/>
    <w:rsid w:val="0083233F"/>
    <w:rsid w:val="00832A3B"/>
    <w:rsid w:val="008357E2"/>
    <w:rsid w:val="0084026C"/>
    <w:rsid w:val="0084333C"/>
    <w:rsid w:val="0084550A"/>
    <w:rsid w:val="008460AA"/>
    <w:rsid w:val="008467A3"/>
    <w:rsid w:val="00846872"/>
    <w:rsid w:val="00846CE4"/>
    <w:rsid w:val="00850563"/>
    <w:rsid w:val="008505B2"/>
    <w:rsid w:val="0085125A"/>
    <w:rsid w:val="0085128D"/>
    <w:rsid w:val="00853145"/>
    <w:rsid w:val="00854A0F"/>
    <w:rsid w:val="00855003"/>
    <w:rsid w:val="008552C3"/>
    <w:rsid w:val="00856A0B"/>
    <w:rsid w:val="00857FA3"/>
    <w:rsid w:val="0086670A"/>
    <w:rsid w:val="00867DD4"/>
    <w:rsid w:val="0087067F"/>
    <w:rsid w:val="00871451"/>
    <w:rsid w:val="00871B83"/>
    <w:rsid w:val="00872445"/>
    <w:rsid w:val="00873035"/>
    <w:rsid w:val="00877CA5"/>
    <w:rsid w:val="00881A66"/>
    <w:rsid w:val="00885B3A"/>
    <w:rsid w:val="00886F2A"/>
    <w:rsid w:val="0088739B"/>
    <w:rsid w:val="0089078D"/>
    <w:rsid w:val="00890B4D"/>
    <w:rsid w:val="00890BCA"/>
    <w:rsid w:val="0089309E"/>
    <w:rsid w:val="008930E6"/>
    <w:rsid w:val="0089385E"/>
    <w:rsid w:val="008943A5"/>
    <w:rsid w:val="00894523"/>
    <w:rsid w:val="00895100"/>
    <w:rsid w:val="00896017"/>
    <w:rsid w:val="008962E3"/>
    <w:rsid w:val="008A1801"/>
    <w:rsid w:val="008A1B62"/>
    <w:rsid w:val="008A41FE"/>
    <w:rsid w:val="008A50D2"/>
    <w:rsid w:val="008B0686"/>
    <w:rsid w:val="008B06A4"/>
    <w:rsid w:val="008B0FA1"/>
    <w:rsid w:val="008B2592"/>
    <w:rsid w:val="008B2996"/>
    <w:rsid w:val="008B3D8F"/>
    <w:rsid w:val="008B539A"/>
    <w:rsid w:val="008B614C"/>
    <w:rsid w:val="008B7A75"/>
    <w:rsid w:val="008C0E33"/>
    <w:rsid w:val="008C177B"/>
    <w:rsid w:val="008C3413"/>
    <w:rsid w:val="008C342B"/>
    <w:rsid w:val="008C4AE3"/>
    <w:rsid w:val="008C59EA"/>
    <w:rsid w:val="008C79E8"/>
    <w:rsid w:val="008D08E7"/>
    <w:rsid w:val="008D0CEE"/>
    <w:rsid w:val="008D1EEC"/>
    <w:rsid w:val="008D39AE"/>
    <w:rsid w:val="008D3D26"/>
    <w:rsid w:val="008D4E30"/>
    <w:rsid w:val="008D526F"/>
    <w:rsid w:val="008D6798"/>
    <w:rsid w:val="008D7D18"/>
    <w:rsid w:val="008E0A0C"/>
    <w:rsid w:val="008E3978"/>
    <w:rsid w:val="008E3AA7"/>
    <w:rsid w:val="008E4156"/>
    <w:rsid w:val="008E4576"/>
    <w:rsid w:val="008E45A8"/>
    <w:rsid w:val="008E503A"/>
    <w:rsid w:val="008E784C"/>
    <w:rsid w:val="008E7CBF"/>
    <w:rsid w:val="008F4E39"/>
    <w:rsid w:val="00900259"/>
    <w:rsid w:val="00902374"/>
    <w:rsid w:val="00903130"/>
    <w:rsid w:val="00903348"/>
    <w:rsid w:val="009036A3"/>
    <w:rsid w:val="00903984"/>
    <w:rsid w:val="009039F5"/>
    <w:rsid w:val="00904970"/>
    <w:rsid w:val="009059C2"/>
    <w:rsid w:val="00911362"/>
    <w:rsid w:val="009132E3"/>
    <w:rsid w:val="00915A9C"/>
    <w:rsid w:val="00917DF4"/>
    <w:rsid w:val="00920A9E"/>
    <w:rsid w:val="009212BF"/>
    <w:rsid w:val="00922BAA"/>
    <w:rsid w:val="00923E0B"/>
    <w:rsid w:val="00926353"/>
    <w:rsid w:val="00927181"/>
    <w:rsid w:val="00930048"/>
    <w:rsid w:val="00930E09"/>
    <w:rsid w:val="00931D3C"/>
    <w:rsid w:val="00931E92"/>
    <w:rsid w:val="00931F10"/>
    <w:rsid w:val="0093206F"/>
    <w:rsid w:val="00936C8A"/>
    <w:rsid w:val="009406A3"/>
    <w:rsid w:val="00942E55"/>
    <w:rsid w:val="00945EAF"/>
    <w:rsid w:val="0094694E"/>
    <w:rsid w:val="00946AC9"/>
    <w:rsid w:val="00947FF9"/>
    <w:rsid w:val="0095043C"/>
    <w:rsid w:val="00950A2F"/>
    <w:rsid w:val="00952816"/>
    <w:rsid w:val="00952AD0"/>
    <w:rsid w:val="009535E2"/>
    <w:rsid w:val="009553C4"/>
    <w:rsid w:val="00956AEF"/>
    <w:rsid w:val="00956C95"/>
    <w:rsid w:val="00960405"/>
    <w:rsid w:val="00964746"/>
    <w:rsid w:val="00964BDF"/>
    <w:rsid w:val="009711B6"/>
    <w:rsid w:val="009715AE"/>
    <w:rsid w:val="00976F65"/>
    <w:rsid w:val="00980BDB"/>
    <w:rsid w:val="009810B9"/>
    <w:rsid w:val="0098370F"/>
    <w:rsid w:val="00987F54"/>
    <w:rsid w:val="0099034F"/>
    <w:rsid w:val="009908CA"/>
    <w:rsid w:val="00991A12"/>
    <w:rsid w:val="00991BD9"/>
    <w:rsid w:val="009979E2"/>
    <w:rsid w:val="00997E4E"/>
    <w:rsid w:val="009A2BDC"/>
    <w:rsid w:val="009A47AF"/>
    <w:rsid w:val="009A5336"/>
    <w:rsid w:val="009A639E"/>
    <w:rsid w:val="009A7952"/>
    <w:rsid w:val="009B11C2"/>
    <w:rsid w:val="009B13E3"/>
    <w:rsid w:val="009B2242"/>
    <w:rsid w:val="009B3CA1"/>
    <w:rsid w:val="009B496A"/>
    <w:rsid w:val="009B4C07"/>
    <w:rsid w:val="009B4C3E"/>
    <w:rsid w:val="009B657F"/>
    <w:rsid w:val="009B69E5"/>
    <w:rsid w:val="009C5242"/>
    <w:rsid w:val="009C624A"/>
    <w:rsid w:val="009D0144"/>
    <w:rsid w:val="009D0587"/>
    <w:rsid w:val="009D0BA4"/>
    <w:rsid w:val="009D16D9"/>
    <w:rsid w:val="009D4171"/>
    <w:rsid w:val="009D478A"/>
    <w:rsid w:val="009D486C"/>
    <w:rsid w:val="009D6D77"/>
    <w:rsid w:val="009E01FA"/>
    <w:rsid w:val="009E3A9E"/>
    <w:rsid w:val="009E3E05"/>
    <w:rsid w:val="009E420D"/>
    <w:rsid w:val="009E541B"/>
    <w:rsid w:val="009E5B04"/>
    <w:rsid w:val="009E7B57"/>
    <w:rsid w:val="009E7C61"/>
    <w:rsid w:val="009F09E7"/>
    <w:rsid w:val="009F128E"/>
    <w:rsid w:val="009F1A58"/>
    <w:rsid w:val="009F1DAF"/>
    <w:rsid w:val="009F24C8"/>
    <w:rsid w:val="009F306E"/>
    <w:rsid w:val="009F34B7"/>
    <w:rsid w:val="009F42F2"/>
    <w:rsid w:val="009F4BEF"/>
    <w:rsid w:val="009F6B9D"/>
    <w:rsid w:val="00A000FE"/>
    <w:rsid w:val="00A01A77"/>
    <w:rsid w:val="00A01D5A"/>
    <w:rsid w:val="00A0461C"/>
    <w:rsid w:val="00A04A31"/>
    <w:rsid w:val="00A05CDA"/>
    <w:rsid w:val="00A05F95"/>
    <w:rsid w:val="00A109BD"/>
    <w:rsid w:val="00A1219D"/>
    <w:rsid w:val="00A122C0"/>
    <w:rsid w:val="00A1520D"/>
    <w:rsid w:val="00A15BC0"/>
    <w:rsid w:val="00A20CC9"/>
    <w:rsid w:val="00A22A45"/>
    <w:rsid w:val="00A23299"/>
    <w:rsid w:val="00A23D5B"/>
    <w:rsid w:val="00A24818"/>
    <w:rsid w:val="00A24A1F"/>
    <w:rsid w:val="00A27B8E"/>
    <w:rsid w:val="00A27CEC"/>
    <w:rsid w:val="00A31150"/>
    <w:rsid w:val="00A31636"/>
    <w:rsid w:val="00A3163C"/>
    <w:rsid w:val="00A31BF5"/>
    <w:rsid w:val="00A31C26"/>
    <w:rsid w:val="00A33021"/>
    <w:rsid w:val="00A336FB"/>
    <w:rsid w:val="00A33DD6"/>
    <w:rsid w:val="00A34C5E"/>
    <w:rsid w:val="00A34E13"/>
    <w:rsid w:val="00A35D03"/>
    <w:rsid w:val="00A360CE"/>
    <w:rsid w:val="00A40B82"/>
    <w:rsid w:val="00A454DF"/>
    <w:rsid w:val="00A47665"/>
    <w:rsid w:val="00A47EBC"/>
    <w:rsid w:val="00A47F4A"/>
    <w:rsid w:val="00A5047B"/>
    <w:rsid w:val="00A50897"/>
    <w:rsid w:val="00A51557"/>
    <w:rsid w:val="00A53725"/>
    <w:rsid w:val="00A54C73"/>
    <w:rsid w:val="00A55C64"/>
    <w:rsid w:val="00A55DFC"/>
    <w:rsid w:val="00A56844"/>
    <w:rsid w:val="00A61C4C"/>
    <w:rsid w:val="00A62821"/>
    <w:rsid w:val="00A6286A"/>
    <w:rsid w:val="00A62E2D"/>
    <w:rsid w:val="00A6477D"/>
    <w:rsid w:val="00A657CA"/>
    <w:rsid w:val="00A712BF"/>
    <w:rsid w:val="00A714AF"/>
    <w:rsid w:val="00A7178F"/>
    <w:rsid w:val="00A7220E"/>
    <w:rsid w:val="00A7255E"/>
    <w:rsid w:val="00A73A4E"/>
    <w:rsid w:val="00A7456E"/>
    <w:rsid w:val="00A75A3D"/>
    <w:rsid w:val="00A770C0"/>
    <w:rsid w:val="00A778B2"/>
    <w:rsid w:val="00A80033"/>
    <w:rsid w:val="00A824A0"/>
    <w:rsid w:val="00A82B3C"/>
    <w:rsid w:val="00A830BE"/>
    <w:rsid w:val="00A83506"/>
    <w:rsid w:val="00A85972"/>
    <w:rsid w:val="00A86929"/>
    <w:rsid w:val="00A86F2C"/>
    <w:rsid w:val="00A90667"/>
    <w:rsid w:val="00A950AD"/>
    <w:rsid w:val="00A9611F"/>
    <w:rsid w:val="00A967F0"/>
    <w:rsid w:val="00A973F4"/>
    <w:rsid w:val="00AA1206"/>
    <w:rsid w:val="00AA2037"/>
    <w:rsid w:val="00AA23F2"/>
    <w:rsid w:val="00AA5811"/>
    <w:rsid w:val="00AA6167"/>
    <w:rsid w:val="00AA6450"/>
    <w:rsid w:val="00AA7E99"/>
    <w:rsid w:val="00AB1698"/>
    <w:rsid w:val="00AB42F4"/>
    <w:rsid w:val="00AB63BF"/>
    <w:rsid w:val="00AB6AE4"/>
    <w:rsid w:val="00AB75DB"/>
    <w:rsid w:val="00AC1846"/>
    <w:rsid w:val="00AC1DB4"/>
    <w:rsid w:val="00AC3677"/>
    <w:rsid w:val="00AC4F89"/>
    <w:rsid w:val="00AC57A8"/>
    <w:rsid w:val="00AC75F0"/>
    <w:rsid w:val="00AD18BD"/>
    <w:rsid w:val="00AD22D8"/>
    <w:rsid w:val="00AD36CD"/>
    <w:rsid w:val="00AD39D6"/>
    <w:rsid w:val="00AD5A43"/>
    <w:rsid w:val="00AD5E53"/>
    <w:rsid w:val="00AD6802"/>
    <w:rsid w:val="00AE606C"/>
    <w:rsid w:val="00AE62CA"/>
    <w:rsid w:val="00AF15DF"/>
    <w:rsid w:val="00AF345A"/>
    <w:rsid w:val="00AF56F5"/>
    <w:rsid w:val="00AF5B66"/>
    <w:rsid w:val="00AF66F6"/>
    <w:rsid w:val="00AF6AF2"/>
    <w:rsid w:val="00AF6B3A"/>
    <w:rsid w:val="00AF723D"/>
    <w:rsid w:val="00AF7C51"/>
    <w:rsid w:val="00B02FD0"/>
    <w:rsid w:val="00B0461F"/>
    <w:rsid w:val="00B04D1D"/>
    <w:rsid w:val="00B053DC"/>
    <w:rsid w:val="00B07C7F"/>
    <w:rsid w:val="00B10218"/>
    <w:rsid w:val="00B23411"/>
    <w:rsid w:val="00B2395C"/>
    <w:rsid w:val="00B24795"/>
    <w:rsid w:val="00B24797"/>
    <w:rsid w:val="00B24C36"/>
    <w:rsid w:val="00B25141"/>
    <w:rsid w:val="00B25573"/>
    <w:rsid w:val="00B25582"/>
    <w:rsid w:val="00B321EE"/>
    <w:rsid w:val="00B334F5"/>
    <w:rsid w:val="00B3441B"/>
    <w:rsid w:val="00B3595A"/>
    <w:rsid w:val="00B401D4"/>
    <w:rsid w:val="00B41384"/>
    <w:rsid w:val="00B422B2"/>
    <w:rsid w:val="00B457FD"/>
    <w:rsid w:val="00B4599F"/>
    <w:rsid w:val="00B476F4"/>
    <w:rsid w:val="00B50D51"/>
    <w:rsid w:val="00B50E6D"/>
    <w:rsid w:val="00B513FD"/>
    <w:rsid w:val="00B54CD9"/>
    <w:rsid w:val="00B54E86"/>
    <w:rsid w:val="00B564D6"/>
    <w:rsid w:val="00B565F8"/>
    <w:rsid w:val="00B56B91"/>
    <w:rsid w:val="00B6123F"/>
    <w:rsid w:val="00B618AE"/>
    <w:rsid w:val="00B62029"/>
    <w:rsid w:val="00B6207B"/>
    <w:rsid w:val="00B628D1"/>
    <w:rsid w:val="00B6303C"/>
    <w:rsid w:val="00B64CBA"/>
    <w:rsid w:val="00B656F3"/>
    <w:rsid w:val="00B65BD4"/>
    <w:rsid w:val="00B66642"/>
    <w:rsid w:val="00B66C7E"/>
    <w:rsid w:val="00B67E89"/>
    <w:rsid w:val="00B70312"/>
    <w:rsid w:val="00B721BC"/>
    <w:rsid w:val="00B7278C"/>
    <w:rsid w:val="00B7532E"/>
    <w:rsid w:val="00B75897"/>
    <w:rsid w:val="00B76E81"/>
    <w:rsid w:val="00B779EA"/>
    <w:rsid w:val="00B80A59"/>
    <w:rsid w:val="00B81345"/>
    <w:rsid w:val="00B82CD5"/>
    <w:rsid w:val="00B82D3B"/>
    <w:rsid w:val="00B841C4"/>
    <w:rsid w:val="00B84601"/>
    <w:rsid w:val="00B856F8"/>
    <w:rsid w:val="00B85E5E"/>
    <w:rsid w:val="00B87F25"/>
    <w:rsid w:val="00B90E0A"/>
    <w:rsid w:val="00B90E0B"/>
    <w:rsid w:val="00B91091"/>
    <w:rsid w:val="00B9171E"/>
    <w:rsid w:val="00B92D69"/>
    <w:rsid w:val="00B93326"/>
    <w:rsid w:val="00B9344D"/>
    <w:rsid w:val="00B954EF"/>
    <w:rsid w:val="00B969D9"/>
    <w:rsid w:val="00B970F9"/>
    <w:rsid w:val="00BA07A8"/>
    <w:rsid w:val="00BA0D7F"/>
    <w:rsid w:val="00BA12B0"/>
    <w:rsid w:val="00BA53FE"/>
    <w:rsid w:val="00BA623E"/>
    <w:rsid w:val="00BA62C4"/>
    <w:rsid w:val="00BB0C4A"/>
    <w:rsid w:val="00BB18FB"/>
    <w:rsid w:val="00BB4413"/>
    <w:rsid w:val="00BB7C5F"/>
    <w:rsid w:val="00BC0859"/>
    <w:rsid w:val="00BC12F9"/>
    <w:rsid w:val="00BC1766"/>
    <w:rsid w:val="00BC2F98"/>
    <w:rsid w:val="00BC3C69"/>
    <w:rsid w:val="00BC3E61"/>
    <w:rsid w:val="00BC439D"/>
    <w:rsid w:val="00BC4460"/>
    <w:rsid w:val="00BC58EB"/>
    <w:rsid w:val="00BC5E49"/>
    <w:rsid w:val="00BC7555"/>
    <w:rsid w:val="00BD379C"/>
    <w:rsid w:val="00BD492A"/>
    <w:rsid w:val="00BD5A02"/>
    <w:rsid w:val="00BD7AF3"/>
    <w:rsid w:val="00BE096A"/>
    <w:rsid w:val="00BE136E"/>
    <w:rsid w:val="00BE2303"/>
    <w:rsid w:val="00BE336E"/>
    <w:rsid w:val="00BE38F0"/>
    <w:rsid w:val="00BE4A5D"/>
    <w:rsid w:val="00BE4CCF"/>
    <w:rsid w:val="00BE54C3"/>
    <w:rsid w:val="00BE6D01"/>
    <w:rsid w:val="00BF147F"/>
    <w:rsid w:val="00BF38E9"/>
    <w:rsid w:val="00BF515A"/>
    <w:rsid w:val="00C00F2D"/>
    <w:rsid w:val="00C0269A"/>
    <w:rsid w:val="00C02A3E"/>
    <w:rsid w:val="00C04BE7"/>
    <w:rsid w:val="00C04F6A"/>
    <w:rsid w:val="00C1249C"/>
    <w:rsid w:val="00C12B78"/>
    <w:rsid w:val="00C149AE"/>
    <w:rsid w:val="00C14C99"/>
    <w:rsid w:val="00C162BE"/>
    <w:rsid w:val="00C174D9"/>
    <w:rsid w:val="00C2056D"/>
    <w:rsid w:val="00C21782"/>
    <w:rsid w:val="00C2231E"/>
    <w:rsid w:val="00C23715"/>
    <w:rsid w:val="00C23B42"/>
    <w:rsid w:val="00C24A55"/>
    <w:rsid w:val="00C24DE9"/>
    <w:rsid w:val="00C260DF"/>
    <w:rsid w:val="00C270C7"/>
    <w:rsid w:val="00C27B1F"/>
    <w:rsid w:val="00C303B9"/>
    <w:rsid w:val="00C3237F"/>
    <w:rsid w:val="00C330BD"/>
    <w:rsid w:val="00C35580"/>
    <w:rsid w:val="00C37502"/>
    <w:rsid w:val="00C41F37"/>
    <w:rsid w:val="00C42A7B"/>
    <w:rsid w:val="00C4361E"/>
    <w:rsid w:val="00C46E41"/>
    <w:rsid w:val="00C47EB7"/>
    <w:rsid w:val="00C5012C"/>
    <w:rsid w:val="00C5143B"/>
    <w:rsid w:val="00C527F4"/>
    <w:rsid w:val="00C52F9D"/>
    <w:rsid w:val="00C5300B"/>
    <w:rsid w:val="00C53623"/>
    <w:rsid w:val="00C53983"/>
    <w:rsid w:val="00C555C8"/>
    <w:rsid w:val="00C5641C"/>
    <w:rsid w:val="00C567F2"/>
    <w:rsid w:val="00C576E4"/>
    <w:rsid w:val="00C6213B"/>
    <w:rsid w:val="00C63637"/>
    <w:rsid w:val="00C6483E"/>
    <w:rsid w:val="00C67935"/>
    <w:rsid w:val="00C72452"/>
    <w:rsid w:val="00C72577"/>
    <w:rsid w:val="00C76016"/>
    <w:rsid w:val="00C77A48"/>
    <w:rsid w:val="00C77B80"/>
    <w:rsid w:val="00C77E85"/>
    <w:rsid w:val="00C77F1D"/>
    <w:rsid w:val="00C82EB7"/>
    <w:rsid w:val="00C83053"/>
    <w:rsid w:val="00C85314"/>
    <w:rsid w:val="00C858B6"/>
    <w:rsid w:val="00C86212"/>
    <w:rsid w:val="00C9012A"/>
    <w:rsid w:val="00C9199A"/>
    <w:rsid w:val="00C921E3"/>
    <w:rsid w:val="00C96026"/>
    <w:rsid w:val="00C96822"/>
    <w:rsid w:val="00CA0F14"/>
    <w:rsid w:val="00CA2C15"/>
    <w:rsid w:val="00CA35C8"/>
    <w:rsid w:val="00CA3A9C"/>
    <w:rsid w:val="00CA3B28"/>
    <w:rsid w:val="00CA40EF"/>
    <w:rsid w:val="00CA4114"/>
    <w:rsid w:val="00CB011C"/>
    <w:rsid w:val="00CB017F"/>
    <w:rsid w:val="00CB0BC5"/>
    <w:rsid w:val="00CB1655"/>
    <w:rsid w:val="00CB2630"/>
    <w:rsid w:val="00CB2C7F"/>
    <w:rsid w:val="00CB35A0"/>
    <w:rsid w:val="00CB64E9"/>
    <w:rsid w:val="00CB6C22"/>
    <w:rsid w:val="00CB7829"/>
    <w:rsid w:val="00CB796A"/>
    <w:rsid w:val="00CB7D79"/>
    <w:rsid w:val="00CB7FAD"/>
    <w:rsid w:val="00CC033C"/>
    <w:rsid w:val="00CC20D3"/>
    <w:rsid w:val="00CC55E2"/>
    <w:rsid w:val="00CC5E11"/>
    <w:rsid w:val="00CC6862"/>
    <w:rsid w:val="00CC7F59"/>
    <w:rsid w:val="00CD0E02"/>
    <w:rsid w:val="00CD282E"/>
    <w:rsid w:val="00CD2F2E"/>
    <w:rsid w:val="00CD32CE"/>
    <w:rsid w:val="00CD4414"/>
    <w:rsid w:val="00CE12E2"/>
    <w:rsid w:val="00CE14C4"/>
    <w:rsid w:val="00CE2497"/>
    <w:rsid w:val="00CE250F"/>
    <w:rsid w:val="00CE29CC"/>
    <w:rsid w:val="00CE3152"/>
    <w:rsid w:val="00CE55A2"/>
    <w:rsid w:val="00CE7239"/>
    <w:rsid w:val="00CE7B8A"/>
    <w:rsid w:val="00CF00E4"/>
    <w:rsid w:val="00CF15AB"/>
    <w:rsid w:val="00CF16B9"/>
    <w:rsid w:val="00CF1950"/>
    <w:rsid w:val="00CF2405"/>
    <w:rsid w:val="00CF2A49"/>
    <w:rsid w:val="00CF2D45"/>
    <w:rsid w:val="00CF3100"/>
    <w:rsid w:val="00CF3BCA"/>
    <w:rsid w:val="00CF5D6C"/>
    <w:rsid w:val="00D02BF7"/>
    <w:rsid w:val="00D048BF"/>
    <w:rsid w:val="00D069F1"/>
    <w:rsid w:val="00D110B8"/>
    <w:rsid w:val="00D1488A"/>
    <w:rsid w:val="00D15E6C"/>
    <w:rsid w:val="00D16100"/>
    <w:rsid w:val="00D16104"/>
    <w:rsid w:val="00D20F4D"/>
    <w:rsid w:val="00D21B85"/>
    <w:rsid w:val="00D226E7"/>
    <w:rsid w:val="00D23EED"/>
    <w:rsid w:val="00D277CF"/>
    <w:rsid w:val="00D306BD"/>
    <w:rsid w:val="00D32CF5"/>
    <w:rsid w:val="00D32EC6"/>
    <w:rsid w:val="00D34771"/>
    <w:rsid w:val="00D37DD3"/>
    <w:rsid w:val="00D41FF5"/>
    <w:rsid w:val="00D44257"/>
    <w:rsid w:val="00D44C73"/>
    <w:rsid w:val="00D45084"/>
    <w:rsid w:val="00D4551D"/>
    <w:rsid w:val="00D46825"/>
    <w:rsid w:val="00D4751D"/>
    <w:rsid w:val="00D47907"/>
    <w:rsid w:val="00D51918"/>
    <w:rsid w:val="00D51F18"/>
    <w:rsid w:val="00D5227C"/>
    <w:rsid w:val="00D54CE8"/>
    <w:rsid w:val="00D5514D"/>
    <w:rsid w:val="00D55544"/>
    <w:rsid w:val="00D55E80"/>
    <w:rsid w:val="00D56284"/>
    <w:rsid w:val="00D57444"/>
    <w:rsid w:val="00D57BA8"/>
    <w:rsid w:val="00D61097"/>
    <w:rsid w:val="00D61B3F"/>
    <w:rsid w:val="00D669B2"/>
    <w:rsid w:val="00D66BF3"/>
    <w:rsid w:val="00D66C0D"/>
    <w:rsid w:val="00D67FEE"/>
    <w:rsid w:val="00D7110C"/>
    <w:rsid w:val="00D74E43"/>
    <w:rsid w:val="00D75E08"/>
    <w:rsid w:val="00D7636D"/>
    <w:rsid w:val="00D77850"/>
    <w:rsid w:val="00D80008"/>
    <w:rsid w:val="00D80E36"/>
    <w:rsid w:val="00D83918"/>
    <w:rsid w:val="00D85AF5"/>
    <w:rsid w:val="00D85EE8"/>
    <w:rsid w:val="00D86AFE"/>
    <w:rsid w:val="00D90AA6"/>
    <w:rsid w:val="00D91868"/>
    <w:rsid w:val="00D92BBE"/>
    <w:rsid w:val="00D94D7D"/>
    <w:rsid w:val="00D965EE"/>
    <w:rsid w:val="00D97BF2"/>
    <w:rsid w:val="00DA186D"/>
    <w:rsid w:val="00DA2C7A"/>
    <w:rsid w:val="00DA2FC7"/>
    <w:rsid w:val="00DA38B8"/>
    <w:rsid w:val="00DA646D"/>
    <w:rsid w:val="00DA69C9"/>
    <w:rsid w:val="00DA6A3C"/>
    <w:rsid w:val="00DA7806"/>
    <w:rsid w:val="00DB06B3"/>
    <w:rsid w:val="00DB0741"/>
    <w:rsid w:val="00DB3F6F"/>
    <w:rsid w:val="00DB4A4D"/>
    <w:rsid w:val="00DB654A"/>
    <w:rsid w:val="00DB6743"/>
    <w:rsid w:val="00DC0988"/>
    <w:rsid w:val="00DC1009"/>
    <w:rsid w:val="00DC2FE7"/>
    <w:rsid w:val="00DC5C4B"/>
    <w:rsid w:val="00DC5FBF"/>
    <w:rsid w:val="00DC62C2"/>
    <w:rsid w:val="00DC6A94"/>
    <w:rsid w:val="00DC6AD8"/>
    <w:rsid w:val="00DC7517"/>
    <w:rsid w:val="00DD0491"/>
    <w:rsid w:val="00DD40A7"/>
    <w:rsid w:val="00DD617C"/>
    <w:rsid w:val="00DE03FE"/>
    <w:rsid w:val="00DE280F"/>
    <w:rsid w:val="00DE3763"/>
    <w:rsid w:val="00DE495A"/>
    <w:rsid w:val="00DE5341"/>
    <w:rsid w:val="00DE7BD8"/>
    <w:rsid w:val="00DF035F"/>
    <w:rsid w:val="00DF1225"/>
    <w:rsid w:val="00DF1E59"/>
    <w:rsid w:val="00DF3746"/>
    <w:rsid w:val="00DF45DE"/>
    <w:rsid w:val="00DF6B9C"/>
    <w:rsid w:val="00E116E6"/>
    <w:rsid w:val="00E1799A"/>
    <w:rsid w:val="00E21612"/>
    <w:rsid w:val="00E235CC"/>
    <w:rsid w:val="00E24573"/>
    <w:rsid w:val="00E24AAC"/>
    <w:rsid w:val="00E2600B"/>
    <w:rsid w:val="00E27264"/>
    <w:rsid w:val="00E27630"/>
    <w:rsid w:val="00E312F0"/>
    <w:rsid w:val="00E31ED0"/>
    <w:rsid w:val="00E40AAE"/>
    <w:rsid w:val="00E40CF3"/>
    <w:rsid w:val="00E40E7A"/>
    <w:rsid w:val="00E42177"/>
    <w:rsid w:val="00E432F2"/>
    <w:rsid w:val="00E43DBE"/>
    <w:rsid w:val="00E45904"/>
    <w:rsid w:val="00E4598D"/>
    <w:rsid w:val="00E4644C"/>
    <w:rsid w:val="00E4687E"/>
    <w:rsid w:val="00E46E6C"/>
    <w:rsid w:val="00E475F5"/>
    <w:rsid w:val="00E52D21"/>
    <w:rsid w:val="00E53AB7"/>
    <w:rsid w:val="00E540B6"/>
    <w:rsid w:val="00E5419B"/>
    <w:rsid w:val="00E5439A"/>
    <w:rsid w:val="00E54D70"/>
    <w:rsid w:val="00E60002"/>
    <w:rsid w:val="00E601B3"/>
    <w:rsid w:val="00E61370"/>
    <w:rsid w:val="00E61D51"/>
    <w:rsid w:val="00E62607"/>
    <w:rsid w:val="00E652CF"/>
    <w:rsid w:val="00E706F2"/>
    <w:rsid w:val="00E7269B"/>
    <w:rsid w:val="00E7288E"/>
    <w:rsid w:val="00E75D93"/>
    <w:rsid w:val="00E766E6"/>
    <w:rsid w:val="00E77F51"/>
    <w:rsid w:val="00E80A73"/>
    <w:rsid w:val="00E8111F"/>
    <w:rsid w:val="00E8246A"/>
    <w:rsid w:val="00E829E4"/>
    <w:rsid w:val="00E82BC6"/>
    <w:rsid w:val="00E83420"/>
    <w:rsid w:val="00E92D5B"/>
    <w:rsid w:val="00E94663"/>
    <w:rsid w:val="00E964BB"/>
    <w:rsid w:val="00EA1129"/>
    <w:rsid w:val="00EA11B9"/>
    <w:rsid w:val="00EA1387"/>
    <w:rsid w:val="00EA2AED"/>
    <w:rsid w:val="00EA2E5D"/>
    <w:rsid w:val="00EA39F1"/>
    <w:rsid w:val="00EA608D"/>
    <w:rsid w:val="00EA6173"/>
    <w:rsid w:val="00EA7A5F"/>
    <w:rsid w:val="00EB0C0B"/>
    <w:rsid w:val="00EB1200"/>
    <w:rsid w:val="00EB244D"/>
    <w:rsid w:val="00EB4D9E"/>
    <w:rsid w:val="00EB7CE7"/>
    <w:rsid w:val="00EC3317"/>
    <w:rsid w:val="00EC3730"/>
    <w:rsid w:val="00EC46BF"/>
    <w:rsid w:val="00EC51CF"/>
    <w:rsid w:val="00EC7346"/>
    <w:rsid w:val="00ED14FE"/>
    <w:rsid w:val="00ED1D6C"/>
    <w:rsid w:val="00ED4B68"/>
    <w:rsid w:val="00ED4DF0"/>
    <w:rsid w:val="00ED5633"/>
    <w:rsid w:val="00ED5DB5"/>
    <w:rsid w:val="00ED7EE1"/>
    <w:rsid w:val="00EE0CEE"/>
    <w:rsid w:val="00EE0E2F"/>
    <w:rsid w:val="00EE3C14"/>
    <w:rsid w:val="00EE3DCC"/>
    <w:rsid w:val="00EE498A"/>
    <w:rsid w:val="00EE74BC"/>
    <w:rsid w:val="00EF2E82"/>
    <w:rsid w:val="00EF3E45"/>
    <w:rsid w:val="00EF56F3"/>
    <w:rsid w:val="00EF6E93"/>
    <w:rsid w:val="00EF6F81"/>
    <w:rsid w:val="00F01141"/>
    <w:rsid w:val="00F013D2"/>
    <w:rsid w:val="00F01728"/>
    <w:rsid w:val="00F03E18"/>
    <w:rsid w:val="00F0432A"/>
    <w:rsid w:val="00F0497F"/>
    <w:rsid w:val="00F05676"/>
    <w:rsid w:val="00F0610E"/>
    <w:rsid w:val="00F06A11"/>
    <w:rsid w:val="00F06AB5"/>
    <w:rsid w:val="00F06B31"/>
    <w:rsid w:val="00F077C7"/>
    <w:rsid w:val="00F111FD"/>
    <w:rsid w:val="00F1129A"/>
    <w:rsid w:val="00F1437A"/>
    <w:rsid w:val="00F147C7"/>
    <w:rsid w:val="00F15AEC"/>
    <w:rsid w:val="00F16A4E"/>
    <w:rsid w:val="00F17CF5"/>
    <w:rsid w:val="00F20443"/>
    <w:rsid w:val="00F206A7"/>
    <w:rsid w:val="00F2336E"/>
    <w:rsid w:val="00F24061"/>
    <w:rsid w:val="00F24748"/>
    <w:rsid w:val="00F26D52"/>
    <w:rsid w:val="00F30975"/>
    <w:rsid w:val="00F30CEB"/>
    <w:rsid w:val="00F31124"/>
    <w:rsid w:val="00F3191C"/>
    <w:rsid w:val="00F329AD"/>
    <w:rsid w:val="00F32DB5"/>
    <w:rsid w:val="00F32E2E"/>
    <w:rsid w:val="00F3332A"/>
    <w:rsid w:val="00F33CBA"/>
    <w:rsid w:val="00F34066"/>
    <w:rsid w:val="00F3694B"/>
    <w:rsid w:val="00F36D54"/>
    <w:rsid w:val="00F36F6B"/>
    <w:rsid w:val="00F40710"/>
    <w:rsid w:val="00F407B1"/>
    <w:rsid w:val="00F41BB8"/>
    <w:rsid w:val="00F426FC"/>
    <w:rsid w:val="00F47478"/>
    <w:rsid w:val="00F50216"/>
    <w:rsid w:val="00F50ADE"/>
    <w:rsid w:val="00F5517A"/>
    <w:rsid w:val="00F565BD"/>
    <w:rsid w:val="00F57FAB"/>
    <w:rsid w:val="00F60CC9"/>
    <w:rsid w:val="00F63660"/>
    <w:rsid w:val="00F64370"/>
    <w:rsid w:val="00F64787"/>
    <w:rsid w:val="00F64848"/>
    <w:rsid w:val="00F677F2"/>
    <w:rsid w:val="00F67F7A"/>
    <w:rsid w:val="00F72A2D"/>
    <w:rsid w:val="00F734BB"/>
    <w:rsid w:val="00F73CB8"/>
    <w:rsid w:val="00F75C03"/>
    <w:rsid w:val="00F75CA9"/>
    <w:rsid w:val="00F77014"/>
    <w:rsid w:val="00F77764"/>
    <w:rsid w:val="00F77AFB"/>
    <w:rsid w:val="00F8136D"/>
    <w:rsid w:val="00F815A8"/>
    <w:rsid w:val="00F81FE4"/>
    <w:rsid w:val="00F82FD2"/>
    <w:rsid w:val="00F83154"/>
    <w:rsid w:val="00F83FE0"/>
    <w:rsid w:val="00F867DA"/>
    <w:rsid w:val="00F87890"/>
    <w:rsid w:val="00F909FD"/>
    <w:rsid w:val="00F90B1F"/>
    <w:rsid w:val="00F90E1C"/>
    <w:rsid w:val="00F93990"/>
    <w:rsid w:val="00F93E1A"/>
    <w:rsid w:val="00F95BFB"/>
    <w:rsid w:val="00F9754A"/>
    <w:rsid w:val="00FA0484"/>
    <w:rsid w:val="00FA098D"/>
    <w:rsid w:val="00FA2CFB"/>
    <w:rsid w:val="00FA2E37"/>
    <w:rsid w:val="00FA2FE5"/>
    <w:rsid w:val="00FA411F"/>
    <w:rsid w:val="00FA4630"/>
    <w:rsid w:val="00FA5934"/>
    <w:rsid w:val="00FA76E7"/>
    <w:rsid w:val="00FA7A69"/>
    <w:rsid w:val="00FB076C"/>
    <w:rsid w:val="00FB2B48"/>
    <w:rsid w:val="00FB4BD3"/>
    <w:rsid w:val="00FB4CC0"/>
    <w:rsid w:val="00FC03FC"/>
    <w:rsid w:val="00FC200D"/>
    <w:rsid w:val="00FC2D52"/>
    <w:rsid w:val="00FC2F94"/>
    <w:rsid w:val="00FC490C"/>
    <w:rsid w:val="00FC4CB6"/>
    <w:rsid w:val="00FC71BF"/>
    <w:rsid w:val="00FD00A4"/>
    <w:rsid w:val="00FD382F"/>
    <w:rsid w:val="00FD45B6"/>
    <w:rsid w:val="00FD4ACF"/>
    <w:rsid w:val="00FD5011"/>
    <w:rsid w:val="00FD57C5"/>
    <w:rsid w:val="00FD771D"/>
    <w:rsid w:val="00FE0478"/>
    <w:rsid w:val="00FE0B5D"/>
    <w:rsid w:val="00FE1ECB"/>
    <w:rsid w:val="00FE253E"/>
    <w:rsid w:val="00FE38A8"/>
    <w:rsid w:val="00FE4C14"/>
    <w:rsid w:val="00FE5242"/>
    <w:rsid w:val="00FF02D1"/>
    <w:rsid w:val="00FF377B"/>
    <w:rsid w:val="00FF3C2B"/>
    <w:rsid w:val="00FF44EE"/>
    <w:rsid w:val="00FF60FE"/>
    <w:rsid w:val="00FF6F1D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3E857"/>
  <w15:chartTrackingRefBased/>
  <w15:docId w15:val="{A2D78C2D-AC13-4004-893C-BDC05073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0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3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4D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0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0E4"/>
  </w:style>
  <w:style w:type="paragraph" w:styleId="Piedepgina">
    <w:name w:val="footer"/>
    <w:basedOn w:val="Normal"/>
    <w:link w:val="PiedepginaCar"/>
    <w:uiPriority w:val="99"/>
    <w:unhideWhenUsed/>
    <w:rsid w:val="00210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0E4"/>
  </w:style>
  <w:style w:type="character" w:customStyle="1" w:styleId="Ttulo1Car">
    <w:name w:val="Título 1 Car"/>
    <w:basedOn w:val="Fuentedeprrafopredeter"/>
    <w:link w:val="Ttulo1"/>
    <w:uiPriority w:val="9"/>
    <w:rsid w:val="00210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100E4"/>
    <w:pPr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2100E4"/>
    <w:pPr>
      <w:spacing w:after="100"/>
      <w:ind w:left="220"/>
    </w:pPr>
    <w:rPr>
      <w:rFonts w:eastAsiaTheme="minorEastAsia" w:cs="Times New Roman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2100E4"/>
    <w:pPr>
      <w:spacing w:after="100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2100E4"/>
    <w:pPr>
      <w:spacing w:after="100"/>
      <w:ind w:left="440"/>
    </w:pPr>
    <w:rPr>
      <w:rFonts w:eastAsiaTheme="minorEastAsia" w:cs="Times New Roman"/>
      <w:lang w:eastAsia="es-MX"/>
    </w:rPr>
  </w:style>
  <w:style w:type="paragraph" w:styleId="Sinespaciado">
    <w:name w:val="No Spacing"/>
    <w:uiPriority w:val="1"/>
    <w:qFormat/>
    <w:rsid w:val="0021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917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17C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917C6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13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aliases w:val=" Car, Car Car Car Car Car, Car Car,Car,Car Car Car Car Car,Car Car"/>
    <w:basedOn w:val="Normal"/>
    <w:link w:val="TextoindependienteCar"/>
    <w:rsid w:val="00112B4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aliases w:val=" Car Car1, Car Car Car Car Car Car, Car Car Car,Car Car1,Car Car Car Car Car Car,Car Car Car"/>
    <w:basedOn w:val="Fuentedeprrafopredeter"/>
    <w:link w:val="Textoindependiente"/>
    <w:rsid w:val="00112B4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112B40"/>
    <w:pPr>
      <w:tabs>
        <w:tab w:val="left" w:pos="3024"/>
        <w:tab w:val="left" w:pos="4608"/>
      </w:tabs>
      <w:spacing w:after="0" w:line="120" w:lineRule="atLeast"/>
      <w:jc w:val="both"/>
    </w:pPr>
    <w:rPr>
      <w:rFonts w:ascii="Arial" w:eastAsia="Times New Roman" w:hAnsi="Arial" w:cs="Times New Roman"/>
      <w:b/>
      <w:color w:val="000000"/>
      <w:sz w:val="15"/>
      <w:szCs w:val="20"/>
      <w:lang w:val="x-none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2B40"/>
    <w:rPr>
      <w:rFonts w:ascii="Arial" w:eastAsia="Times New Roman" w:hAnsi="Arial" w:cs="Times New Roman"/>
      <w:b/>
      <w:color w:val="000000"/>
      <w:sz w:val="15"/>
      <w:szCs w:val="20"/>
      <w:lang w:val="x-none" w:eastAsia="es-ES"/>
    </w:rPr>
  </w:style>
  <w:style w:type="paragraph" w:styleId="Prrafodelista">
    <w:name w:val="List Paragraph"/>
    <w:aliases w:val="Lista multicolor - ƒnfasis 11,Lista vistosa - ƒnfasis 13,05_TEXTO,List Paragraph1,Lista vistosa - Énfasis 11,Bullet List,FooterText,numbered,Verbatismo,lp1,List Paragraph 2,Lista multicolor - Énfasis 11,Listas,Lista vistosa - Énfasis 13"/>
    <w:basedOn w:val="Normal"/>
    <w:link w:val="PrrafodelistaCar"/>
    <w:uiPriority w:val="34"/>
    <w:qFormat/>
    <w:rsid w:val="00112B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Lista multicolor - ƒnfasis 11 Car,Lista vistosa - ƒnfasis 13 Car,05_TEXTO Car,List Paragraph1 Car,Lista vistosa - Énfasis 11 Car,Bullet List Car,FooterText Car,numbered Car,Verbatismo Car,lp1 Car,List Paragraph 2 Car,Listas Car"/>
    <w:link w:val="Prrafodelista"/>
    <w:uiPriority w:val="34"/>
    <w:qFormat/>
    <w:locked/>
    <w:rsid w:val="00112B40"/>
    <w:rPr>
      <w:rFonts w:ascii="Calibri" w:eastAsia="Calibri" w:hAnsi="Calibri" w:cs="Times New Roman"/>
    </w:rPr>
  </w:style>
  <w:style w:type="table" w:styleId="Tablanormal3">
    <w:name w:val="Plain Table 3"/>
    <w:basedOn w:val="Tablanormal"/>
    <w:uiPriority w:val="43"/>
    <w:rsid w:val="0011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6711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3-nfasis3">
    <w:name w:val="Grid Table 3 Accent 3"/>
    <w:basedOn w:val="Tablanormal"/>
    <w:uiPriority w:val="48"/>
    <w:rsid w:val="008D679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4838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4D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2-nfasis3">
    <w:name w:val="Grid Table 2 Accent 3"/>
    <w:basedOn w:val="Tablanormal"/>
    <w:uiPriority w:val="47"/>
    <w:rsid w:val="007F09E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n">
    <w:name w:val="Revision"/>
    <w:hidden/>
    <w:uiPriority w:val="99"/>
    <w:semiHidden/>
    <w:rsid w:val="00A248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juan.nava@te.gob.mx" TargetMode="Externa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mailto:guillermo.pliego@te.gob.m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josue.santosj@te.gob.mx" TargetMode="Externa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na.barbap@te.gob.mx" TargetMode="External"/><Relationship Id="rId20" Type="http://schemas.openxmlformats.org/officeDocument/2006/relationships/hyperlink" Target="mailto:mario.sandoval@te.gob.mx" TargetMode="Externa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sa@te.gob.mx" TargetMode="External"/><Relationship Id="rId23" Type="http://schemas.openxmlformats.org/officeDocument/2006/relationships/header" Target="header5.xml"/><Relationship Id="rId28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yperlink" Target="mailto:sharon.torres@te.gob.mx" TargetMode="Externa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4.xml"/><Relationship Id="rId27" Type="http://schemas.openxmlformats.org/officeDocument/2006/relationships/header" Target="header8.xml"/><Relationship Id="rId30" Type="http://schemas.openxmlformats.org/officeDocument/2006/relationships/header" Target="header11.xml"/><Relationship Id="rId8" Type="http://schemas.openxmlformats.org/officeDocument/2006/relationships/header" Target="header1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1B97-2DD6-4B32-8B9A-3D05E975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4556</Words>
  <Characters>25062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Hernández Maqueda</dc:creator>
  <cp:keywords/>
  <dc:description/>
  <cp:lastModifiedBy>Kenya Paloma Murillo Aguirre</cp:lastModifiedBy>
  <cp:revision>4</cp:revision>
  <cp:lastPrinted>2022-10-13T21:31:00Z</cp:lastPrinted>
  <dcterms:created xsi:type="dcterms:W3CDTF">2023-09-04T19:23:00Z</dcterms:created>
  <dcterms:modified xsi:type="dcterms:W3CDTF">2023-09-04T21:32:00Z</dcterms:modified>
</cp:coreProperties>
</file>