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B7E" w:rsidRDefault="00BE65EB" w:rsidP="000C34AE">
      <w:pPr>
        <w:sectPr w:rsidR="00FA4B7E" w:rsidSect="00B92395">
          <w:footerReference w:type="even" r:id="rId8"/>
          <w:pgSz w:w="12240" w:h="15840"/>
          <w:pgMar w:top="142" w:right="616" w:bottom="142" w:left="284" w:header="708" w:footer="708" w:gutter="0"/>
          <w:cols w:space="708"/>
        </w:sectPr>
      </w:pPr>
      <w:r>
        <w:rPr>
          <w:noProof/>
          <w:lang w:val="es-MX" w:eastAsia="es-MX"/>
        </w:rPr>
        <w:pict>
          <v:shapetype id="_x0000_t202" coordsize="21600,21600" o:spt="202" path="m,l,21600r21600,l21600,xe">
            <v:stroke joinstyle="miter"/>
            <v:path gradientshapeok="t" o:connecttype="rect"/>
          </v:shapetype>
          <v:shape id="Cuadro de texto 34" o:spid="_x0000_s1030" type="#_x0000_t202" style="position:absolute;margin-left:343.55pt;margin-top:396pt;width:214.45pt;height:76.3pt;z-index:2516480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" filled="f" stroked="f">
            <v:textbox style="mso-next-textbox:#Cuadro de texto 34">
              <w:txbxContent>
                <w:p w:rsidR="00271BE1" w:rsidRPr="005654E4" w:rsidRDefault="00271BE1" w:rsidP="00B92395">
                  <w:pPr>
                    <w:ind w:left="284" w:firstLine="142"/>
                    <w:rPr>
                      <w:rFonts w:ascii="CG Omega" w:hAnsi="CG Omega"/>
                      <w:b/>
                      <w:color w:val="800000"/>
                      <w:sz w:val="72"/>
                      <w:szCs w:val="72"/>
                    </w:rPr>
                  </w:pPr>
                  <w:r>
                    <w:rPr>
                      <w:rFonts w:ascii="CG Omega" w:hAnsi="CG Omega"/>
                      <w:b/>
                      <w:color w:val="800000"/>
                      <w:sz w:val="72"/>
                      <w:szCs w:val="72"/>
                    </w:rPr>
                    <w:t>MANUAL</w:t>
                  </w:r>
                </w:p>
              </w:txbxContent>
            </v:textbox>
            <w10:wrap type="square"/>
          </v:shape>
        </w:pict>
      </w:r>
      <w:r>
        <w:rPr>
          <w:noProof/>
          <w:lang w:val="es-MX" w:eastAsia="es-MX"/>
        </w:rPr>
        <w:pict>
          <v:shape id="Cuadro de texto 35" o:spid="_x0000_s1031" type="#_x0000_t202" style="position:absolute;margin-left:210.05pt;margin-top:6in;width:347.95pt;height:82.15pt;z-index:2516490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" filled="f" stroked="f">
            <v:textbox style="mso-next-textbox:#Cuadro de texto 35">
              <w:txbxContent>
                <w:p w:rsidR="00271BE1" w:rsidRPr="006B06D5" w:rsidRDefault="00271BE1" w:rsidP="000B0AEF">
                  <w:pPr>
                    <w:ind w:right="315"/>
                    <w:jc w:val="both"/>
                    <w:rPr>
                      <w:rFonts w:ascii="CG Omega" w:hAnsi="CG Omega"/>
                      <w:color w:val="595959"/>
                      <w:sz w:val="32"/>
                      <w:szCs w:val="32"/>
                    </w:rPr>
                  </w:pPr>
                  <w:r w:rsidRPr="006B06D5">
                    <w:rPr>
                      <w:rFonts w:ascii="CG Omega" w:hAnsi="CG Omega"/>
                      <w:color w:val="595959"/>
                      <w:sz w:val="32"/>
                      <w:szCs w:val="32"/>
                    </w:rPr>
                    <w:t xml:space="preserve">de </w:t>
                  </w:r>
                  <w:r>
                    <w:rPr>
                      <w:rFonts w:ascii="CG Omega" w:hAnsi="CG Omega"/>
                      <w:color w:val="595959"/>
                      <w:sz w:val="32"/>
                      <w:szCs w:val="32"/>
                    </w:rPr>
                    <w:t>l</w:t>
                  </w:r>
                  <w:r w:rsidRPr="006B06D5">
                    <w:rPr>
                      <w:rFonts w:ascii="CG Omega" w:hAnsi="CG Omega"/>
                      <w:color w:val="595959"/>
                      <w:sz w:val="32"/>
                      <w:szCs w:val="32"/>
                    </w:rPr>
                    <w:t>ineamientos y procedimientos administrados por la Coordinación de Asuntos Jurídicos</w:t>
                  </w:r>
                </w:p>
              </w:txbxContent>
            </v:textbox>
            <w10:wrap type="square"/>
          </v:shape>
        </w:pict>
      </w:r>
      <w:r w:rsidR="00310F78">
        <w:rPr>
          <w:noProof/>
          <w:lang w:val="es-MX" w:eastAsia="es-MX"/>
        </w:rPr>
        <w:drawing>
          <wp:anchor distT="0" distB="0" distL="114300" distR="114300" simplePos="0" relativeHeight="251644928" behindDoc="1" locked="0" layoutInCell="1" allowOverlap="1">
            <wp:simplePos x="0" y="0"/>
            <wp:positionH relativeFrom="column">
              <wp:posOffset>-46990</wp:posOffset>
            </wp:positionH>
            <wp:positionV relativeFrom="paragraph">
              <wp:posOffset>147955</wp:posOffset>
            </wp:positionV>
            <wp:extent cx="7620000" cy="9858375"/>
            <wp:effectExtent l="19050" t="0" r="0" b="0"/>
            <wp:wrapNone/>
            <wp:docPr id="3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9"/>
                    <a:srcRect/>
                    <a:stretch>
                      <a:fillRect/>
                    </a:stretch>
                  </pic:blipFill>
                  <pic:spPr bwMode="auto">
                    <a:xfrm>
                      <a:off x="0" y="0"/>
                      <a:ext cx="7620000" cy="9858375"/>
                    </a:xfrm>
                    <a:prstGeom prst="rect">
                      <a:avLst/>
                    </a:prstGeom>
                    <a:noFill/>
                    <a:ln w="9525">
                      <a:noFill/>
                      <a:miter lim="800000"/>
                      <a:headEnd/>
                      <a:tailEnd/>
                    </a:ln>
                  </pic:spPr>
                </pic:pic>
              </a:graphicData>
            </a:graphic>
          </wp:anchor>
        </w:drawing>
      </w:r>
      <w:r>
        <w:rPr>
          <w:noProof/>
          <w:lang w:val="es-MX" w:eastAsia="es-MX"/>
        </w:rPr>
        <w:pict>
          <v:shape id="Cuadro de texto 33" o:spid="_x0000_s1029" type="#_x0000_t202" style="position:absolute;margin-left:54pt;margin-top:198pt;width:5in;height:36pt;z-index:25164697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" filled="f" stroked="f">
            <v:textbox style="mso-next-textbox:#Cuadro de texto 33">
              <w:txbxContent>
                <w:p w:rsidR="00271BE1" w:rsidRPr="005654E4" w:rsidRDefault="00271BE1" w:rsidP="00B92395">
                  <w:pPr>
                    <w:ind w:left="-1418" w:firstLine="142"/>
                    <w:jc w:val="center"/>
                    <w:rPr>
                      <w:rFonts w:ascii="CG Omega" w:hAnsi="CG Omega"/>
                      <w:color w:val="800000"/>
                      <w:sz w:val="28"/>
                      <w:szCs w:val="28"/>
                    </w:rPr>
                  </w:pPr>
                  <w:r w:rsidRPr="005654E4">
                    <w:rPr>
                      <w:rFonts w:ascii="CG Omega" w:hAnsi="CG Omega"/>
                      <w:color w:val="800000"/>
                      <w:sz w:val="28"/>
                      <w:szCs w:val="28"/>
                    </w:rPr>
                    <w:t>COORDINACIÓN DE ASUNTOS JURÍDICOS</w:t>
                  </w:r>
                </w:p>
              </w:txbxContent>
            </v:textbox>
            <w10:wrap type="square"/>
          </v:shape>
        </w:pict>
      </w:r>
      <w:r>
        <w:rPr>
          <w:noProof/>
          <w:lang w:val="es-MX" w:eastAsia="es-MX"/>
        </w:rPr>
        <w:pict>
          <v:shape id="Cuadro de texto 30" o:spid="_x0000_s1028" type="#_x0000_t202" style="position:absolute;margin-left:54pt;margin-top:162pt;width:162pt;height:36pt;z-index:25164595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" filled="f" stroked="f">
            <v:textbox style="mso-next-textbox:#Cuadro de texto 30">
              <w:txbxContent>
                <w:p w:rsidR="00271BE1" w:rsidRPr="005654E4" w:rsidRDefault="00271BE1" w:rsidP="00B92395">
                  <w:pPr>
                    <w:ind w:left="-284"/>
                    <w:jc w:val="center"/>
                    <w:rPr>
                      <w:rFonts w:ascii="CG Omega" w:hAnsi="CG Omega"/>
                      <w:b/>
                      <w:color w:val="800000"/>
                      <w:sz w:val="40"/>
                      <w:szCs w:val="40"/>
                    </w:rPr>
                  </w:pPr>
                  <w:r w:rsidRPr="005654E4">
                    <w:rPr>
                      <w:rFonts w:ascii="CG Omega" w:hAnsi="CG Omega"/>
                      <w:b/>
                      <w:color w:val="800000"/>
                      <w:sz w:val="40"/>
                      <w:szCs w:val="40"/>
                    </w:rPr>
                    <w:t>PRESIDENCIA</w:t>
                  </w:r>
                </w:p>
              </w:txbxContent>
            </v:textbox>
            <w10:wrap type="square"/>
          </v:shape>
        </w:pict>
      </w:r>
    </w:p>
    <w:tbl>
      <w:tblPr>
        <w:tblW w:w="10348" w:type="dxa"/>
        <w:tblInd w:w="-34" w:type="dxa"/>
        <w:tblLayout w:type="fixed"/>
        <w:tblLook w:val="00A0"/>
      </w:tblPr>
      <w:tblGrid>
        <w:gridCol w:w="7513"/>
        <w:gridCol w:w="2835"/>
      </w:tblGrid>
      <w:tr w:rsidR="00FA4B7E" w:rsidRPr="006B06D5" w:rsidTr="00042BD0">
        <w:trPr>
          <w:trHeight w:val="9637"/>
        </w:trPr>
        <w:tc>
          <w:tcPr>
            <w:tcW w:w="7513" w:type="dxa"/>
          </w:tcPr>
          <w:p w:rsidR="00FA4B7E" w:rsidRPr="006B06D5" w:rsidRDefault="00FA4B7E" w:rsidP="00FB67F6">
            <w:pPr>
              <w:tabs>
                <w:tab w:val="left" w:pos="9923"/>
              </w:tabs>
              <w:spacing w:before="120" w:after="120"/>
              <w:ind w:left="318" w:right="902"/>
              <w:rPr>
                <w:rFonts w:ascii="Calibri" w:hAnsi="Calibri" w:cs="Arial"/>
              </w:rPr>
            </w:pPr>
          </w:p>
          <w:p w:rsidR="00FA4B7E" w:rsidRPr="006B06D5" w:rsidRDefault="00FA4B7E" w:rsidP="00FB67F6">
            <w:pPr>
              <w:tabs>
                <w:tab w:val="left" w:pos="9923"/>
              </w:tabs>
              <w:spacing w:before="120" w:after="120"/>
              <w:ind w:right="902"/>
              <w:rPr>
                <w:rFonts w:ascii="Calibri" w:hAnsi="Calibri" w:cs="Arial"/>
              </w:rPr>
            </w:pPr>
          </w:p>
          <w:p w:rsidR="00FA4B7E" w:rsidRPr="005D15F4" w:rsidRDefault="00BE65EB" w:rsidP="00FB67F6">
            <w:pPr>
              <w:tabs>
                <w:tab w:val="left" w:pos="9923"/>
              </w:tabs>
              <w:spacing w:before="120" w:after="120"/>
              <w:ind w:left="9204" w:right="902"/>
              <w:rPr>
                <w:rFonts w:ascii="CG Omega" w:hAnsi="CG Omega" w:cs="Arial"/>
                <w:sz w:val="20"/>
                <w:szCs w:val="20"/>
              </w:rPr>
            </w:pPr>
            <w:r w:rsidRPr="00BE65EB">
              <w:rPr>
                <w:noProof/>
                <w:lang w:val="es-MX" w:eastAsia="es-MX"/>
              </w:rPr>
              <w:pict>
                <v:line id="Conector recto 1" o:spid="_x0000_s1026" style="position:absolute;left:0;text-align:left;flip:x;z-index:251641856;visibility:visible" from="30.6pt,22.05pt" to="502.4pt,2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" strokecolor="#aa847a" strokeweight="2pt">
                  <v:shadow on="t" opacity="24903f" origin=",.5" offset="0,.55556mm"/>
                </v:line>
              </w:pict>
            </w:r>
            <w:r w:rsidR="00FA4B7E" w:rsidRPr="006B06D5">
              <w:rPr>
                <w:rFonts w:ascii="Calibri" w:hAnsi="Calibri" w:cs="Arial"/>
              </w:rPr>
              <w:tab/>
            </w:r>
            <w:r w:rsidR="00FA4B7E" w:rsidRPr="005D15F4">
              <w:rPr>
                <w:rFonts w:ascii="CG Omega" w:hAnsi="CG Omega" w:cs="Arial"/>
                <w:sz w:val="20"/>
                <w:szCs w:val="20"/>
              </w:rPr>
              <w:t>Pá</w:t>
            </w:r>
          </w:p>
          <w:tbl>
            <w:tblPr>
              <w:tblW w:w="6237" w:type="dxa"/>
              <w:tblInd w:w="738" w:type="dxa"/>
              <w:tblLayout w:type="fixed"/>
              <w:tblLook w:val="04A0"/>
            </w:tblPr>
            <w:tblGrid>
              <w:gridCol w:w="5670"/>
              <w:gridCol w:w="567"/>
            </w:tblGrid>
            <w:tr w:rsidR="000B0AEF" w:rsidRPr="005214B4" w:rsidTr="000B0AEF">
              <w:tc>
                <w:tcPr>
                  <w:tcW w:w="5670" w:type="dxa"/>
                </w:tcPr>
                <w:p w:rsidR="000B0AEF" w:rsidRPr="005214B4" w:rsidRDefault="000B0AEF" w:rsidP="000B0AEF">
                  <w:pPr>
                    <w:tabs>
                      <w:tab w:val="left" w:pos="7234"/>
                    </w:tabs>
                    <w:spacing w:before="120" w:after="120"/>
                    <w:ind w:right="63"/>
                    <w:rPr>
                      <w:rFonts w:ascii="Arial" w:hAnsi="Arial" w:cs="Arial"/>
                      <w:sz w:val="20"/>
                      <w:szCs w:val="20"/>
                    </w:rPr>
                  </w:pPr>
                  <w:r w:rsidRPr="005214B4">
                    <w:rPr>
                      <w:rFonts w:ascii="Arial" w:hAnsi="Arial" w:cs="Arial"/>
                      <w:sz w:val="20"/>
                      <w:szCs w:val="20"/>
                    </w:rPr>
                    <w:t>Presentación ……………………………………………………...</w:t>
                  </w:r>
                </w:p>
              </w:tc>
              <w:tc>
                <w:tcPr>
                  <w:tcW w:w="567" w:type="dxa"/>
                </w:tcPr>
                <w:p w:rsidR="000B0AEF" w:rsidRPr="005214B4" w:rsidRDefault="000B0AEF" w:rsidP="000B0AEF">
                  <w:pPr>
                    <w:tabs>
                      <w:tab w:val="left" w:pos="7234"/>
                    </w:tabs>
                    <w:spacing w:before="120" w:after="120"/>
                    <w:ind w:right="63"/>
                    <w:rPr>
                      <w:rFonts w:ascii="Arial" w:hAnsi="Arial" w:cs="Arial"/>
                      <w:sz w:val="20"/>
                      <w:szCs w:val="20"/>
                    </w:rPr>
                  </w:pPr>
                  <w:r>
                    <w:rPr>
                      <w:rFonts w:ascii="Arial" w:hAnsi="Arial" w:cs="Arial"/>
                      <w:sz w:val="20"/>
                      <w:szCs w:val="20"/>
                    </w:rPr>
                    <w:t>4</w:t>
                  </w:r>
                </w:p>
              </w:tc>
            </w:tr>
            <w:tr w:rsidR="000B0AEF" w:rsidRPr="005214B4" w:rsidTr="000B0AEF">
              <w:tc>
                <w:tcPr>
                  <w:tcW w:w="5670" w:type="dxa"/>
                </w:tcPr>
                <w:p w:rsidR="009B2676" w:rsidRPr="009B2676" w:rsidRDefault="009B2676" w:rsidP="009B2676">
                  <w:pPr>
                    <w:tabs>
                      <w:tab w:val="left" w:pos="7234"/>
                    </w:tabs>
                    <w:spacing w:before="120" w:after="120"/>
                    <w:ind w:right="63"/>
                    <w:rPr>
                      <w:rFonts w:ascii="Arial" w:hAnsi="Arial" w:cs="Arial"/>
                      <w:sz w:val="20"/>
                      <w:szCs w:val="20"/>
                    </w:rPr>
                  </w:pPr>
                  <w:r>
                    <w:rPr>
                      <w:rFonts w:ascii="Arial" w:hAnsi="Arial" w:cs="Arial"/>
                      <w:sz w:val="20"/>
                      <w:szCs w:val="20"/>
                    </w:rPr>
                    <w:t xml:space="preserve">SECCIÓN </w:t>
                  </w:r>
                  <w:r w:rsidRPr="009B2676">
                    <w:rPr>
                      <w:rFonts w:ascii="Arial" w:hAnsi="Arial" w:cs="Arial"/>
                      <w:sz w:val="20"/>
                      <w:szCs w:val="20"/>
                    </w:rPr>
                    <w:t>I</w:t>
                  </w:r>
                </w:p>
                <w:p w:rsidR="000B0AEF" w:rsidRPr="005214B4" w:rsidRDefault="009B2676" w:rsidP="000B0AEF">
                  <w:pPr>
                    <w:tabs>
                      <w:tab w:val="left" w:pos="7234"/>
                    </w:tabs>
                    <w:spacing w:before="120" w:after="120"/>
                    <w:ind w:right="63"/>
                    <w:rPr>
                      <w:rFonts w:ascii="Arial" w:hAnsi="Arial" w:cs="Arial"/>
                      <w:sz w:val="20"/>
                      <w:szCs w:val="20"/>
                    </w:rPr>
                  </w:pPr>
                  <w:r w:rsidRPr="009B2676">
                    <w:rPr>
                      <w:rFonts w:ascii="Arial" w:hAnsi="Arial" w:cs="Arial"/>
                      <w:sz w:val="20"/>
                      <w:szCs w:val="20"/>
                    </w:rPr>
                    <w:t>Lineamientos de la normateca interna</w:t>
                  </w:r>
                </w:p>
              </w:tc>
              <w:tc>
                <w:tcPr>
                  <w:tcW w:w="567" w:type="dxa"/>
                </w:tcPr>
                <w:p w:rsidR="000B0AEF" w:rsidRDefault="000B0AEF" w:rsidP="000B0AEF">
                  <w:pPr>
                    <w:tabs>
                      <w:tab w:val="left" w:pos="7234"/>
                    </w:tabs>
                    <w:spacing w:before="120" w:after="120"/>
                    <w:ind w:right="63"/>
                    <w:rPr>
                      <w:rFonts w:ascii="Arial" w:hAnsi="Arial" w:cs="Arial"/>
                      <w:sz w:val="20"/>
                      <w:szCs w:val="20"/>
                    </w:rPr>
                  </w:pPr>
                </w:p>
              </w:tc>
            </w:tr>
            <w:tr w:rsidR="000B0AEF" w:rsidRPr="005214B4" w:rsidTr="000B0AEF">
              <w:tc>
                <w:tcPr>
                  <w:tcW w:w="5670" w:type="dxa"/>
                </w:tcPr>
                <w:p w:rsidR="000B0AEF" w:rsidRPr="005214B4" w:rsidRDefault="000B0AEF" w:rsidP="00F135B1">
                  <w:pPr>
                    <w:numPr>
                      <w:ilvl w:val="0"/>
                      <w:numId w:val="10"/>
                    </w:numPr>
                    <w:spacing w:before="120" w:after="120"/>
                    <w:ind w:right="63"/>
                    <w:rPr>
                      <w:rFonts w:ascii="Arial" w:hAnsi="Arial" w:cs="Arial"/>
                      <w:sz w:val="20"/>
                      <w:szCs w:val="20"/>
                    </w:rPr>
                  </w:pPr>
                  <w:r w:rsidRPr="005214B4">
                    <w:rPr>
                      <w:rFonts w:ascii="Arial" w:hAnsi="Arial" w:cs="Arial"/>
                      <w:sz w:val="20"/>
                      <w:szCs w:val="20"/>
                    </w:rPr>
                    <w:t>Antecedentes …</w:t>
                  </w:r>
                  <w:r>
                    <w:rPr>
                      <w:rFonts w:ascii="Arial" w:hAnsi="Arial" w:cs="Arial"/>
                      <w:sz w:val="20"/>
                      <w:szCs w:val="20"/>
                    </w:rPr>
                    <w:t>...</w:t>
                  </w:r>
                  <w:r w:rsidRPr="005214B4">
                    <w:rPr>
                      <w:rFonts w:ascii="Arial" w:hAnsi="Arial" w:cs="Arial"/>
                      <w:sz w:val="20"/>
                      <w:szCs w:val="20"/>
                    </w:rPr>
                    <w:t>………………………………………</w:t>
                  </w:r>
                </w:p>
              </w:tc>
              <w:tc>
                <w:tcPr>
                  <w:tcW w:w="567" w:type="dxa"/>
                </w:tcPr>
                <w:p w:rsidR="000B0AEF" w:rsidRPr="005214B4" w:rsidRDefault="00ED30A1" w:rsidP="000B0AEF">
                  <w:pPr>
                    <w:tabs>
                      <w:tab w:val="left" w:pos="7234"/>
                    </w:tabs>
                    <w:spacing w:before="120" w:after="120"/>
                    <w:ind w:right="63"/>
                    <w:rPr>
                      <w:rFonts w:ascii="Arial" w:hAnsi="Arial" w:cs="Arial"/>
                      <w:sz w:val="20"/>
                      <w:szCs w:val="20"/>
                    </w:rPr>
                  </w:pPr>
                  <w:r>
                    <w:rPr>
                      <w:rFonts w:ascii="Arial" w:hAnsi="Arial" w:cs="Arial"/>
                      <w:sz w:val="20"/>
                      <w:szCs w:val="20"/>
                    </w:rPr>
                    <w:t>7</w:t>
                  </w:r>
                </w:p>
              </w:tc>
            </w:tr>
            <w:tr w:rsidR="000B0AEF" w:rsidRPr="005214B4" w:rsidTr="000B0AEF">
              <w:tc>
                <w:tcPr>
                  <w:tcW w:w="5670" w:type="dxa"/>
                </w:tcPr>
                <w:p w:rsidR="000B0AEF" w:rsidRPr="005214B4" w:rsidRDefault="000B0AEF" w:rsidP="00F135B1">
                  <w:pPr>
                    <w:numPr>
                      <w:ilvl w:val="0"/>
                      <w:numId w:val="10"/>
                    </w:numPr>
                    <w:spacing w:before="120" w:after="120"/>
                    <w:ind w:right="63"/>
                    <w:rPr>
                      <w:rFonts w:ascii="Arial" w:hAnsi="Arial" w:cs="Arial"/>
                      <w:sz w:val="20"/>
                      <w:szCs w:val="20"/>
                    </w:rPr>
                  </w:pPr>
                  <w:r w:rsidRPr="005214B4">
                    <w:rPr>
                      <w:rFonts w:ascii="Arial" w:hAnsi="Arial" w:cs="Arial"/>
                      <w:sz w:val="20"/>
                      <w:szCs w:val="20"/>
                    </w:rPr>
                    <w:t xml:space="preserve">Marco jurídico </w:t>
                  </w:r>
                  <w:r>
                    <w:rPr>
                      <w:rFonts w:ascii="Arial" w:hAnsi="Arial" w:cs="Arial"/>
                      <w:sz w:val="20"/>
                      <w:szCs w:val="20"/>
                    </w:rPr>
                    <w:t>...</w:t>
                  </w:r>
                  <w:r w:rsidRPr="005214B4">
                    <w:rPr>
                      <w:rFonts w:ascii="Arial" w:hAnsi="Arial" w:cs="Arial"/>
                      <w:sz w:val="20"/>
                      <w:szCs w:val="20"/>
                    </w:rPr>
                    <w:t>………………………………………...</w:t>
                  </w:r>
                </w:p>
              </w:tc>
              <w:tc>
                <w:tcPr>
                  <w:tcW w:w="567" w:type="dxa"/>
                </w:tcPr>
                <w:p w:rsidR="000B0AEF" w:rsidRPr="005214B4" w:rsidRDefault="00ED30A1" w:rsidP="000B0AEF">
                  <w:pPr>
                    <w:tabs>
                      <w:tab w:val="left" w:pos="7234"/>
                    </w:tabs>
                    <w:spacing w:before="120" w:after="120"/>
                    <w:ind w:right="63"/>
                    <w:rPr>
                      <w:rFonts w:ascii="Arial" w:hAnsi="Arial" w:cs="Arial"/>
                      <w:sz w:val="20"/>
                      <w:szCs w:val="20"/>
                    </w:rPr>
                  </w:pPr>
                  <w:r>
                    <w:rPr>
                      <w:rFonts w:ascii="Arial" w:hAnsi="Arial" w:cs="Arial"/>
                      <w:sz w:val="20"/>
                      <w:szCs w:val="20"/>
                    </w:rPr>
                    <w:t>8</w:t>
                  </w:r>
                </w:p>
              </w:tc>
            </w:tr>
            <w:tr w:rsidR="000B0AEF" w:rsidRPr="005214B4" w:rsidTr="000B0AEF">
              <w:tc>
                <w:tcPr>
                  <w:tcW w:w="5670" w:type="dxa"/>
                </w:tcPr>
                <w:p w:rsidR="000B0AEF" w:rsidRPr="005214B4" w:rsidRDefault="000B0AEF" w:rsidP="00F135B1">
                  <w:pPr>
                    <w:numPr>
                      <w:ilvl w:val="0"/>
                      <w:numId w:val="10"/>
                    </w:numPr>
                    <w:spacing w:before="120" w:after="120"/>
                    <w:ind w:right="63"/>
                    <w:rPr>
                      <w:rFonts w:ascii="Arial" w:hAnsi="Arial" w:cs="Arial"/>
                      <w:sz w:val="20"/>
                      <w:szCs w:val="20"/>
                    </w:rPr>
                  </w:pPr>
                  <w:r w:rsidRPr="005214B4">
                    <w:rPr>
                      <w:rFonts w:ascii="Arial" w:hAnsi="Arial" w:cs="Arial"/>
                      <w:sz w:val="20"/>
                      <w:szCs w:val="20"/>
                    </w:rPr>
                    <w:t xml:space="preserve">Objetivo </w:t>
                  </w:r>
                  <w:r>
                    <w:rPr>
                      <w:rFonts w:ascii="Arial" w:hAnsi="Arial" w:cs="Arial"/>
                      <w:sz w:val="20"/>
                      <w:szCs w:val="20"/>
                    </w:rPr>
                    <w:t>……………...</w:t>
                  </w:r>
                  <w:r w:rsidRPr="005214B4">
                    <w:rPr>
                      <w:rFonts w:ascii="Arial" w:hAnsi="Arial" w:cs="Arial"/>
                      <w:sz w:val="20"/>
                      <w:szCs w:val="20"/>
                    </w:rPr>
                    <w:t>…………………………………..</w:t>
                  </w:r>
                </w:p>
              </w:tc>
              <w:tc>
                <w:tcPr>
                  <w:tcW w:w="567" w:type="dxa"/>
                </w:tcPr>
                <w:p w:rsidR="000B0AEF" w:rsidRPr="005214B4" w:rsidRDefault="00ED30A1" w:rsidP="000B0AEF">
                  <w:pPr>
                    <w:tabs>
                      <w:tab w:val="left" w:pos="7234"/>
                    </w:tabs>
                    <w:spacing w:before="120" w:after="120"/>
                    <w:ind w:right="63"/>
                    <w:rPr>
                      <w:rFonts w:ascii="Arial" w:hAnsi="Arial" w:cs="Arial"/>
                      <w:sz w:val="20"/>
                      <w:szCs w:val="20"/>
                    </w:rPr>
                  </w:pPr>
                  <w:r>
                    <w:rPr>
                      <w:rFonts w:ascii="Arial" w:hAnsi="Arial" w:cs="Arial"/>
                      <w:sz w:val="20"/>
                      <w:szCs w:val="20"/>
                    </w:rPr>
                    <w:t>9</w:t>
                  </w:r>
                </w:p>
              </w:tc>
            </w:tr>
            <w:tr w:rsidR="000B0AEF" w:rsidRPr="005214B4" w:rsidTr="000B0AEF">
              <w:tc>
                <w:tcPr>
                  <w:tcW w:w="5670" w:type="dxa"/>
                </w:tcPr>
                <w:p w:rsidR="000B0AEF" w:rsidRPr="005214B4" w:rsidRDefault="009B2676" w:rsidP="00F135B1">
                  <w:pPr>
                    <w:numPr>
                      <w:ilvl w:val="0"/>
                      <w:numId w:val="10"/>
                    </w:numPr>
                    <w:spacing w:before="120" w:after="120"/>
                    <w:ind w:right="63"/>
                    <w:rPr>
                      <w:rFonts w:ascii="Arial" w:hAnsi="Arial" w:cs="Arial"/>
                      <w:sz w:val="20"/>
                      <w:szCs w:val="20"/>
                    </w:rPr>
                  </w:pPr>
                  <w:r w:rsidRPr="009B2676">
                    <w:rPr>
                      <w:rFonts w:ascii="Arial" w:hAnsi="Arial" w:cs="Arial"/>
                      <w:sz w:val="20"/>
                      <w:szCs w:val="20"/>
                    </w:rPr>
                    <w:t>Considerandos</w:t>
                  </w:r>
                  <w:r w:rsidR="00563D0D">
                    <w:rPr>
                      <w:rFonts w:ascii="Arial" w:hAnsi="Arial" w:cs="Arial"/>
                      <w:sz w:val="20"/>
                      <w:szCs w:val="20"/>
                    </w:rPr>
                    <w:t>……………...…………………………..</w:t>
                  </w:r>
                </w:p>
              </w:tc>
              <w:tc>
                <w:tcPr>
                  <w:tcW w:w="567" w:type="dxa"/>
                </w:tcPr>
                <w:p w:rsidR="000B0AEF" w:rsidRPr="005214B4" w:rsidRDefault="00ED30A1" w:rsidP="009B2676">
                  <w:pPr>
                    <w:spacing w:before="120" w:after="120"/>
                    <w:ind w:right="63"/>
                    <w:rPr>
                      <w:rFonts w:ascii="Arial" w:hAnsi="Arial" w:cs="Arial"/>
                      <w:sz w:val="20"/>
                      <w:szCs w:val="20"/>
                    </w:rPr>
                  </w:pPr>
                  <w:r>
                    <w:rPr>
                      <w:rFonts w:ascii="Arial" w:hAnsi="Arial" w:cs="Arial"/>
                      <w:sz w:val="20"/>
                      <w:szCs w:val="20"/>
                    </w:rPr>
                    <w:t>10</w:t>
                  </w:r>
                </w:p>
              </w:tc>
            </w:tr>
            <w:tr w:rsidR="000B0AEF" w:rsidRPr="005214B4" w:rsidTr="000B0AEF">
              <w:tc>
                <w:tcPr>
                  <w:tcW w:w="5670" w:type="dxa"/>
                </w:tcPr>
                <w:p w:rsidR="000B0AEF" w:rsidRPr="009B2676" w:rsidRDefault="009B2676" w:rsidP="00F135B1">
                  <w:pPr>
                    <w:numPr>
                      <w:ilvl w:val="0"/>
                      <w:numId w:val="10"/>
                    </w:numPr>
                    <w:spacing w:before="120" w:after="120"/>
                    <w:ind w:right="63"/>
                    <w:rPr>
                      <w:rFonts w:ascii="Arial" w:hAnsi="Arial" w:cs="Arial"/>
                      <w:sz w:val="20"/>
                      <w:szCs w:val="20"/>
                    </w:rPr>
                  </w:pPr>
                  <w:r w:rsidRPr="009B2676">
                    <w:rPr>
                      <w:rFonts w:ascii="Arial" w:hAnsi="Arial" w:cs="Arial"/>
                      <w:sz w:val="20"/>
                      <w:szCs w:val="20"/>
                    </w:rPr>
                    <w:t>Lineamientos</w:t>
                  </w:r>
                  <w:r w:rsidR="00563D0D">
                    <w:rPr>
                      <w:rFonts w:ascii="Arial" w:hAnsi="Arial" w:cs="Arial"/>
                      <w:sz w:val="20"/>
                      <w:szCs w:val="20"/>
                    </w:rPr>
                    <w:t xml:space="preserve"> ……………………………………………</w:t>
                  </w:r>
                </w:p>
              </w:tc>
              <w:tc>
                <w:tcPr>
                  <w:tcW w:w="567" w:type="dxa"/>
                </w:tcPr>
                <w:p w:rsidR="000B0AEF" w:rsidRPr="005214B4" w:rsidRDefault="00ED30A1" w:rsidP="009B2676">
                  <w:pPr>
                    <w:spacing w:before="120" w:after="120"/>
                    <w:ind w:right="63"/>
                    <w:rPr>
                      <w:rFonts w:ascii="Arial" w:hAnsi="Arial" w:cs="Arial"/>
                      <w:sz w:val="20"/>
                      <w:szCs w:val="20"/>
                    </w:rPr>
                  </w:pPr>
                  <w:r>
                    <w:rPr>
                      <w:rFonts w:ascii="Arial" w:hAnsi="Arial" w:cs="Arial"/>
                      <w:sz w:val="20"/>
                      <w:szCs w:val="20"/>
                    </w:rPr>
                    <w:t>12</w:t>
                  </w:r>
                </w:p>
              </w:tc>
            </w:tr>
            <w:tr w:rsidR="000B0AEF" w:rsidRPr="005214B4" w:rsidTr="000B0AEF">
              <w:tc>
                <w:tcPr>
                  <w:tcW w:w="5670" w:type="dxa"/>
                </w:tcPr>
                <w:p w:rsidR="009B2676" w:rsidRPr="009B2676" w:rsidRDefault="009B2676" w:rsidP="009B2676">
                  <w:pPr>
                    <w:tabs>
                      <w:tab w:val="left" w:pos="7234"/>
                    </w:tabs>
                    <w:spacing w:before="120" w:after="120"/>
                    <w:ind w:right="63"/>
                    <w:rPr>
                      <w:rFonts w:ascii="Arial" w:hAnsi="Arial" w:cs="Arial"/>
                      <w:sz w:val="20"/>
                      <w:szCs w:val="20"/>
                    </w:rPr>
                  </w:pPr>
                  <w:r w:rsidRPr="009B2676">
                    <w:rPr>
                      <w:rFonts w:ascii="Arial" w:hAnsi="Arial" w:cs="Arial"/>
                      <w:sz w:val="20"/>
                      <w:szCs w:val="20"/>
                    </w:rPr>
                    <w:t>SECCIÓN II</w:t>
                  </w:r>
                </w:p>
                <w:p w:rsidR="000B0AEF" w:rsidRPr="00934314" w:rsidRDefault="009B2676" w:rsidP="009B2676">
                  <w:pPr>
                    <w:pStyle w:val="Textoindependiente"/>
                    <w:tabs>
                      <w:tab w:val="left" w:pos="7234"/>
                      <w:tab w:val="left" w:pos="10065"/>
                    </w:tabs>
                    <w:spacing w:before="120" w:after="120"/>
                    <w:ind w:right="63"/>
                    <w:jc w:val="both"/>
                    <w:rPr>
                      <w:rFonts w:cs="Arial"/>
                      <w:b/>
                      <w:sz w:val="20"/>
                      <w:lang w:val="es-ES_tradnl"/>
                    </w:rPr>
                  </w:pPr>
                  <w:r w:rsidRPr="009B2676">
                    <w:rPr>
                      <w:rFonts w:cs="Arial"/>
                      <w:sz w:val="20"/>
                      <w:lang w:val="es-ES_tradnl"/>
                    </w:rPr>
                    <w:t>Procedimiento de validación de contratos</w:t>
                  </w:r>
                  <w:r w:rsidR="000A09A7">
                    <w:rPr>
                      <w:rFonts w:cs="Arial"/>
                      <w:sz w:val="20"/>
                      <w:lang w:val="es-ES_tradnl"/>
                    </w:rPr>
                    <w:t xml:space="preserve"> </w:t>
                  </w:r>
                  <w:r w:rsidR="000A09A7" w:rsidRPr="00934314">
                    <w:rPr>
                      <w:rFonts w:cs="Arial"/>
                      <w:b/>
                      <w:sz w:val="20"/>
                      <w:lang w:val="es-ES_tradnl"/>
                    </w:rPr>
                    <w:t>y convenios</w:t>
                  </w:r>
                </w:p>
                <w:p w:rsidR="00934314" w:rsidRPr="00C869BD" w:rsidRDefault="00C6398C" w:rsidP="009B2676">
                  <w:pPr>
                    <w:pStyle w:val="Textoindependiente"/>
                    <w:tabs>
                      <w:tab w:val="left" w:pos="7234"/>
                      <w:tab w:val="left" w:pos="10065"/>
                    </w:tabs>
                    <w:spacing w:before="120" w:after="120"/>
                    <w:ind w:right="63"/>
                    <w:jc w:val="both"/>
                    <w:rPr>
                      <w:rFonts w:cs="Arial"/>
                      <w:sz w:val="16"/>
                      <w:szCs w:val="16"/>
                      <w:lang w:val="es-ES_tradnl"/>
                    </w:rPr>
                  </w:pPr>
                  <w:r>
                    <w:rPr>
                      <w:rFonts w:cs="Arial"/>
                      <w:sz w:val="16"/>
                      <w:szCs w:val="16"/>
                      <w:lang w:val="es-ES_tradnl"/>
                    </w:rPr>
                    <w:t>[Modificado mediante A</w:t>
                  </w:r>
                  <w:r w:rsidR="00934314" w:rsidRPr="00C869BD">
                    <w:rPr>
                      <w:rFonts w:cs="Arial"/>
                      <w:sz w:val="16"/>
                      <w:szCs w:val="16"/>
                      <w:lang w:val="es-ES_tradnl"/>
                    </w:rPr>
                    <w:t xml:space="preserve">cuerdo de la Comisión de </w:t>
                  </w:r>
                  <w:r w:rsidR="00751CE2" w:rsidRPr="00C869BD">
                    <w:rPr>
                      <w:rFonts w:cs="Arial"/>
                      <w:sz w:val="16"/>
                      <w:szCs w:val="16"/>
                      <w:lang w:val="es-ES_tradnl"/>
                    </w:rPr>
                    <w:t>Administración</w:t>
                  </w:r>
                  <w:r w:rsidR="00934314" w:rsidRPr="00C869BD">
                    <w:rPr>
                      <w:rFonts w:cs="Arial"/>
                      <w:sz w:val="16"/>
                      <w:szCs w:val="16"/>
                      <w:lang w:val="es-ES_tradnl"/>
                    </w:rPr>
                    <w:t xml:space="preserve"> 301/S8(21-VIII-2012)]</w:t>
                  </w:r>
                  <w:r w:rsidR="00751CE2" w:rsidRPr="00C869BD">
                    <w:rPr>
                      <w:rFonts w:cs="Arial"/>
                      <w:sz w:val="16"/>
                      <w:szCs w:val="16"/>
                      <w:lang w:val="es-ES_tradnl"/>
                    </w:rPr>
                    <w:t>.</w:t>
                  </w:r>
                </w:p>
              </w:tc>
              <w:tc>
                <w:tcPr>
                  <w:tcW w:w="567" w:type="dxa"/>
                </w:tcPr>
                <w:p w:rsidR="000B0AEF" w:rsidRPr="005214B4" w:rsidRDefault="000B0AEF" w:rsidP="009B2676">
                  <w:pPr>
                    <w:spacing w:before="120" w:after="120"/>
                    <w:ind w:right="63"/>
                    <w:rPr>
                      <w:rFonts w:ascii="Arial" w:hAnsi="Arial" w:cs="Arial"/>
                      <w:sz w:val="20"/>
                      <w:szCs w:val="20"/>
                    </w:rPr>
                  </w:pPr>
                </w:p>
              </w:tc>
            </w:tr>
            <w:tr w:rsidR="000B0AEF" w:rsidRPr="005214B4" w:rsidTr="000B0AEF">
              <w:tc>
                <w:tcPr>
                  <w:tcW w:w="5670" w:type="dxa"/>
                </w:tcPr>
                <w:p w:rsidR="000B0AEF" w:rsidRPr="009B2676" w:rsidRDefault="009B2676" w:rsidP="00F135B1">
                  <w:pPr>
                    <w:pStyle w:val="Prrafodelista"/>
                    <w:numPr>
                      <w:ilvl w:val="0"/>
                      <w:numId w:val="11"/>
                    </w:numPr>
                    <w:spacing w:before="120" w:after="120"/>
                    <w:ind w:right="63"/>
                    <w:rPr>
                      <w:rFonts w:ascii="Arial" w:hAnsi="Arial" w:cs="Arial"/>
                      <w:sz w:val="20"/>
                      <w:szCs w:val="20"/>
                    </w:rPr>
                  </w:pPr>
                  <w:r w:rsidRPr="009B2676">
                    <w:rPr>
                      <w:rFonts w:ascii="Arial" w:hAnsi="Arial" w:cs="Arial"/>
                      <w:sz w:val="20"/>
                      <w:szCs w:val="20"/>
                    </w:rPr>
                    <w:t>Antecedentes</w:t>
                  </w:r>
                </w:p>
              </w:tc>
              <w:tc>
                <w:tcPr>
                  <w:tcW w:w="567" w:type="dxa"/>
                </w:tcPr>
                <w:p w:rsidR="000B0AEF" w:rsidRPr="005214B4" w:rsidRDefault="00ED30A1" w:rsidP="00842DBC">
                  <w:pPr>
                    <w:spacing w:before="120" w:after="120"/>
                    <w:ind w:right="63"/>
                    <w:rPr>
                      <w:rFonts w:ascii="Arial" w:hAnsi="Arial" w:cs="Arial"/>
                      <w:sz w:val="20"/>
                      <w:szCs w:val="20"/>
                    </w:rPr>
                  </w:pPr>
                  <w:r>
                    <w:rPr>
                      <w:rFonts w:ascii="Arial" w:hAnsi="Arial" w:cs="Arial"/>
                      <w:sz w:val="20"/>
                      <w:szCs w:val="20"/>
                    </w:rPr>
                    <w:t>1</w:t>
                  </w:r>
                  <w:r w:rsidR="00842DBC">
                    <w:rPr>
                      <w:rFonts w:ascii="Arial" w:hAnsi="Arial" w:cs="Arial"/>
                      <w:sz w:val="20"/>
                      <w:szCs w:val="20"/>
                    </w:rPr>
                    <w:t>5</w:t>
                  </w:r>
                </w:p>
              </w:tc>
            </w:tr>
            <w:tr w:rsidR="000B0AEF" w:rsidRPr="005214B4" w:rsidTr="000B0AEF">
              <w:tc>
                <w:tcPr>
                  <w:tcW w:w="5670" w:type="dxa"/>
                </w:tcPr>
                <w:p w:rsidR="000B0AEF" w:rsidRPr="00821629" w:rsidRDefault="00821629" w:rsidP="00F135B1">
                  <w:pPr>
                    <w:pStyle w:val="Prrafodelista"/>
                    <w:numPr>
                      <w:ilvl w:val="0"/>
                      <w:numId w:val="11"/>
                    </w:numPr>
                    <w:spacing w:before="120" w:after="120"/>
                    <w:ind w:right="63"/>
                    <w:rPr>
                      <w:rFonts w:ascii="Arial" w:hAnsi="Arial" w:cs="Arial"/>
                      <w:sz w:val="20"/>
                      <w:szCs w:val="20"/>
                    </w:rPr>
                  </w:pPr>
                  <w:r w:rsidRPr="00821629">
                    <w:rPr>
                      <w:rFonts w:ascii="Arial" w:hAnsi="Arial" w:cs="Arial"/>
                      <w:sz w:val="20"/>
                      <w:szCs w:val="20"/>
                    </w:rPr>
                    <w:t xml:space="preserve">Marco </w:t>
                  </w:r>
                  <w:r>
                    <w:rPr>
                      <w:rFonts w:ascii="Arial" w:hAnsi="Arial" w:cs="Arial"/>
                      <w:sz w:val="20"/>
                      <w:szCs w:val="20"/>
                    </w:rPr>
                    <w:t>jurídico</w:t>
                  </w:r>
                </w:p>
              </w:tc>
              <w:tc>
                <w:tcPr>
                  <w:tcW w:w="567" w:type="dxa"/>
                </w:tcPr>
                <w:p w:rsidR="000B0AEF" w:rsidRPr="005214B4" w:rsidRDefault="00821629" w:rsidP="00821629">
                  <w:pPr>
                    <w:spacing w:before="120" w:after="120"/>
                    <w:ind w:right="63"/>
                    <w:rPr>
                      <w:rFonts w:ascii="Arial" w:hAnsi="Arial" w:cs="Arial"/>
                      <w:sz w:val="20"/>
                      <w:szCs w:val="20"/>
                    </w:rPr>
                  </w:pPr>
                  <w:r>
                    <w:rPr>
                      <w:rFonts w:ascii="Arial" w:hAnsi="Arial" w:cs="Arial"/>
                      <w:sz w:val="20"/>
                      <w:szCs w:val="20"/>
                    </w:rPr>
                    <w:t>1</w:t>
                  </w:r>
                  <w:r w:rsidR="00842DBC">
                    <w:rPr>
                      <w:rFonts w:ascii="Arial" w:hAnsi="Arial" w:cs="Arial"/>
                      <w:sz w:val="20"/>
                      <w:szCs w:val="20"/>
                    </w:rPr>
                    <w:t>6</w:t>
                  </w:r>
                </w:p>
              </w:tc>
            </w:tr>
            <w:tr w:rsidR="00821629" w:rsidRPr="005214B4" w:rsidTr="000B0AEF">
              <w:tc>
                <w:tcPr>
                  <w:tcW w:w="5670" w:type="dxa"/>
                </w:tcPr>
                <w:p w:rsidR="00821629" w:rsidRPr="00821629" w:rsidRDefault="00821629" w:rsidP="00F135B1">
                  <w:pPr>
                    <w:pStyle w:val="Prrafodelista"/>
                    <w:numPr>
                      <w:ilvl w:val="0"/>
                      <w:numId w:val="11"/>
                    </w:numPr>
                    <w:spacing w:before="120" w:after="120"/>
                    <w:ind w:right="63"/>
                    <w:rPr>
                      <w:rFonts w:ascii="Arial" w:hAnsi="Arial" w:cs="Arial"/>
                      <w:sz w:val="20"/>
                      <w:szCs w:val="20"/>
                    </w:rPr>
                  </w:pPr>
                  <w:r w:rsidRPr="00821629">
                    <w:rPr>
                      <w:rFonts w:ascii="Arial" w:hAnsi="Arial" w:cs="Arial"/>
                      <w:sz w:val="20"/>
                      <w:szCs w:val="20"/>
                    </w:rPr>
                    <w:t>Objetivo</w:t>
                  </w:r>
                </w:p>
              </w:tc>
              <w:tc>
                <w:tcPr>
                  <w:tcW w:w="567" w:type="dxa"/>
                </w:tcPr>
                <w:p w:rsidR="00821629" w:rsidRDefault="00821629" w:rsidP="00821629">
                  <w:pPr>
                    <w:spacing w:before="120" w:after="120"/>
                    <w:ind w:right="63"/>
                    <w:rPr>
                      <w:rFonts w:ascii="Arial" w:hAnsi="Arial" w:cs="Arial"/>
                      <w:sz w:val="20"/>
                      <w:szCs w:val="20"/>
                    </w:rPr>
                  </w:pPr>
                  <w:r>
                    <w:rPr>
                      <w:rFonts w:ascii="Arial" w:hAnsi="Arial" w:cs="Arial"/>
                      <w:sz w:val="20"/>
                      <w:szCs w:val="20"/>
                    </w:rPr>
                    <w:t>1</w:t>
                  </w:r>
                  <w:r w:rsidR="00842DBC">
                    <w:rPr>
                      <w:rFonts w:ascii="Arial" w:hAnsi="Arial" w:cs="Arial"/>
                      <w:sz w:val="20"/>
                      <w:szCs w:val="20"/>
                    </w:rPr>
                    <w:t>7</w:t>
                  </w:r>
                </w:p>
              </w:tc>
            </w:tr>
            <w:tr w:rsidR="00821629" w:rsidRPr="005214B4" w:rsidTr="000B0AEF">
              <w:tc>
                <w:tcPr>
                  <w:tcW w:w="5670" w:type="dxa"/>
                </w:tcPr>
                <w:p w:rsidR="00821629" w:rsidRPr="00821629" w:rsidRDefault="00821629" w:rsidP="00F135B1">
                  <w:pPr>
                    <w:pStyle w:val="Prrafodelista"/>
                    <w:numPr>
                      <w:ilvl w:val="0"/>
                      <w:numId w:val="11"/>
                    </w:numPr>
                    <w:spacing w:before="120" w:after="120"/>
                    <w:ind w:right="63"/>
                    <w:rPr>
                      <w:rFonts w:ascii="Arial" w:hAnsi="Arial" w:cs="Arial"/>
                      <w:sz w:val="20"/>
                      <w:szCs w:val="20"/>
                    </w:rPr>
                  </w:pPr>
                  <w:r w:rsidRPr="00821629">
                    <w:rPr>
                      <w:rFonts w:ascii="Arial" w:hAnsi="Arial" w:cs="Arial"/>
                      <w:sz w:val="20"/>
                      <w:szCs w:val="20"/>
                    </w:rPr>
                    <w:t>Glosario</w:t>
                  </w:r>
                </w:p>
              </w:tc>
              <w:tc>
                <w:tcPr>
                  <w:tcW w:w="567" w:type="dxa"/>
                </w:tcPr>
                <w:p w:rsidR="00821629" w:rsidRDefault="00821629" w:rsidP="00821629">
                  <w:pPr>
                    <w:spacing w:before="120" w:after="120"/>
                    <w:ind w:right="63"/>
                    <w:rPr>
                      <w:rFonts w:ascii="Arial" w:hAnsi="Arial" w:cs="Arial"/>
                      <w:sz w:val="20"/>
                      <w:szCs w:val="20"/>
                    </w:rPr>
                  </w:pPr>
                  <w:r>
                    <w:rPr>
                      <w:rFonts w:ascii="Arial" w:hAnsi="Arial" w:cs="Arial"/>
                      <w:sz w:val="20"/>
                      <w:szCs w:val="20"/>
                    </w:rPr>
                    <w:t>1</w:t>
                  </w:r>
                  <w:r w:rsidR="00842DBC">
                    <w:rPr>
                      <w:rFonts w:ascii="Arial" w:hAnsi="Arial" w:cs="Arial"/>
                      <w:sz w:val="20"/>
                      <w:szCs w:val="20"/>
                    </w:rPr>
                    <w:t>8</w:t>
                  </w:r>
                </w:p>
              </w:tc>
            </w:tr>
            <w:tr w:rsidR="00821629" w:rsidRPr="00271BE1" w:rsidTr="000B0AEF">
              <w:tc>
                <w:tcPr>
                  <w:tcW w:w="5670" w:type="dxa"/>
                </w:tcPr>
                <w:p w:rsidR="00821629" w:rsidRPr="00271BE1" w:rsidRDefault="00821629" w:rsidP="00F135B1">
                  <w:pPr>
                    <w:pStyle w:val="Prrafodelista"/>
                    <w:numPr>
                      <w:ilvl w:val="0"/>
                      <w:numId w:val="11"/>
                    </w:numPr>
                    <w:spacing w:before="120" w:after="120"/>
                    <w:ind w:right="63"/>
                    <w:rPr>
                      <w:rFonts w:ascii="Arial" w:hAnsi="Arial" w:cs="Arial"/>
                      <w:sz w:val="20"/>
                      <w:szCs w:val="20"/>
                    </w:rPr>
                  </w:pPr>
                  <w:r w:rsidRPr="00271BE1">
                    <w:rPr>
                      <w:rFonts w:ascii="Arial" w:hAnsi="Arial" w:cs="Arial"/>
                      <w:sz w:val="20"/>
                      <w:szCs w:val="20"/>
                    </w:rPr>
                    <w:t>Descripción del procedimiento</w:t>
                  </w:r>
                  <w:r w:rsidR="005C0C8B" w:rsidRPr="00271BE1">
                    <w:rPr>
                      <w:rFonts w:ascii="Arial" w:hAnsi="Arial" w:cs="Arial"/>
                      <w:sz w:val="20"/>
                      <w:szCs w:val="20"/>
                    </w:rPr>
                    <w:t xml:space="preserve"> de validación y </w:t>
                  </w:r>
                </w:p>
                <w:p w:rsidR="005C0C8B" w:rsidRPr="00271BE1" w:rsidRDefault="005C0C8B" w:rsidP="005C0C8B">
                  <w:pPr>
                    <w:pStyle w:val="Prrafodelista"/>
                    <w:spacing w:before="120" w:after="120"/>
                    <w:ind w:right="63"/>
                    <w:rPr>
                      <w:rFonts w:ascii="Arial" w:hAnsi="Arial" w:cs="Arial"/>
                      <w:sz w:val="20"/>
                      <w:szCs w:val="20"/>
                    </w:rPr>
                  </w:pPr>
                  <w:r w:rsidRPr="00271BE1">
                    <w:rPr>
                      <w:rFonts w:ascii="Arial" w:hAnsi="Arial" w:cs="Arial"/>
                      <w:sz w:val="20"/>
                      <w:szCs w:val="20"/>
                    </w:rPr>
                    <w:t>Formalización de contratos.</w:t>
                  </w:r>
                </w:p>
                <w:p w:rsidR="004703ED" w:rsidRPr="00271BE1" w:rsidRDefault="004703ED" w:rsidP="004703ED">
                  <w:pPr>
                    <w:pStyle w:val="Prrafodelista"/>
                    <w:spacing w:before="120" w:after="120"/>
                    <w:ind w:right="63"/>
                    <w:rPr>
                      <w:rFonts w:ascii="Arial" w:hAnsi="Arial" w:cs="Arial"/>
                      <w:sz w:val="20"/>
                      <w:szCs w:val="20"/>
                    </w:rPr>
                  </w:pPr>
                </w:p>
                <w:p w:rsidR="004703ED" w:rsidRPr="00271BE1" w:rsidRDefault="004703ED" w:rsidP="00F135B1">
                  <w:pPr>
                    <w:pStyle w:val="Prrafodelista"/>
                    <w:numPr>
                      <w:ilvl w:val="0"/>
                      <w:numId w:val="11"/>
                    </w:numPr>
                    <w:spacing w:before="120" w:after="120"/>
                    <w:ind w:right="63"/>
                    <w:rPr>
                      <w:rFonts w:ascii="Arial" w:hAnsi="Arial" w:cs="Arial"/>
                      <w:sz w:val="20"/>
                      <w:szCs w:val="20"/>
                    </w:rPr>
                  </w:pPr>
                  <w:r w:rsidRPr="00271BE1">
                    <w:rPr>
                      <w:rFonts w:ascii="Arial" w:hAnsi="Arial" w:cs="Arial"/>
                      <w:sz w:val="20"/>
                      <w:szCs w:val="20"/>
                    </w:rPr>
                    <w:t>Convenios</w:t>
                  </w:r>
                </w:p>
              </w:tc>
              <w:tc>
                <w:tcPr>
                  <w:tcW w:w="567" w:type="dxa"/>
                </w:tcPr>
                <w:p w:rsidR="00821629" w:rsidRPr="00271BE1" w:rsidRDefault="00821629" w:rsidP="00821629">
                  <w:pPr>
                    <w:spacing w:before="120" w:after="120"/>
                    <w:ind w:right="63"/>
                    <w:rPr>
                      <w:rFonts w:ascii="Arial" w:hAnsi="Arial" w:cs="Arial"/>
                      <w:sz w:val="20"/>
                      <w:szCs w:val="20"/>
                    </w:rPr>
                  </w:pPr>
                  <w:r w:rsidRPr="00271BE1">
                    <w:rPr>
                      <w:rFonts w:ascii="Arial" w:hAnsi="Arial" w:cs="Arial"/>
                      <w:sz w:val="20"/>
                      <w:szCs w:val="20"/>
                    </w:rPr>
                    <w:t>1</w:t>
                  </w:r>
                  <w:r w:rsidR="00842DBC" w:rsidRPr="00271BE1">
                    <w:rPr>
                      <w:rFonts w:ascii="Arial" w:hAnsi="Arial" w:cs="Arial"/>
                      <w:sz w:val="20"/>
                      <w:szCs w:val="20"/>
                    </w:rPr>
                    <w:t>8</w:t>
                  </w:r>
                </w:p>
                <w:p w:rsidR="00282785" w:rsidRPr="00271BE1" w:rsidRDefault="00282785" w:rsidP="00821629">
                  <w:pPr>
                    <w:spacing w:before="120" w:after="120"/>
                    <w:ind w:right="63"/>
                    <w:rPr>
                      <w:rFonts w:ascii="Arial" w:hAnsi="Arial" w:cs="Arial"/>
                      <w:sz w:val="20"/>
                      <w:szCs w:val="20"/>
                    </w:rPr>
                  </w:pPr>
                </w:p>
                <w:p w:rsidR="004703ED" w:rsidRPr="00271BE1" w:rsidRDefault="0004492D" w:rsidP="00821629">
                  <w:pPr>
                    <w:spacing w:before="120" w:after="120"/>
                    <w:ind w:right="63"/>
                    <w:rPr>
                      <w:rFonts w:ascii="Arial" w:hAnsi="Arial" w:cs="Arial"/>
                      <w:sz w:val="20"/>
                      <w:szCs w:val="20"/>
                    </w:rPr>
                  </w:pPr>
                  <w:r w:rsidRPr="00271BE1">
                    <w:rPr>
                      <w:rFonts w:ascii="Arial" w:hAnsi="Arial" w:cs="Arial"/>
                      <w:sz w:val="20"/>
                      <w:szCs w:val="20"/>
                    </w:rPr>
                    <w:t>21</w:t>
                  </w:r>
                </w:p>
              </w:tc>
            </w:tr>
            <w:tr w:rsidR="00821629" w:rsidRPr="005214B4" w:rsidTr="000B0AEF">
              <w:tc>
                <w:tcPr>
                  <w:tcW w:w="5670" w:type="dxa"/>
                </w:tcPr>
                <w:p w:rsidR="00821629" w:rsidRPr="00821629" w:rsidRDefault="00821629" w:rsidP="00821629">
                  <w:pPr>
                    <w:tabs>
                      <w:tab w:val="left" w:pos="7234"/>
                    </w:tabs>
                    <w:spacing w:before="120" w:after="120"/>
                    <w:ind w:right="63"/>
                    <w:rPr>
                      <w:rFonts w:ascii="Arial" w:hAnsi="Arial" w:cs="Arial"/>
                      <w:sz w:val="20"/>
                      <w:szCs w:val="20"/>
                    </w:rPr>
                  </w:pPr>
                  <w:r>
                    <w:rPr>
                      <w:rFonts w:ascii="Arial" w:hAnsi="Arial" w:cs="Arial"/>
                      <w:sz w:val="20"/>
                      <w:szCs w:val="20"/>
                    </w:rPr>
                    <w:t xml:space="preserve">SECCIÓN </w:t>
                  </w:r>
                  <w:r w:rsidRPr="00821629">
                    <w:rPr>
                      <w:rFonts w:ascii="Arial" w:hAnsi="Arial" w:cs="Arial"/>
                      <w:sz w:val="20"/>
                      <w:szCs w:val="20"/>
                    </w:rPr>
                    <w:t>III</w:t>
                  </w:r>
                </w:p>
                <w:p w:rsidR="00821629" w:rsidRPr="00821629" w:rsidRDefault="00821629" w:rsidP="00821629">
                  <w:pPr>
                    <w:pStyle w:val="Textoindependiente"/>
                    <w:tabs>
                      <w:tab w:val="left" w:pos="7234"/>
                      <w:tab w:val="left" w:pos="10065"/>
                    </w:tabs>
                    <w:spacing w:before="120" w:after="120"/>
                    <w:ind w:right="63"/>
                    <w:jc w:val="both"/>
                    <w:rPr>
                      <w:rFonts w:cs="Arial"/>
                      <w:sz w:val="20"/>
                      <w:lang w:val="es-ES_tradnl"/>
                    </w:rPr>
                  </w:pPr>
                  <w:r w:rsidRPr="00821629">
                    <w:rPr>
                      <w:rFonts w:cs="Arial"/>
                      <w:sz w:val="20"/>
                      <w:lang w:val="es-ES_tradnl"/>
                    </w:rPr>
                    <w:t>Procedimiento para la elaboración del Dictamen Resolutivo Legal</w:t>
                  </w:r>
                </w:p>
              </w:tc>
              <w:tc>
                <w:tcPr>
                  <w:tcW w:w="567" w:type="dxa"/>
                </w:tcPr>
                <w:p w:rsidR="00821629" w:rsidRDefault="00821629" w:rsidP="00821629">
                  <w:pPr>
                    <w:spacing w:before="120" w:after="120"/>
                    <w:ind w:right="63"/>
                    <w:rPr>
                      <w:rFonts w:ascii="Arial" w:hAnsi="Arial" w:cs="Arial"/>
                      <w:sz w:val="20"/>
                      <w:szCs w:val="20"/>
                    </w:rPr>
                  </w:pPr>
                </w:p>
              </w:tc>
            </w:tr>
            <w:tr w:rsidR="00821629" w:rsidRPr="005214B4" w:rsidTr="000B0AEF">
              <w:tc>
                <w:tcPr>
                  <w:tcW w:w="5670" w:type="dxa"/>
                </w:tcPr>
                <w:p w:rsidR="00821629" w:rsidRPr="00821629" w:rsidRDefault="00821629" w:rsidP="00F135B1">
                  <w:pPr>
                    <w:pStyle w:val="Prrafodelista"/>
                    <w:numPr>
                      <w:ilvl w:val="0"/>
                      <w:numId w:val="12"/>
                    </w:numPr>
                    <w:tabs>
                      <w:tab w:val="left" w:pos="7234"/>
                    </w:tabs>
                    <w:spacing w:before="120" w:after="120"/>
                    <w:ind w:right="63"/>
                    <w:rPr>
                      <w:rFonts w:ascii="Arial" w:hAnsi="Arial" w:cs="Arial"/>
                      <w:sz w:val="20"/>
                      <w:szCs w:val="20"/>
                    </w:rPr>
                  </w:pPr>
                  <w:r w:rsidRPr="00821629">
                    <w:rPr>
                      <w:rFonts w:ascii="Arial" w:hAnsi="Arial" w:cs="Arial"/>
                      <w:sz w:val="20"/>
                      <w:szCs w:val="20"/>
                    </w:rPr>
                    <w:t>Antecedentes</w:t>
                  </w:r>
                </w:p>
              </w:tc>
              <w:tc>
                <w:tcPr>
                  <w:tcW w:w="567" w:type="dxa"/>
                </w:tcPr>
                <w:p w:rsidR="00821629" w:rsidRDefault="00ED30A1" w:rsidP="00821629">
                  <w:pPr>
                    <w:spacing w:before="120" w:after="120"/>
                    <w:ind w:right="63"/>
                    <w:rPr>
                      <w:rFonts w:ascii="Arial" w:hAnsi="Arial" w:cs="Arial"/>
                      <w:sz w:val="20"/>
                      <w:szCs w:val="20"/>
                    </w:rPr>
                  </w:pPr>
                  <w:r>
                    <w:rPr>
                      <w:rFonts w:ascii="Arial" w:hAnsi="Arial" w:cs="Arial"/>
                      <w:sz w:val="20"/>
                      <w:szCs w:val="20"/>
                    </w:rPr>
                    <w:t>2</w:t>
                  </w:r>
                  <w:r w:rsidR="00ED2DDB">
                    <w:rPr>
                      <w:rFonts w:ascii="Arial" w:hAnsi="Arial" w:cs="Arial"/>
                      <w:sz w:val="20"/>
                      <w:szCs w:val="20"/>
                    </w:rPr>
                    <w:t>5</w:t>
                  </w:r>
                </w:p>
              </w:tc>
            </w:tr>
            <w:tr w:rsidR="00821629" w:rsidRPr="005214B4" w:rsidTr="000B0AEF">
              <w:tc>
                <w:tcPr>
                  <w:tcW w:w="5670" w:type="dxa"/>
                </w:tcPr>
                <w:p w:rsidR="00821629" w:rsidRPr="00821629" w:rsidRDefault="00821629" w:rsidP="00F135B1">
                  <w:pPr>
                    <w:pStyle w:val="Prrafodelista"/>
                    <w:numPr>
                      <w:ilvl w:val="0"/>
                      <w:numId w:val="12"/>
                    </w:numPr>
                    <w:tabs>
                      <w:tab w:val="left" w:pos="7234"/>
                    </w:tabs>
                    <w:spacing w:before="120" w:after="120"/>
                    <w:ind w:right="63"/>
                    <w:rPr>
                      <w:rFonts w:ascii="Arial" w:hAnsi="Arial" w:cs="Arial"/>
                      <w:sz w:val="20"/>
                      <w:szCs w:val="20"/>
                    </w:rPr>
                  </w:pPr>
                  <w:r w:rsidRPr="00821629">
                    <w:rPr>
                      <w:rFonts w:ascii="Arial" w:hAnsi="Arial" w:cs="Arial"/>
                      <w:sz w:val="20"/>
                      <w:szCs w:val="20"/>
                    </w:rPr>
                    <w:lastRenderedPageBreak/>
                    <w:t>Marco jurídico</w:t>
                  </w:r>
                </w:p>
              </w:tc>
              <w:tc>
                <w:tcPr>
                  <w:tcW w:w="567" w:type="dxa"/>
                </w:tcPr>
                <w:p w:rsidR="00821629" w:rsidRDefault="00ED30A1" w:rsidP="00821629">
                  <w:pPr>
                    <w:spacing w:before="120" w:after="120"/>
                    <w:ind w:right="63"/>
                    <w:rPr>
                      <w:rFonts w:ascii="Arial" w:hAnsi="Arial" w:cs="Arial"/>
                      <w:sz w:val="20"/>
                      <w:szCs w:val="20"/>
                    </w:rPr>
                  </w:pPr>
                  <w:r>
                    <w:rPr>
                      <w:rFonts w:ascii="Arial" w:hAnsi="Arial" w:cs="Arial"/>
                      <w:sz w:val="20"/>
                      <w:szCs w:val="20"/>
                    </w:rPr>
                    <w:t>2</w:t>
                  </w:r>
                  <w:r w:rsidR="00ED2DDB">
                    <w:rPr>
                      <w:rFonts w:ascii="Arial" w:hAnsi="Arial" w:cs="Arial"/>
                      <w:sz w:val="20"/>
                      <w:szCs w:val="20"/>
                    </w:rPr>
                    <w:t>6</w:t>
                  </w:r>
                </w:p>
              </w:tc>
            </w:tr>
            <w:tr w:rsidR="00821629" w:rsidRPr="005214B4" w:rsidTr="000B0AEF">
              <w:tc>
                <w:tcPr>
                  <w:tcW w:w="5670" w:type="dxa"/>
                </w:tcPr>
                <w:p w:rsidR="00821629" w:rsidRPr="00821629" w:rsidRDefault="00821629" w:rsidP="00F135B1">
                  <w:pPr>
                    <w:pStyle w:val="Prrafodelista"/>
                    <w:numPr>
                      <w:ilvl w:val="0"/>
                      <w:numId w:val="12"/>
                    </w:numPr>
                    <w:tabs>
                      <w:tab w:val="left" w:pos="7234"/>
                    </w:tabs>
                    <w:spacing w:before="120" w:after="120"/>
                    <w:ind w:right="63"/>
                    <w:rPr>
                      <w:rFonts w:ascii="Arial" w:hAnsi="Arial" w:cs="Arial"/>
                      <w:sz w:val="20"/>
                      <w:szCs w:val="20"/>
                    </w:rPr>
                  </w:pPr>
                  <w:r>
                    <w:rPr>
                      <w:rFonts w:ascii="Arial" w:hAnsi="Arial" w:cs="Arial"/>
                      <w:sz w:val="20"/>
                      <w:szCs w:val="20"/>
                    </w:rPr>
                    <w:t>O</w:t>
                  </w:r>
                  <w:r w:rsidRPr="00821629">
                    <w:rPr>
                      <w:rFonts w:ascii="Arial" w:hAnsi="Arial" w:cs="Arial"/>
                      <w:sz w:val="20"/>
                      <w:szCs w:val="20"/>
                    </w:rPr>
                    <w:t>bjetivo</w:t>
                  </w:r>
                </w:p>
              </w:tc>
              <w:tc>
                <w:tcPr>
                  <w:tcW w:w="567" w:type="dxa"/>
                </w:tcPr>
                <w:p w:rsidR="00821629" w:rsidRDefault="00ED30A1" w:rsidP="00821629">
                  <w:pPr>
                    <w:spacing w:before="120" w:after="120"/>
                    <w:ind w:right="63"/>
                    <w:rPr>
                      <w:rFonts w:ascii="Arial" w:hAnsi="Arial" w:cs="Arial"/>
                      <w:sz w:val="20"/>
                      <w:szCs w:val="20"/>
                    </w:rPr>
                  </w:pPr>
                  <w:r>
                    <w:rPr>
                      <w:rFonts w:ascii="Arial" w:hAnsi="Arial" w:cs="Arial"/>
                      <w:sz w:val="20"/>
                      <w:szCs w:val="20"/>
                    </w:rPr>
                    <w:t>2</w:t>
                  </w:r>
                  <w:r w:rsidR="00ED2DDB">
                    <w:rPr>
                      <w:rFonts w:ascii="Arial" w:hAnsi="Arial" w:cs="Arial"/>
                      <w:sz w:val="20"/>
                      <w:szCs w:val="20"/>
                    </w:rPr>
                    <w:t>7</w:t>
                  </w:r>
                </w:p>
              </w:tc>
            </w:tr>
            <w:tr w:rsidR="00821629" w:rsidRPr="005214B4" w:rsidTr="000B0AEF">
              <w:tc>
                <w:tcPr>
                  <w:tcW w:w="5670" w:type="dxa"/>
                </w:tcPr>
                <w:p w:rsidR="00821629" w:rsidRPr="00821629" w:rsidRDefault="00821629" w:rsidP="00F135B1">
                  <w:pPr>
                    <w:pStyle w:val="Prrafodelista"/>
                    <w:numPr>
                      <w:ilvl w:val="0"/>
                      <w:numId w:val="12"/>
                    </w:numPr>
                    <w:tabs>
                      <w:tab w:val="left" w:pos="7234"/>
                    </w:tabs>
                    <w:spacing w:before="120" w:after="120"/>
                    <w:ind w:right="63"/>
                    <w:rPr>
                      <w:rFonts w:ascii="Arial" w:hAnsi="Arial" w:cs="Arial"/>
                      <w:sz w:val="20"/>
                      <w:szCs w:val="20"/>
                    </w:rPr>
                  </w:pPr>
                  <w:r>
                    <w:rPr>
                      <w:rFonts w:ascii="Arial" w:hAnsi="Arial" w:cs="Arial"/>
                      <w:sz w:val="20"/>
                      <w:szCs w:val="20"/>
                    </w:rPr>
                    <w:t>G</w:t>
                  </w:r>
                  <w:r w:rsidRPr="00821629">
                    <w:rPr>
                      <w:rFonts w:ascii="Arial" w:hAnsi="Arial" w:cs="Arial"/>
                      <w:sz w:val="20"/>
                      <w:szCs w:val="20"/>
                    </w:rPr>
                    <w:t>losario</w:t>
                  </w:r>
                </w:p>
              </w:tc>
              <w:tc>
                <w:tcPr>
                  <w:tcW w:w="567" w:type="dxa"/>
                </w:tcPr>
                <w:p w:rsidR="00821629" w:rsidRDefault="00ED30A1" w:rsidP="00821629">
                  <w:pPr>
                    <w:spacing w:before="120" w:after="120"/>
                    <w:ind w:right="63"/>
                    <w:rPr>
                      <w:rFonts w:ascii="Arial" w:hAnsi="Arial" w:cs="Arial"/>
                      <w:sz w:val="20"/>
                      <w:szCs w:val="20"/>
                    </w:rPr>
                  </w:pPr>
                  <w:r>
                    <w:rPr>
                      <w:rFonts w:ascii="Arial" w:hAnsi="Arial" w:cs="Arial"/>
                      <w:sz w:val="20"/>
                      <w:szCs w:val="20"/>
                    </w:rPr>
                    <w:t>2</w:t>
                  </w:r>
                  <w:r w:rsidR="00ED2DDB">
                    <w:rPr>
                      <w:rFonts w:ascii="Arial" w:hAnsi="Arial" w:cs="Arial"/>
                      <w:sz w:val="20"/>
                      <w:szCs w:val="20"/>
                    </w:rPr>
                    <w:t>8</w:t>
                  </w:r>
                </w:p>
              </w:tc>
            </w:tr>
            <w:tr w:rsidR="00821629" w:rsidRPr="005214B4" w:rsidTr="000B0AEF">
              <w:tc>
                <w:tcPr>
                  <w:tcW w:w="5670" w:type="dxa"/>
                </w:tcPr>
                <w:p w:rsidR="00821629" w:rsidRPr="00821629" w:rsidRDefault="00821629" w:rsidP="00F135B1">
                  <w:pPr>
                    <w:pStyle w:val="Prrafodelista"/>
                    <w:numPr>
                      <w:ilvl w:val="0"/>
                      <w:numId w:val="12"/>
                    </w:numPr>
                    <w:tabs>
                      <w:tab w:val="left" w:pos="7234"/>
                    </w:tabs>
                    <w:spacing w:before="120" w:after="120"/>
                    <w:ind w:right="63"/>
                    <w:rPr>
                      <w:rFonts w:ascii="Arial" w:hAnsi="Arial" w:cs="Arial"/>
                      <w:sz w:val="20"/>
                      <w:szCs w:val="20"/>
                    </w:rPr>
                  </w:pPr>
                  <w:r w:rsidRPr="00821629">
                    <w:rPr>
                      <w:rFonts w:ascii="Arial" w:hAnsi="Arial" w:cs="Arial"/>
                      <w:sz w:val="20"/>
                      <w:szCs w:val="20"/>
                    </w:rPr>
                    <w:t>Descripción del procedimiento</w:t>
                  </w:r>
                </w:p>
              </w:tc>
              <w:tc>
                <w:tcPr>
                  <w:tcW w:w="567" w:type="dxa"/>
                </w:tcPr>
                <w:p w:rsidR="00821629" w:rsidRDefault="00ED30A1" w:rsidP="00821629">
                  <w:pPr>
                    <w:spacing w:before="120" w:after="120"/>
                    <w:ind w:right="63"/>
                    <w:rPr>
                      <w:rFonts w:ascii="Arial" w:hAnsi="Arial" w:cs="Arial"/>
                      <w:sz w:val="20"/>
                      <w:szCs w:val="20"/>
                    </w:rPr>
                  </w:pPr>
                  <w:r>
                    <w:rPr>
                      <w:rFonts w:ascii="Arial" w:hAnsi="Arial" w:cs="Arial"/>
                      <w:sz w:val="20"/>
                      <w:szCs w:val="20"/>
                    </w:rPr>
                    <w:t>2</w:t>
                  </w:r>
                  <w:r w:rsidR="00ED2DDB">
                    <w:rPr>
                      <w:rFonts w:ascii="Arial" w:hAnsi="Arial" w:cs="Arial"/>
                      <w:sz w:val="20"/>
                      <w:szCs w:val="20"/>
                    </w:rPr>
                    <w:t>8</w:t>
                  </w:r>
                </w:p>
              </w:tc>
            </w:tr>
            <w:tr w:rsidR="00821629" w:rsidRPr="005214B4" w:rsidTr="003F585C">
              <w:tc>
                <w:tcPr>
                  <w:tcW w:w="5670" w:type="dxa"/>
                </w:tcPr>
                <w:p w:rsidR="00821629" w:rsidRPr="00821629" w:rsidRDefault="00821629" w:rsidP="003F585C">
                  <w:pPr>
                    <w:tabs>
                      <w:tab w:val="left" w:pos="7234"/>
                    </w:tabs>
                    <w:spacing w:before="120" w:after="120"/>
                    <w:ind w:right="63"/>
                    <w:rPr>
                      <w:rFonts w:ascii="Arial" w:hAnsi="Arial" w:cs="Arial"/>
                      <w:sz w:val="20"/>
                      <w:szCs w:val="20"/>
                    </w:rPr>
                  </w:pPr>
                  <w:r>
                    <w:rPr>
                      <w:rFonts w:ascii="Arial" w:hAnsi="Arial" w:cs="Arial"/>
                      <w:sz w:val="20"/>
                      <w:szCs w:val="20"/>
                    </w:rPr>
                    <w:t>SECCIÓN IV</w:t>
                  </w:r>
                </w:p>
                <w:p w:rsidR="00821629" w:rsidRPr="00821629" w:rsidRDefault="002B612F" w:rsidP="003239B8">
                  <w:pPr>
                    <w:pStyle w:val="Textoindependiente"/>
                    <w:tabs>
                      <w:tab w:val="left" w:pos="7234"/>
                      <w:tab w:val="left" w:pos="10065"/>
                    </w:tabs>
                    <w:spacing w:before="120" w:after="120"/>
                    <w:ind w:right="63"/>
                    <w:jc w:val="both"/>
                    <w:rPr>
                      <w:rFonts w:cs="Arial"/>
                      <w:sz w:val="20"/>
                      <w:lang w:val="es-ES_tradnl"/>
                    </w:rPr>
                  </w:pPr>
                  <w:r w:rsidRPr="00821629">
                    <w:rPr>
                      <w:rFonts w:cs="Arial"/>
                      <w:sz w:val="20"/>
                      <w:lang w:val="es-ES_tradnl"/>
                    </w:rPr>
                    <w:t xml:space="preserve">Procedimiento para la elaboración del Dictamen </w:t>
                  </w:r>
                  <w:r>
                    <w:rPr>
                      <w:rFonts w:cs="Arial"/>
                      <w:sz w:val="20"/>
                      <w:lang w:val="es-ES_tradnl"/>
                    </w:rPr>
                    <w:t xml:space="preserve">Legal de Validez de </w:t>
                  </w:r>
                  <w:r w:rsidR="003239B8">
                    <w:rPr>
                      <w:rFonts w:cs="Arial"/>
                      <w:sz w:val="20"/>
                      <w:lang w:val="es-ES_tradnl"/>
                    </w:rPr>
                    <w:t>Garantía</w:t>
                  </w:r>
                </w:p>
              </w:tc>
              <w:tc>
                <w:tcPr>
                  <w:tcW w:w="567" w:type="dxa"/>
                </w:tcPr>
                <w:p w:rsidR="00821629" w:rsidRDefault="00821629" w:rsidP="003F585C">
                  <w:pPr>
                    <w:spacing w:before="120" w:after="120"/>
                    <w:ind w:right="63"/>
                    <w:rPr>
                      <w:rFonts w:ascii="Arial" w:hAnsi="Arial" w:cs="Arial"/>
                      <w:sz w:val="20"/>
                      <w:szCs w:val="20"/>
                    </w:rPr>
                  </w:pPr>
                </w:p>
              </w:tc>
            </w:tr>
            <w:tr w:rsidR="00821629" w:rsidRPr="005214B4" w:rsidTr="003F585C">
              <w:tc>
                <w:tcPr>
                  <w:tcW w:w="5670" w:type="dxa"/>
                </w:tcPr>
                <w:p w:rsidR="00821629" w:rsidRPr="00821629" w:rsidRDefault="00821629" w:rsidP="00F135B1">
                  <w:pPr>
                    <w:pStyle w:val="Prrafodelista"/>
                    <w:numPr>
                      <w:ilvl w:val="0"/>
                      <w:numId w:val="13"/>
                    </w:numPr>
                    <w:tabs>
                      <w:tab w:val="left" w:pos="7234"/>
                    </w:tabs>
                    <w:spacing w:before="120" w:after="120"/>
                    <w:ind w:right="63"/>
                    <w:rPr>
                      <w:rFonts w:ascii="Arial" w:hAnsi="Arial" w:cs="Arial"/>
                      <w:sz w:val="20"/>
                      <w:szCs w:val="20"/>
                    </w:rPr>
                  </w:pPr>
                  <w:r w:rsidRPr="00821629">
                    <w:rPr>
                      <w:rFonts w:ascii="Arial" w:hAnsi="Arial" w:cs="Arial"/>
                      <w:sz w:val="20"/>
                      <w:szCs w:val="20"/>
                    </w:rPr>
                    <w:t>Antecedentes</w:t>
                  </w:r>
                </w:p>
              </w:tc>
              <w:tc>
                <w:tcPr>
                  <w:tcW w:w="567" w:type="dxa"/>
                </w:tcPr>
                <w:p w:rsidR="00821629" w:rsidRDefault="00EE372A" w:rsidP="003F585C">
                  <w:pPr>
                    <w:spacing w:before="120" w:after="120"/>
                    <w:ind w:right="63"/>
                    <w:rPr>
                      <w:rFonts w:ascii="Arial" w:hAnsi="Arial" w:cs="Arial"/>
                      <w:sz w:val="20"/>
                      <w:szCs w:val="20"/>
                    </w:rPr>
                  </w:pPr>
                  <w:r>
                    <w:rPr>
                      <w:rFonts w:ascii="Arial" w:hAnsi="Arial" w:cs="Arial"/>
                      <w:sz w:val="20"/>
                      <w:szCs w:val="20"/>
                    </w:rPr>
                    <w:t>3</w:t>
                  </w:r>
                  <w:r w:rsidR="004A61CC">
                    <w:rPr>
                      <w:rFonts w:ascii="Arial" w:hAnsi="Arial" w:cs="Arial"/>
                      <w:sz w:val="20"/>
                      <w:szCs w:val="20"/>
                    </w:rPr>
                    <w:t>2</w:t>
                  </w:r>
                </w:p>
              </w:tc>
            </w:tr>
            <w:tr w:rsidR="00821629" w:rsidRPr="005214B4" w:rsidTr="003F585C">
              <w:tc>
                <w:tcPr>
                  <w:tcW w:w="5670" w:type="dxa"/>
                </w:tcPr>
                <w:p w:rsidR="00821629" w:rsidRPr="00821629" w:rsidRDefault="00821629" w:rsidP="00F135B1">
                  <w:pPr>
                    <w:pStyle w:val="Prrafodelista"/>
                    <w:numPr>
                      <w:ilvl w:val="0"/>
                      <w:numId w:val="13"/>
                    </w:numPr>
                    <w:tabs>
                      <w:tab w:val="left" w:pos="7234"/>
                    </w:tabs>
                    <w:spacing w:before="120" w:after="120"/>
                    <w:ind w:right="63"/>
                    <w:rPr>
                      <w:rFonts w:ascii="Arial" w:hAnsi="Arial" w:cs="Arial"/>
                      <w:sz w:val="20"/>
                      <w:szCs w:val="20"/>
                    </w:rPr>
                  </w:pPr>
                  <w:r w:rsidRPr="00821629">
                    <w:rPr>
                      <w:rFonts w:ascii="Arial" w:hAnsi="Arial" w:cs="Arial"/>
                      <w:sz w:val="20"/>
                      <w:szCs w:val="20"/>
                    </w:rPr>
                    <w:t>Marco jurídico</w:t>
                  </w:r>
                </w:p>
              </w:tc>
              <w:tc>
                <w:tcPr>
                  <w:tcW w:w="567" w:type="dxa"/>
                </w:tcPr>
                <w:p w:rsidR="00821629" w:rsidRDefault="00842DBC" w:rsidP="003F585C">
                  <w:pPr>
                    <w:spacing w:before="120" w:after="120"/>
                    <w:ind w:right="63"/>
                    <w:rPr>
                      <w:rFonts w:ascii="Arial" w:hAnsi="Arial" w:cs="Arial"/>
                      <w:sz w:val="20"/>
                      <w:szCs w:val="20"/>
                    </w:rPr>
                  </w:pPr>
                  <w:r>
                    <w:rPr>
                      <w:rFonts w:ascii="Arial" w:hAnsi="Arial" w:cs="Arial"/>
                      <w:sz w:val="20"/>
                      <w:szCs w:val="20"/>
                    </w:rPr>
                    <w:t>3</w:t>
                  </w:r>
                  <w:r w:rsidR="004A61CC">
                    <w:rPr>
                      <w:rFonts w:ascii="Arial" w:hAnsi="Arial" w:cs="Arial"/>
                      <w:sz w:val="20"/>
                      <w:szCs w:val="20"/>
                    </w:rPr>
                    <w:t>3</w:t>
                  </w:r>
                </w:p>
              </w:tc>
            </w:tr>
            <w:tr w:rsidR="00821629" w:rsidRPr="005214B4" w:rsidTr="003F585C">
              <w:tc>
                <w:tcPr>
                  <w:tcW w:w="5670" w:type="dxa"/>
                </w:tcPr>
                <w:p w:rsidR="00821629" w:rsidRPr="00821629" w:rsidRDefault="00821629" w:rsidP="00F135B1">
                  <w:pPr>
                    <w:pStyle w:val="Prrafodelista"/>
                    <w:numPr>
                      <w:ilvl w:val="0"/>
                      <w:numId w:val="13"/>
                    </w:numPr>
                    <w:tabs>
                      <w:tab w:val="left" w:pos="7234"/>
                    </w:tabs>
                    <w:spacing w:before="120" w:after="120"/>
                    <w:ind w:right="63"/>
                    <w:rPr>
                      <w:rFonts w:ascii="Arial" w:hAnsi="Arial" w:cs="Arial"/>
                      <w:sz w:val="20"/>
                      <w:szCs w:val="20"/>
                    </w:rPr>
                  </w:pPr>
                  <w:r>
                    <w:rPr>
                      <w:rFonts w:ascii="Arial" w:hAnsi="Arial" w:cs="Arial"/>
                      <w:sz w:val="20"/>
                      <w:szCs w:val="20"/>
                    </w:rPr>
                    <w:t>O</w:t>
                  </w:r>
                  <w:r w:rsidRPr="00821629">
                    <w:rPr>
                      <w:rFonts w:ascii="Arial" w:hAnsi="Arial" w:cs="Arial"/>
                      <w:sz w:val="20"/>
                      <w:szCs w:val="20"/>
                    </w:rPr>
                    <w:t>bjetivo</w:t>
                  </w:r>
                </w:p>
              </w:tc>
              <w:tc>
                <w:tcPr>
                  <w:tcW w:w="567" w:type="dxa"/>
                </w:tcPr>
                <w:p w:rsidR="00821629" w:rsidRDefault="00ED30A1" w:rsidP="003F585C">
                  <w:pPr>
                    <w:spacing w:before="120" w:after="120"/>
                    <w:ind w:right="63"/>
                    <w:rPr>
                      <w:rFonts w:ascii="Arial" w:hAnsi="Arial" w:cs="Arial"/>
                      <w:sz w:val="20"/>
                      <w:szCs w:val="20"/>
                    </w:rPr>
                  </w:pPr>
                  <w:r>
                    <w:rPr>
                      <w:rFonts w:ascii="Arial" w:hAnsi="Arial" w:cs="Arial"/>
                      <w:sz w:val="20"/>
                      <w:szCs w:val="20"/>
                    </w:rPr>
                    <w:t>3</w:t>
                  </w:r>
                  <w:r w:rsidR="004A61CC">
                    <w:rPr>
                      <w:rFonts w:ascii="Arial" w:hAnsi="Arial" w:cs="Arial"/>
                      <w:sz w:val="20"/>
                      <w:szCs w:val="20"/>
                    </w:rPr>
                    <w:t>4</w:t>
                  </w:r>
                </w:p>
              </w:tc>
            </w:tr>
            <w:tr w:rsidR="00821629" w:rsidRPr="005214B4" w:rsidTr="003F585C">
              <w:tc>
                <w:tcPr>
                  <w:tcW w:w="5670" w:type="dxa"/>
                </w:tcPr>
                <w:p w:rsidR="00821629" w:rsidRPr="00821629" w:rsidRDefault="00821629" w:rsidP="00F135B1">
                  <w:pPr>
                    <w:pStyle w:val="Prrafodelista"/>
                    <w:numPr>
                      <w:ilvl w:val="0"/>
                      <w:numId w:val="13"/>
                    </w:numPr>
                    <w:tabs>
                      <w:tab w:val="left" w:pos="7234"/>
                    </w:tabs>
                    <w:spacing w:before="120" w:after="120"/>
                    <w:ind w:right="63"/>
                    <w:rPr>
                      <w:rFonts w:ascii="Arial" w:hAnsi="Arial" w:cs="Arial"/>
                      <w:sz w:val="20"/>
                      <w:szCs w:val="20"/>
                    </w:rPr>
                  </w:pPr>
                  <w:r>
                    <w:rPr>
                      <w:rFonts w:ascii="Arial" w:hAnsi="Arial" w:cs="Arial"/>
                      <w:sz w:val="20"/>
                      <w:szCs w:val="20"/>
                    </w:rPr>
                    <w:t>G</w:t>
                  </w:r>
                  <w:r w:rsidRPr="00821629">
                    <w:rPr>
                      <w:rFonts w:ascii="Arial" w:hAnsi="Arial" w:cs="Arial"/>
                      <w:sz w:val="20"/>
                      <w:szCs w:val="20"/>
                    </w:rPr>
                    <w:t>losario</w:t>
                  </w:r>
                </w:p>
              </w:tc>
              <w:tc>
                <w:tcPr>
                  <w:tcW w:w="567" w:type="dxa"/>
                </w:tcPr>
                <w:p w:rsidR="00821629" w:rsidRDefault="00ED30A1" w:rsidP="003F585C">
                  <w:pPr>
                    <w:spacing w:before="120" w:after="120"/>
                    <w:ind w:right="63"/>
                    <w:rPr>
                      <w:rFonts w:ascii="Arial" w:hAnsi="Arial" w:cs="Arial"/>
                      <w:sz w:val="20"/>
                      <w:szCs w:val="20"/>
                    </w:rPr>
                  </w:pPr>
                  <w:r>
                    <w:rPr>
                      <w:rFonts w:ascii="Arial" w:hAnsi="Arial" w:cs="Arial"/>
                      <w:sz w:val="20"/>
                      <w:szCs w:val="20"/>
                    </w:rPr>
                    <w:t>3</w:t>
                  </w:r>
                  <w:r w:rsidR="004A61CC">
                    <w:rPr>
                      <w:rFonts w:ascii="Arial" w:hAnsi="Arial" w:cs="Arial"/>
                      <w:sz w:val="20"/>
                      <w:szCs w:val="20"/>
                    </w:rPr>
                    <w:t>5</w:t>
                  </w:r>
                </w:p>
              </w:tc>
            </w:tr>
            <w:tr w:rsidR="00821629" w:rsidRPr="005214B4" w:rsidTr="003F585C">
              <w:tc>
                <w:tcPr>
                  <w:tcW w:w="5670" w:type="dxa"/>
                </w:tcPr>
                <w:p w:rsidR="00821629" w:rsidRPr="00821629" w:rsidRDefault="00821629" w:rsidP="00F135B1">
                  <w:pPr>
                    <w:pStyle w:val="Prrafodelista"/>
                    <w:numPr>
                      <w:ilvl w:val="0"/>
                      <w:numId w:val="13"/>
                    </w:numPr>
                    <w:tabs>
                      <w:tab w:val="left" w:pos="7234"/>
                    </w:tabs>
                    <w:spacing w:before="120" w:after="120"/>
                    <w:ind w:right="63"/>
                    <w:rPr>
                      <w:rFonts w:ascii="Arial" w:hAnsi="Arial" w:cs="Arial"/>
                      <w:sz w:val="20"/>
                      <w:szCs w:val="20"/>
                    </w:rPr>
                  </w:pPr>
                  <w:r w:rsidRPr="00821629">
                    <w:rPr>
                      <w:rFonts w:ascii="Arial" w:hAnsi="Arial" w:cs="Arial"/>
                      <w:sz w:val="20"/>
                      <w:szCs w:val="20"/>
                    </w:rPr>
                    <w:t>Descripción del procedimiento</w:t>
                  </w:r>
                </w:p>
              </w:tc>
              <w:tc>
                <w:tcPr>
                  <w:tcW w:w="567" w:type="dxa"/>
                </w:tcPr>
                <w:p w:rsidR="00821629" w:rsidRDefault="00ED30A1" w:rsidP="003F585C">
                  <w:pPr>
                    <w:spacing w:before="120" w:after="120"/>
                    <w:ind w:right="63"/>
                    <w:rPr>
                      <w:rFonts w:ascii="Arial" w:hAnsi="Arial" w:cs="Arial"/>
                      <w:sz w:val="20"/>
                      <w:szCs w:val="20"/>
                    </w:rPr>
                  </w:pPr>
                  <w:r>
                    <w:rPr>
                      <w:rFonts w:ascii="Arial" w:hAnsi="Arial" w:cs="Arial"/>
                      <w:sz w:val="20"/>
                      <w:szCs w:val="20"/>
                    </w:rPr>
                    <w:t>3</w:t>
                  </w:r>
                  <w:r w:rsidR="004A61CC">
                    <w:rPr>
                      <w:rFonts w:ascii="Arial" w:hAnsi="Arial" w:cs="Arial"/>
                      <w:sz w:val="20"/>
                      <w:szCs w:val="20"/>
                    </w:rPr>
                    <w:t>6</w:t>
                  </w:r>
                </w:p>
              </w:tc>
            </w:tr>
            <w:tr w:rsidR="00821629" w:rsidRPr="005214B4" w:rsidTr="000B0AEF">
              <w:tc>
                <w:tcPr>
                  <w:tcW w:w="5670" w:type="dxa"/>
                </w:tcPr>
                <w:p w:rsidR="00DF4223" w:rsidRDefault="00DF4223" w:rsidP="00821629">
                  <w:pPr>
                    <w:spacing w:before="120" w:after="120"/>
                    <w:ind w:right="63"/>
                    <w:rPr>
                      <w:rFonts w:ascii="Arial" w:hAnsi="Arial" w:cs="Arial"/>
                      <w:sz w:val="20"/>
                      <w:szCs w:val="20"/>
                    </w:rPr>
                  </w:pPr>
                </w:p>
                <w:p w:rsidR="00821629" w:rsidRPr="009B2676" w:rsidRDefault="003F585C" w:rsidP="00821629">
                  <w:pPr>
                    <w:spacing w:before="120" w:after="120"/>
                    <w:ind w:right="63"/>
                    <w:rPr>
                      <w:rFonts w:ascii="Arial" w:hAnsi="Arial" w:cs="Arial"/>
                      <w:sz w:val="20"/>
                      <w:szCs w:val="20"/>
                    </w:rPr>
                  </w:pPr>
                  <w:r>
                    <w:rPr>
                      <w:rFonts w:ascii="Arial" w:hAnsi="Arial" w:cs="Arial"/>
                      <w:sz w:val="20"/>
                      <w:szCs w:val="20"/>
                    </w:rPr>
                    <w:t>T</w:t>
                  </w:r>
                  <w:r w:rsidR="00821629" w:rsidRPr="009B2676">
                    <w:rPr>
                      <w:rFonts w:ascii="Arial" w:hAnsi="Arial" w:cs="Arial"/>
                      <w:sz w:val="20"/>
                      <w:szCs w:val="20"/>
                    </w:rPr>
                    <w:t>ransitorios</w:t>
                  </w:r>
                </w:p>
              </w:tc>
              <w:tc>
                <w:tcPr>
                  <w:tcW w:w="567" w:type="dxa"/>
                </w:tcPr>
                <w:p w:rsidR="00A432E2" w:rsidRDefault="00A432E2" w:rsidP="00821629">
                  <w:pPr>
                    <w:spacing w:before="120" w:after="120"/>
                    <w:ind w:right="63"/>
                    <w:rPr>
                      <w:rFonts w:ascii="Arial" w:hAnsi="Arial" w:cs="Arial"/>
                      <w:sz w:val="20"/>
                      <w:szCs w:val="20"/>
                    </w:rPr>
                  </w:pPr>
                </w:p>
                <w:p w:rsidR="00821629" w:rsidRPr="005214B4" w:rsidRDefault="00EE372A" w:rsidP="00821629">
                  <w:pPr>
                    <w:spacing w:before="120" w:after="120"/>
                    <w:ind w:right="63"/>
                    <w:rPr>
                      <w:rFonts w:ascii="Arial" w:hAnsi="Arial" w:cs="Arial"/>
                      <w:sz w:val="20"/>
                      <w:szCs w:val="20"/>
                    </w:rPr>
                  </w:pPr>
                  <w:r>
                    <w:rPr>
                      <w:rFonts w:ascii="Arial" w:hAnsi="Arial" w:cs="Arial"/>
                      <w:sz w:val="20"/>
                      <w:szCs w:val="20"/>
                    </w:rPr>
                    <w:t>4</w:t>
                  </w:r>
                  <w:r w:rsidR="004A61CC">
                    <w:rPr>
                      <w:rFonts w:ascii="Arial" w:hAnsi="Arial" w:cs="Arial"/>
                      <w:sz w:val="20"/>
                      <w:szCs w:val="20"/>
                    </w:rPr>
                    <w:t>2</w:t>
                  </w:r>
                </w:p>
              </w:tc>
            </w:tr>
          </w:tbl>
          <w:p w:rsidR="00FA4B7E" w:rsidRPr="006B06D5" w:rsidRDefault="00FA4B7E" w:rsidP="00821629">
            <w:pPr>
              <w:spacing w:before="120" w:after="120"/>
              <w:ind w:left="1560" w:right="850" w:hanging="783"/>
              <w:rPr>
                <w:rFonts w:ascii="CG Omega" w:hAnsi="CG Omega" w:cs="Arial"/>
                <w:b/>
                <w:color w:val="720000"/>
              </w:rPr>
            </w:pPr>
          </w:p>
        </w:tc>
        <w:tc>
          <w:tcPr>
            <w:tcW w:w="2835" w:type="dxa"/>
          </w:tcPr>
          <w:p w:rsidR="00FA4B7E" w:rsidRPr="006B06D5" w:rsidRDefault="00310F78" w:rsidP="00FB67F6">
            <w:pPr>
              <w:spacing w:before="120" w:after="120"/>
              <w:ind w:left="34" w:right="391" w:hanging="34"/>
              <w:jc w:val="center"/>
              <w:rPr>
                <w:rFonts w:ascii="CG Omega" w:hAnsi="CG Omega" w:cs="Arial"/>
                <w:b/>
                <w:color w:val="720000"/>
              </w:rPr>
            </w:pPr>
            <w:r>
              <w:rPr>
                <w:rFonts w:ascii="CG Omega" w:hAnsi="CG Omega" w:cs="Arial"/>
                <w:b/>
                <w:noProof/>
                <w:color w:val="720000"/>
                <w:lang w:val="es-MX" w:eastAsia="es-MX"/>
              </w:rPr>
              <w:lastRenderedPageBreak/>
              <w:drawing>
                <wp:inline distT="0" distB="0" distL="0" distR="0">
                  <wp:extent cx="1724025" cy="5086350"/>
                  <wp:effectExtent l="19050" t="0" r="9525" b="0"/>
                  <wp:docPr id="1" name="Imagen 1" descr="pleca_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leca_INDICE"/>
                          <pic:cNvPicPr>
                            <a:picLocks noChangeAspect="1" noChangeArrowheads="1"/>
                          </pic:cNvPicPr>
                        </pic:nvPicPr>
                        <pic:blipFill>
                          <a:blip r:embed="rId10"/>
                          <a:srcRect/>
                          <a:stretch>
                            <a:fillRect/>
                          </a:stretch>
                        </pic:blipFill>
                        <pic:spPr bwMode="auto">
                          <a:xfrm>
                            <a:off x="0" y="0"/>
                            <a:ext cx="1724025" cy="5086350"/>
                          </a:xfrm>
                          <a:prstGeom prst="rect">
                            <a:avLst/>
                          </a:prstGeom>
                          <a:noFill/>
                          <a:ln w="9525">
                            <a:noFill/>
                            <a:miter lim="800000"/>
                            <a:headEnd/>
                            <a:tailEnd/>
                          </a:ln>
                        </pic:spPr>
                      </pic:pic>
                    </a:graphicData>
                  </a:graphic>
                </wp:inline>
              </w:drawing>
            </w:r>
          </w:p>
        </w:tc>
      </w:tr>
    </w:tbl>
    <w:p w:rsidR="00FA4B7E" w:rsidRDefault="00FA4B7E" w:rsidP="009E176A">
      <w:pPr>
        <w:ind w:left="709" w:hanging="142"/>
      </w:pPr>
    </w:p>
    <w:p w:rsidR="003F585C" w:rsidRDefault="003F585C">
      <w:pPr>
        <w:rPr>
          <w:rFonts w:ascii="Arial" w:hAnsi="Arial" w:cs="Arial"/>
        </w:rPr>
      </w:pPr>
      <w:r>
        <w:rPr>
          <w:rFonts w:ascii="Arial" w:hAnsi="Arial" w:cs="Arial"/>
        </w:rPr>
        <w:br w:type="page"/>
      </w:r>
    </w:p>
    <w:p w:rsidR="00FA4B7E" w:rsidRDefault="00FA4B7E" w:rsidP="009E176A">
      <w:pPr>
        <w:ind w:left="709"/>
        <w:rPr>
          <w:rFonts w:ascii="Arial" w:hAnsi="Arial" w:cs="Arial"/>
        </w:rPr>
      </w:pPr>
    </w:p>
    <w:p w:rsidR="003F585C" w:rsidRPr="008E5336" w:rsidRDefault="003F585C" w:rsidP="009E176A">
      <w:pPr>
        <w:ind w:left="709"/>
        <w:rPr>
          <w:rFonts w:ascii="Arial" w:hAnsi="Arial" w:cs="Arial"/>
        </w:rPr>
      </w:pPr>
    </w:p>
    <w:p w:rsidR="00FA4B7E" w:rsidRPr="00AB6E56" w:rsidRDefault="00310F78" w:rsidP="000C4C9E">
      <w:pPr>
        <w:pStyle w:val="Textodebloque"/>
        <w:tabs>
          <w:tab w:val="left" w:pos="10065"/>
        </w:tabs>
        <w:spacing w:before="120" w:after="120" w:afterAutospacing="0"/>
        <w:ind w:left="851" w:right="850"/>
        <w:jc w:val="left"/>
        <w:rPr>
          <w:rFonts w:cs="Arial"/>
          <w:b/>
          <w:color w:val="720000"/>
        </w:rPr>
      </w:pPr>
      <w:r>
        <w:rPr>
          <w:noProof/>
          <w:lang w:val="es-MX" w:eastAsia="es-MX"/>
        </w:rPr>
        <w:drawing>
          <wp:anchor distT="0" distB="0" distL="114300" distR="114300" simplePos="0" relativeHeight="251643904" behindDoc="0" locked="0" layoutInCell="1" allowOverlap="1">
            <wp:simplePos x="0" y="0"/>
            <wp:positionH relativeFrom="margin">
              <wp:posOffset>4796790</wp:posOffset>
            </wp:positionH>
            <wp:positionV relativeFrom="margin">
              <wp:posOffset>3175</wp:posOffset>
            </wp:positionV>
            <wp:extent cx="1082675" cy="552450"/>
            <wp:effectExtent l="19050" t="0" r="3175" b="0"/>
            <wp:wrapSquare wrapText="bothSides"/>
            <wp:docPr id="3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a:srcRect/>
                    <a:stretch>
                      <a:fillRect/>
                    </a:stretch>
                  </pic:blipFill>
                  <pic:spPr bwMode="auto">
                    <a:xfrm>
                      <a:off x="0" y="0"/>
                      <a:ext cx="1082675" cy="552450"/>
                    </a:xfrm>
                    <a:prstGeom prst="rect">
                      <a:avLst/>
                    </a:prstGeom>
                    <a:noFill/>
                    <a:ln w="9525">
                      <a:noFill/>
                      <a:miter lim="800000"/>
                      <a:headEnd/>
                      <a:tailEnd/>
                    </a:ln>
                  </pic:spPr>
                </pic:pic>
              </a:graphicData>
            </a:graphic>
          </wp:anchor>
        </w:drawing>
      </w:r>
      <w:r w:rsidR="00BE65EB" w:rsidRPr="00BE65EB">
        <w:rPr>
          <w:rFonts w:cs="Arial"/>
          <w:noProof/>
          <w:lang w:val="es-MX" w:eastAsia="es-MX"/>
        </w:rPr>
        <w:pict>
          <v:line id="Conector recto 13" o:spid="_x0000_s1027" style="position:absolute;left:0;text-align:left;z-index:251642880;visibility:visible;mso-position-horizontal-relative:text;mso-position-vertical-relative:text" from="2in,9.9pt" to="450pt,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r w:rsidR="00FA4B7E" w:rsidRPr="00AB6E56">
        <w:rPr>
          <w:rFonts w:cs="Arial"/>
          <w:b/>
          <w:color w:val="720000"/>
        </w:rPr>
        <w:t>PRESENTACIÓN</w:t>
      </w:r>
    </w:p>
    <w:p w:rsidR="00FA4B7E" w:rsidRPr="00AB6E56" w:rsidRDefault="00FA4B7E" w:rsidP="00392D26">
      <w:pPr>
        <w:pStyle w:val="Textoindependiente"/>
        <w:tabs>
          <w:tab w:val="left" w:pos="10065"/>
        </w:tabs>
        <w:spacing w:before="120" w:after="120"/>
        <w:ind w:left="851" w:right="850"/>
        <w:rPr>
          <w:rFonts w:cs="Arial"/>
          <w:sz w:val="24"/>
          <w:szCs w:val="24"/>
          <w:lang w:val="es-MX"/>
        </w:rPr>
      </w:pPr>
    </w:p>
    <w:p w:rsidR="00FA4B7E" w:rsidRPr="00AB6E56" w:rsidRDefault="00FA4B7E" w:rsidP="005722B9">
      <w:pPr>
        <w:pStyle w:val="Encabezado"/>
        <w:spacing w:line="360" w:lineRule="auto"/>
        <w:ind w:left="992" w:right="391"/>
        <w:jc w:val="both"/>
        <w:rPr>
          <w:rFonts w:ascii="Arial" w:hAnsi="Arial" w:cs="Arial"/>
        </w:rPr>
      </w:pPr>
      <w:r w:rsidRPr="00AB6E56">
        <w:rPr>
          <w:rFonts w:ascii="Arial" w:hAnsi="Arial" w:cs="Arial"/>
        </w:rPr>
        <w:t>En cumplimiento al mandato de la Comisión de Administración</w:t>
      </w:r>
      <w:r w:rsidR="00AB6E56" w:rsidRPr="00AB6E56">
        <w:rPr>
          <w:rFonts w:ascii="Arial" w:hAnsi="Arial" w:cs="Arial"/>
        </w:rPr>
        <w:t xml:space="preserve"> y</w:t>
      </w:r>
      <w:r w:rsidRPr="00AB6E56">
        <w:rPr>
          <w:rFonts w:ascii="Arial" w:hAnsi="Arial" w:cs="Arial"/>
        </w:rPr>
        <w:t xml:space="preserve"> acorde con lo dispuesto en el Plan Estratégico Institucional 2010-2016, las acciones de actualización, simplificación administrativa y mejora regulatoria de la Normativa Interna de Tribunal Electoral, se formul</w:t>
      </w:r>
      <w:r w:rsidR="009825E1">
        <w:rPr>
          <w:rFonts w:ascii="Arial" w:hAnsi="Arial" w:cs="Arial"/>
        </w:rPr>
        <w:t>a</w:t>
      </w:r>
      <w:r w:rsidRPr="00AB6E56">
        <w:rPr>
          <w:rFonts w:ascii="Arial" w:hAnsi="Arial" w:cs="Arial"/>
        </w:rPr>
        <w:t>n a través de un lenguaje claro e incluyente que reafirme los aspectos de equidad de g</w:t>
      </w:r>
      <w:r w:rsidR="00AB6E56" w:rsidRPr="00AB6E56">
        <w:rPr>
          <w:rFonts w:ascii="Arial" w:hAnsi="Arial" w:cs="Arial"/>
        </w:rPr>
        <w:t>é</w:t>
      </w:r>
      <w:r w:rsidRPr="00AB6E56">
        <w:rPr>
          <w:rFonts w:ascii="Arial" w:hAnsi="Arial" w:cs="Arial"/>
        </w:rPr>
        <w:t xml:space="preserve">nero, deje al margen aspectos de discriminación que influya en la comprensión </w:t>
      </w:r>
      <w:r w:rsidR="009825E1">
        <w:rPr>
          <w:rFonts w:ascii="Arial" w:hAnsi="Arial" w:cs="Arial"/>
        </w:rPr>
        <w:t>y eficacia de los ordenamientos</w:t>
      </w:r>
      <w:r w:rsidRPr="00AB6E56">
        <w:rPr>
          <w:rFonts w:ascii="Arial" w:hAnsi="Arial" w:cs="Arial"/>
        </w:rPr>
        <w:t>.</w:t>
      </w:r>
    </w:p>
    <w:p w:rsidR="00AB6E56" w:rsidRPr="00AB6E56" w:rsidRDefault="00AB6E56" w:rsidP="0091096C">
      <w:pPr>
        <w:pStyle w:val="Encabezado"/>
        <w:spacing w:line="360" w:lineRule="auto"/>
        <w:ind w:left="992" w:right="391"/>
        <w:jc w:val="both"/>
        <w:rPr>
          <w:rFonts w:ascii="Arial" w:hAnsi="Arial" w:cs="Arial"/>
          <w:strike/>
        </w:rPr>
      </w:pPr>
    </w:p>
    <w:p w:rsidR="009825E1" w:rsidRDefault="00FA4B7E" w:rsidP="00AB6E56">
      <w:pPr>
        <w:pStyle w:val="Encabezado"/>
        <w:spacing w:line="360" w:lineRule="auto"/>
        <w:ind w:left="992" w:right="391"/>
        <w:jc w:val="both"/>
        <w:rPr>
          <w:rFonts w:ascii="Arial" w:hAnsi="Arial" w:cs="Arial"/>
        </w:rPr>
      </w:pPr>
      <w:r w:rsidRPr="00AB6E56">
        <w:rPr>
          <w:rFonts w:ascii="Arial" w:hAnsi="Arial" w:cs="Arial"/>
        </w:rPr>
        <w:t>El presente ordenamiento contiene lo</w:t>
      </w:r>
      <w:r w:rsidR="009825E1">
        <w:rPr>
          <w:rFonts w:ascii="Arial" w:hAnsi="Arial" w:cs="Arial"/>
        </w:rPr>
        <w:t xml:space="preserve"> siguiente:</w:t>
      </w:r>
    </w:p>
    <w:p w:rsidR="00FA4B7E" w:rsidRPr="00AB6E56" w:rsidRDefault="009825E1" w:rsidP="00AB6E56">
      <w:pPr>
        <w:pStyle w:val="Encabezado"/>
        <w:spacing w:line="360" w:lineRule="auto"/>
        <w:ind w:left="992" w:right="391"/>
        <w:jc w:val="both"/>
        <w:rPr>
          <w:rFonts w:ascii="Arial" w:hAnsi="Arial" w:cs="Arial"/>
        </w:rPr>
      </w:pPr>
      <w:r>
        <w:rPr>
          <w:rFonts w:ascii="Arial" w:hAnsi="Arial" w:cs="Arial"/>
        </w:rPr>
        <w:t xml:space="preserve">En la sección primera se enuncia la </w:t>
      </w:r>
      <w:r w:rsidR="00FA4B7E" w:rsidRPr="00AB6E56">
        <w:rPr>
          <w:rFonts w:ascii="Arial" w:hAnsi="Arial" w:cs="Arial"/>
        </w:rPr>
        <w:t>operación del sistema electrónico denominado “Normateca Interna”, el cual tiene por finalidad difundir la normativa que regula la actuación de las diversas unidades del Tribunal Electoral, integrando una fuente de información confiable y actualizada que permit</w:t>
      </w:r>
      <w:r>
        <w:rPr>
          <w:rFonts w:ascii="Arial" w:hAnsi="Arial" w:cs="Arial"/>
        </w:rPr>
        <w:t>e</w:t>
      </w:r>
      <w:r w:rsidR="00FA4B7E" w:rsidRPr="00AB6E56">
        <w:rPr>
          <w:rFonts w:ascii="Arial" w:hAnsi="Arial" w:cs="Arial"/>
        </w:rPr>
        <w:t xml:space="preserve"> a </w:t>
      </w:r>
      <w:r>
        <w:rPr>
          <w:rFonts w:ascii="Arial" w:hAnsi="Arial" w:cs="Arial"/>
        </w:rPr>
        <w:t xml:space="preserve">las y </w:t>
      </w:r>
      <w:r w:rsidR="00FA4B7E" w:rsidRPr="00AB6E56">
        <w:rPr>
          <w:rFonts w:ascii="Arial" w:hAnsi="Arial" w:cs="Arial"/>
        </w:rPr>
        <w:t xml:space="preserve">los servidores públicos tener certeza jurídica sobre </w:t>
      </w:r>
      <w:r>
        <w:rPr>
          <w:rFonts w:ascii="Arial" w:hAnsi="Arial" w:cs="Arial"/>
        </w:rPr>
        <w:t>la regulación vigente y facilita</w:t>
      </w:r>
      <w:r w:rsidR="00FA4B7E" w:rsidRPr="00AB6E56">
        <w:rPr>
          <w:rFonts w:ascii="Arial" w:hAnsi="Arial" w:cs="Arial"/>
        </w:rPr>
        <w:t xml:space="preserve"> su adecuada observancia y aplicación.</w:t>
      </w:r>
    </w:p>
    <w:p w:rsidR="00AB6E56" w:rsidRDefault="00AB6E56" w:rsidP="002347AD">
      <w:pPr>
        <w:pStyle w:val="Encabezado"/>
        <w:spacing w:line="360" w:lineRule="auto"/>
        <w:ind w:left="992" w:right="391"/>
        <w:jc w:val="both"/>
        <w:rPr>
          <w:rFonts w:ascii="Arial" w:hAnsi="Arial" w:cs="Arial"/>
        </w:rPr>
      </w:pPr>
    </w:p>
    <w:p w:rsidR="003F585C" w:rsidRPr="00A97E5F" w:rsidRDefault="00A97E5F" w:rsidP="00A97E5F">
      <w:pPr>
        <w:pStyle w:val="Encabezado"/>
        <w:spacing w:line="360" w:lineRule="auto"/>
        <w:ind w:left="992" w:right="391"/>
        <w:jc w:val="both"/>
        <w:rPr>
          <w:rFonts w:ascii="Arial" w:hAnsi="Arial" w:cs="Arial"/>
        </w:rPr>
      </w:pPr>
      <w:r>
        <w:rPr>
          <w:rFonts w:ascii="Arial" w:hAnsi="Arial" w:cs="Arial"/>
        </w:rPr>
        <w:t xml:space="preserve">La sección segunda </w:t>
      </w:r>
      <w:r w:rsidR="003F585C" w:rsidRPr="00A97E5F">
        <w:rPr>
          <w:rFonts w:ascii="Arial" w:hAnsi="Arial" w:cs="Arial"/>
        </w:rPr>
        <w:t xml:space="preserve">tiene </w:t>
      </w:r>
      <w:r>
        <w:rPr>
          <w:rFonts w:ascii="Arial" w:hAnsi="Arial" w:cs="Arial"/>
        </w:rPr>
        <w:t>como</w:t>
      </w:r>
      <w:r w:rsidR="003F585C" w:rsidRPr="00A97E5F">
        <w:rPr>
          <w:rFonts w:ascii="Arial" w:hAnsi="Arial" w:cs="Arial"/>
        </w:rPr>
        <w:t xml:space="preserve"> finalidad brindar apoyo </w:t>
      </w:r>
      <w:r w:rsidRPr="00A97E5F">
        <w:rPr>
          <w:rFonts w:ascii="Arial" w:hAnsi="Arial" w:cs="Arial"/>
        </w:rPr>
        <w:t>en el proceso de validación y formalización de contratos</w:t>
      </w:r>
      <w:r>
        <w:rPr>
          <w:rFonts w:ascii="Arial" w:hAnsi="Arial" w:cs="Arial"/>
        </w:rPr>
        <w:t>,</w:t>
      </w:r>
      <w:r w:rsidRPr="00A97E5F">
        <w:rPr>
          <w:rFonts w:ascii="Arial" w:hAnsi="Arial" w:cs="Arial"/>
        </w:rPr>
        <w:t xml:space="preserve"> </w:t>
      </w:r>
      <w:r w:rsidR="003F585C" w:rsidRPr="00A97E5F">
        <w:rPr>
          <w:rFonts w:ascii="Arial" w:hAnsi="Arial" w:cs="Arial"/>
        </w:rPr>
        <w:t>para la eficiente operación del Sistema de Generación y Administración de Contratos del Tribunal Electoral</w:t>
      </w:r>
      <w:r>
        <w:rPr>
          <w:rFonts w:ascii="Arial" w:hAnsi="Arial" w:cs="Arial"/>
        </w:rPr>
        <w:t>, como</w:t>
      </w:r>
      <w:r w:rsidR="003F585C" w:rsidRPr="00A97E5F">
        <w:rPr>
          <w:rFonts w:ascii="Arial" w:hAnsi="Arial" w:cs="Arial"/>
        </w:rPr>
        <w:t xml:space="preserve"> fuente actualizada de consulta que orienta sobre la mecánica del quehacer institucional en la materia contractual.</w:t>
      </w:r>
    </w:p>
    <w:p w:rsidR="00FA4B7E" w:rsidRPr="003F585C" w:rsidRDefault="00FA4B7E" w:rsidP="002347AD">
      <w:pPr>
        <w:pStyle w:val="Encabezado"/>
        <w:spacing w:line="360" w:lineRule="auto"/>
        <w:ind w:left="992" w:right="391"/>
        <w:jc w:val="both"/>
        <w:rPr>
          <w:rFonts w:ascii="Arial" w:hAnsi="Arial" w:cs="Arial"/>
          <w:lang w:val="es-ES"/>
        </w:rPr>
      </w:pPr>
    </w:p>
    <w:p w:rsidR="00FA4B7E" w:rsidRDefault="00F75EAA" w:rsidP="00F75EAA">
      <w:pPr>
        <w:pStyle w:val="Encabezado"/>
        <w:spacing w:line="360" w:lineRule="auto"/>
        <w:ind w:left="992" w:right="391"/>
        <w:jc w:val="both"/>
        <w:rPr>
          <w:rFonts w:ascii="Arial" w:hAnsi="Arial" w:cs="Arial"/>
        </w:rPr>
      </w:pPr>
      <w:r>
        <w:rPr>
          <w:rFonts w:ascii="Arial" w:hAnsi="Arial" w:cs="Arial"/>
        </w:rPr>
        <w:t>A la sección tercera le corresponde la descripción d</w:t>
      </w:r>
      <w:r w:rsidR="003F585C" w:rsidRPr="00F75EAA">
        <w:rPr>
          <w:rFonts w:ascii="Arial" w:hAnsi="Arial" w:cs="Arial"/>
        </w:rPr>
        <w:t xml:space="preserve">el proceso para la elaboración del </w:t>
      </w:r>
      <w:r w:rsidRPr="00F75EAA">
        <w:rPr>
          <w:rFonts w:ascii="Arial" w:hAnsi="Arial" w:cs="Arial"/>
        </w:rPr>
        <w:t>dictamen resolutivo legal</w:t>
      </w:r>
      <w:r w:rsidR="003F585C" w:rsidRPr="00F75EAA">
        <w:rPr>
          <w:rFonts w:ascii="Arial" w:hAnsi="Arial" w:cs="Arial"/>
        </w:rPr>
        <w:t xml:space="preserve">, para la determinación sobre el cumplimiento de los diversos requisitos legales </w:t>
      </w:r>
      <w:r>
        <w:rPr>
          <w:rFonts w:ascii="Arial" w:hAnsi="Arial" w:cs="Arial"/>
        </w:rPr>
        <w:t>a los que están obligadas las personas jurídicas</w:t>
      </w:r>
      <w:r w:rsidR="003F585C" w:rsidRPr="00F75EAA">
        <w:rPr>
          <w:rFonts w:ascii="Arial" w:hAnsi="Arial" w:cs="Arial"/>
        </w:rPr>
        <w:t xml:space="preserve"> que </w:t>
      </w:r>
      <w:r w:rsidR="003F585C" w:rsidRPr="00F75EAA">
        <w:rPr>
          <w:rFonts w:ascii="Arial" w:hAnsi="Arial" w:cs="Arial"/>
        </w:rPr>
        <w:lastRenderedPageBreak/>
        <w:t>participan en los procedimientos de licitación pública y de invitación a cuando menos tres personas.</w:t>
      </w:r>
    </w:p>
    <w:p w:rsidR="00F75EAA" w:rsidRDefault="00F75EAA" w:rsidP="00F75EAA">
      <w:pPr>
        <w:pStyle w:val="Encabezado"/>
        <w:spacing w:line="360" w:lineRule="auto"/>
        <w:ind w:left="992" w:right="391"/>
        <w:jc w:val="both"/>
        <w:rPr>
          <w:rFonts w:ascii="Arial" w:hAnsi="Arial" w:cs="Arial"/>
        </w:rPr>
      </w:pPr>
    </w:p>
    <w:p w:rsidR="00F75EAA" w:rsidRPr="00AB6E56" w:rsidRDefault="00F75EAA" w:rsidP="00F75EAA">
      <w:pPr>
        <w:pStyle w:val="Encabezado"/>
        <w:spacing w:line="360" w:lineRule="auto"/>
        <w:ind w:left="992" w:right="391"/>
        <w:jc w:val="both"/>
        <w:rPr>
          <w:rFonts w:ascii="Arial" w:hAnsi="Arial" w:cs="Arial"/>
        </w:rPr>
      </w:pPr>
      <w:r>
        <w:rPr>
          <w:rFonts w:ascii="Arial" w:hAnsi="Arial" w:cs="Arial"/>
        </w:rPr>
        <w:t>La última sección refiere el procedimiento con relación a las diversas garantías derivadas de la obligación contractual de las personas jurídicas con las que el Tribunal Electoral celebra contratos.</w:t>
      </w:r>
    </w:p>
    <w:p w:rsidR="003F585C" w:rsidRDefault="003F585C">
      <w:pPr>
        <w:rPr>
          <w:rFonts w:ascii="Arial" w:hAnsi="Arial" w:cs="Arial"/>
        </w:rPr>
      </w:pPr>
      <w:r>
        <w:rPr>
          <w:rFonts w:ascii="Arial" w:hAnsi="Arial" w:cs="Arial"/>
        </w:rPr>
        <w:br w:type="page"/>
      </w:r>
    </w:p>
    <w:p w:rsidR="00FA4B7E" w:rsidRDefault="00FA4B7E" w:rsidP="00FA7AE1">
      <w:pPr>
        <w:pStyle w:val="Textodebloque"/>
        <w:tabs>
          <w:tab w:val="left" w:pos="10065"/>
        </w:tabs>
        <w:spacing w:before="120" w:after="120" w:afterAutospacing="0"/>
        <w:ind w:left="851" w:right="850"/>
        <w:jc w:val="left"/>
        <w:rPr>
          <w:rFonts w:cs="Arial"/>
          <w:noProof/>
          <w:lang w:val="es-MX" w:eastAsia="es-MX"/>
        </w:rPr>
      </w:pPr>
    </w:p>
    <w:p w:rsidR="00C06865" w:rsidRDefault="00C06865" w:rsidP="00FA7AE1">
      <w:pPr>
        <w:pStyle w:val="Textodebloque"/>
        <w:tabs>
          <w:tab w:val="left" w:pos="10065"/>
        </w:tabs>
        <w:spacing w:before="120" w:after="120" w:afterAutospacing="0"/>
        <w:ind w:left="851" w:right="850"/>
        <w:jc w:val="left"/>
        <w:rPr>
          <w:rFonts w:cs="Arial"/>
          <w:noProof/>
          <w:lang w:val="es-MX" w:eastAsia="es-MX"/>
        </w:rPr>
      </w:pPr>
    </w:p>
    <w:p w:rsidR="00C06865" w:rsidRDefault="00C06865" w:rsidP="00FA7AE1">
      <w:pPr>
        <w:pStyle w:val="Textodebloque"/>
        <w:tabs>
          <w:tab w:val="left" w:pos="10065"/>
        </w:tabs>
        <w:spacing w:before="120" w:after="120" w:afterAutospacing="0"/>
        <w:ind w:left="851" w:right="850"/>
        <w:jc w:val="left"/>
        <w:rPr>
          <w:rFonts w:cs="Arial"/>
          <w:noProof/>
          <w:lang w:val="es-MX" w:eastAsia="es-MX"/>
        </w:rPr>
      </w:pPr>
    </w:p>
    <w:p w:rsidR="00C06865" w:rsidRDefault="00C06865" w:rsidP="00FA7AE1">
      <w:pPr>
        <w:pStyle w:val="Textodebloque"/>
        <w:tabs>
          <w:tab w:val="left" w:pos="10065"/>
        </w:tabs>
        <w:spacing w:before="120" w:after="120" w:afterAutospacing="0"/>
        <w:ind w:left="851" w:right="850"/>
        <w:jc w:val="left"/>
        <w:rPr>
          <w:rFonts w:cs="Arial"/>
          <w:noProof/>
          <w:lang w:val="es-MX" w:eastAsia="es-MX"/>
        </w:rPr>
      </w:pPr>
    </w:p>
    <w:p w:rsidR="00C06865" w:rsidRDefault="00C06865" w:rsidP="00FA7AE1">
      <w:pPr>
        <w:pStyle w:val="Textodebloque"/>
        <w:tabs>
          <w:tab w:val="left" w:pos="10065"/>
        </w:tabs>
        <w:spacing w:before="120" w:after="120" w:afterAutospacing="0"/>
        <w:ind w:left="851" w:right="850"/>
        <w:jc w:val="left"/>
        <w:rPr>
          <w:rFonts w:cs="Arial"/>
          <w:noProof/>
          <w:lang w:val="es-MX" w:eastAsia="es-MX"/>
        </w:rPr>
      </w:pPr>
    </w:p>
    <w:p w:rsidR="00C06865" w:rsidRDefault="00C06865" w:rsidP="00FA7AE1">
      <w:pPr>
        <w:pStyle w:val="Textodebloque"/>
        <w:tabs>
          <w:tab w:val="left" w:pos="10065"/>
        </w:tabs>
        <w:spacing w:before="120" w:after="120" w:afterAutospacing="0"/>
        <w:ind w:left="851" w:right="850"/>
        <w:jc w:val="left"/>
        <w:rPr>
          <w:rFonts w:cs="Arial"/>
          <w:noProof/>
          <w:lang w:val="es-MX" w:eastAsia="es-MX"/>
        </w:rPr>
      </w:pPr>
    </w:p>
    <w:p w:rsidR="00C06865" w:rsidRDefault="00C06865" w:rsidP="00FA7AE1">
      <w:pPr>
        <w:pStyle w:val="Textodebloque"/>
        <w:tabs>
          <w:tab w:val="left" w:pos="10065"/>
        </w:tabs>
        <w:spacing w:before="120" w:after="120" w:afterAutospacing="0"/>
        <w:ind w:left="851" w:right="850"/>
        <w:jc w:val="left"/>
        <w:rPr>
          <w:rFonts w:cs="Arial"/>
          <w:noProof/>
          <w:lang w:val="es-MX" w:eastAsia="es-MX"/>
        </w:rPr>
      </w:pPr>
    </w:p>
    <w:p w:rsidR="00C06865" w:rsidRDefault="00C06865" w:rsidP="00FA7AE1">
      <w:pPr>
        <w:pStyle w:val="Textodebloque"/>
        <w:tabs>
          <w:tab w:val="left" w:pos="10065"/>
        </w:tabs>
        <w:spacing w:before="120" w:after="120" w:afterAutospacing="0"/>
        <w:ind w:left="851" w:right="850"/>
        <w:jc w:val="left"/>
        <w:rPr>
          <w:rFonts w:cs="Arial"/>
          <w:noProof/>
          <w:lang w:val="es-MX" w:eastAsia="es-MX"/>
        </w:rPr>
      </w:pPr>
    </w:p>
    <w:p w:rsidR="00C06865" w:rsidRPr="00FA7AE1" w:rsidRDefault="00C06865" w:rsidP="00FA7AE1">
      <w:pPr>
        <w:pStyle w:val="Textodebloque"/>
        <w:tabs>
          <w:tab w:val="left" w:pos="10065"/>
        </w:tabs>
        <w:spacing w:before="120" w:after="120" w:afterAutospacing="0"/>
        <w:ind w:left="851" w:right="850"/>
        <w:jc w:val="left"/>
        <w:rPr>
          <w:rFonts w:cs="Arial"/>
          <w:noProof/>
          <w:lang w:val="es-MX" w:eastAsia="es-MX"/>
        </w:rPr>
      </w:pPr>
    </w:p>
    <w:p w:rsidR="003F585C" w:rsidRDefault="003F585C" w:rsidP="00984709">
      <w:pPr>
        <w:pStyle w:val="Textodebloque"/>
        <w:spacing w:before="120" w:after="120" w:afterAutospacing="0"/>
        <w:ind w:left="851" w:right="850"/>
        <w:jc w:val="center"/>
        <w:rPr>
          <w:rFonts w:cs="Arial"/>
          <w:b/>
          <w:noProof/>
          <w:color w:val="720000"/>
          <w:lang w:val="es-MX" w:eastAsia="es-MX"/>
        </w:rPr>
      </w:pPr>
      <w:r w:rsidRPr="00FA7AE1">
        <w:rPr>
          <w:rFonts w:cs="Arial"/>
          <w:b/>
          <w:noProof/>
          <w:color w:val="720000"/>
          <w:lang w:val="es-MX" w:eastAsia="es-MX"/>
        </w:rPr>
        <w:t>SECCIÓN</w:t>
      </w:r>
      <w:r w:rsidR="00984709">
        <w:rPr>
          <w:rFonts w:cs="Arial"/>
          <w:b/>
          <w:noProof/>
          <w:color w:val="720000"/>
          <w:lang w:val="es-MX" w:eastAsia="es-MX"/>
        </w:rPr>
        <w:tab/>
      </w:r>
      <w:r w:rsidRPr="00FA7AE1">
        <w:rPr>
          <w:rFonts w:cs="Arial"/>
          <w:b/>
          <w:noProof/>
          <w:color w:val="720000"/>
          <w:lang w:val="es-MX" w:eastAsia="es-MX"/>
        </w:rPr>
        <w:t>I</w:t>
      </w:r>
    </w:p>
    <w:p w:rsidR="00C06865" w:rsidRDefault="00C06865" w:rsidP="00C06865">
      <w:pPr>
        <w:pStyle w:val="Textodebloque"/>
        <w:tabs>
          <w:tab w:val="left" w:pos="10065"/>
        </w:tabs>
        <w:spacing w:before="120" w:after="120" w:afterAutospacing="0"/>
        <w:ind w:left="851" w:right="850"/>
        <w:jc w:val="center"/>
        <w:rPr>
          <w:rFonts w:cs="Arial"/>
          <w:b/>
          <w:noProof/>
          <w:color w:val="720000"/>
          <w:lang w:val="es-MX" w:eastAsia="es-MX"/>
        </w:rPr>
      </w:pPr>
    </w:p>
    <w:p w:rsidR="00C06865" w:rsidRDefault="00C06865" w:rsidP="00C06865">
      <w:pPr>
        <w:pStyle w:val="Textodebloque"/>
        <w:tabs>
          <w:tab w:val="left" w:pos="10065"/>
        </w:tabs>
        <w:spacing w:before="120" w:after="120" w:afterAutospacing="0"/>
        <w:ind w:left="851" w:right="850"/>
        <w:jc w:val="center"/>
        <w:rPr>
          <w:rFonts w:cs="Arial"/>
          <w:b/>
          <w:noProof/>
          <w:color w:val="720000"/>
          <w:lang w:val="es-MX" w:eastAsia="es-MX"/>
        </w:rPr>
      </w:pPr>
    </w:p>
    <w:p w:rsidR="00C06865" w:rsidRDefault="00C06865" w:rsidP="00C06865">
      <w:pPr>
        <w:pStyle w:val="Textodebloque"/>
        <w:tabs>
          <w:tab w:val="left" w:pos="10065"/>
        </w:tabs>
        <w:spacing w:before="120" w:after="120" w:afterAutospacing="0"/>
        <w:ind w:left="851" w:right="850"/>
        <w:jc w:val="center"/>
        <w:rPr>
          <w:rFonts w:cs="Arial"/>
          <w:b/>
          <w:noProof/>
          <w:color w:val="720000"/>
          <w:lang w:val="es-MX" w:eastAsia="es-MX"/>
        </w:rPr>
      </w:pPr>
    </w:p>
    <w:p w:rsidR="00C06865" w:rsidRPr="00FA7AE1" w:rsidRDefault="00C06865" w:rsidP="00C06865">
      <w:pPr>
        <w:pStyle w:val="Textodebloque"/>
        <w:tabs>
          <w:tab w:val="left" w:pos="10065"/>
        </w:tabs>
        <w:spacing w:before="120" w:after="120" w:afterAutospacing="0"/>
        <w:ind w:left="851" w:right="850"/>
        <w:jc w:val="center"/>
        <w:rPr>
          <w:rFonts w:cs="Arial"/>
          <w:b/>
          <w:noProof/>
          <w:color w:val="720000"/>
          <w:lang w:val="es-MX" w:eastAsia="es-MX"/>
        </w:rPr>
      </w:pPr>
    </w:p>
    <w:p w:rsidR="003F585C" w:rsidRDefault="00FA7AE1" w:rsidP="00C06865">
      <w:pPr>
        <w:pStyle w:val="Textodebloque"/>
        <w:tabs>
          <w:tab w:val="left" w:pos="10065"/>
        </w:tabs>
        <w:spacing w:before="120" w:after="120" w:afterAutospacing="0"/>
        <w:ind w:left="851" w:right="850"/>
        <w:jc w:val="center"/>
        <w:rPr>
          <w:rFonts w:cs="Arial"/>
          <w:b/>
          <w:noProof/>
          <w:color w:val="720000"/>
          <w:lang w:val="es-MX" w:eastAsia="es-MX"/>
        </w:rPr>
      </w:pPr>
      <w:r w:rsidRPr="00FA7AE1">
        <w:rPr>
          <w:rFonts w:cs="Arial"/>
          <w:b/>
          <w:noProof/>
          <w:color w:val="720000"/>
          <w:lang w:val="es-MX" w:eastAsia="es-MX"/>
        </w:rPr>
        <w:t>LINEAMIENTOS DE LA NORMATECA INTERNA</w:t>
      </w:r>
    </w:p>
    <w:p w:rsidR="00C06865" w:rsidRDefault="00C06865">
      <w:pPr>
        <w:rPr>
          <w:rFonts w:ascii="Arial" w:hAnsi="Arial" w:cs="Arial"/>
          <w:b/>
          <w:noProof/>
          <w:color w:val="720000"/>
          <w:lang w:val="es-MX" w:eastAsia="es-MX"/>
        </w:rPr>
      </w:pPr>
      <w:r>
        <w:rPr>
          <w:rFonts w:cs="Arial"/>
          <w:b/>
          <w:noProof/>
          <w:color w:val="720000"/>
          <w:lang w:val="es-MX" w:eastAsia="es-MX"/>
        </w:rPr>
        <w:br w:type="page"/>
      </w:r>
    </w:p>
    <w:p w:rsidR="00FA7AE1" w:rsidRPr="00FA7AE1" w:rsidRDefault="00FA7AE1" w:rsidP="00FA7AE1">
      <w:pPr>
        <w:pStyle w:val="Textodebloque"/>
        <w:tabs>
          <w:tab w:val="left" w:pos="10065"/>
        </w:tabs>
        <w:spacing w:before="120" w:after="120" w:afterAutospacing="0"/>
        <w:ind w:left="851" w:right="850"/>
        <w:jc w:val="left"/>
        <w:rPr>
          <w:rFonts w:cs="Arial"/>
          <w:b/>
          <w:noProof/>
          <w:color w:val="720000"/>
          <w:lang w:val="es-MX" w:eastAsia="es-MX"/>
        </w:rPr>
      </w:pPr>
    </w:p>
    <w:p w:rsidR="00FA4B7E" w:rsidRPr="00AB6E56" w:rsidRDefault="00310F78" w:rsidP="00F135B1">
      <w:pPr>
        <w:pStyle w:val="Textodebloque"/>
        <w:numPr>
          <w:ilvl w:val="0"/>
          <w:numId w:val="14"/>
        </w:numPr>
        <w:tabs>
          <w:tab w:val="left" w:pos="10065"/>
        </w:tabs>
        <w:spacing w:before="120" w:after="120" w:afterAutospacing="0"/>
        <w:ind w:right="850"/>
        <w:jc w:val="left"/>
        <w:rPr>
          <w:rFonts w:cs="Arial"/>
          <w:b/>
          <w:color w:val="720000"/>
        </w:rPr>
      </w:pPr>
      <w:r>
        <w:rPr>
          <w:rFonts w:cs="Arial"/>
          <w:noProof/>
          <w:lang w:val="es-MX" w:eastAsia="es-MX"/>
        </w:rPr>
        <w:drawing>
          <wp:anchor distT="0" distB="0" distL="114300" distR="114300" simplePos="0" relativeHeight="251651072" behindDoc="0" locked="0" layoutInCell="1" allowOverlap="1">
            <wp:simplePos x="0" y="0"/>
            <wp:positionH relativeFrom="margin">
              <wp:posOffset>4796790</wp:posOffset>
            </wp:positionH>
            <wp:positionV relativeFrom="margin">
              <wp:posOffset>3175</wp:posOffset>
            </wp:positionV>
            <wp:extent cx="1082675" cy="552450"/>
            <wp:effectExtent l="19050" t="0" r="3175" b="0"/>
            <wp:wrapSquare wrapText="bothSides"/>
            <wp:docPr id="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1"/>
                    <a:srcRect/>
                    <a:stretch>
                      <a:fillRect/>
                    </a:stretch>
                  </pic:blipFill>
                  <pic:spPr bwMode="auto">
                    <a:xfrm>
                      <a:off x="0" y="0"/>
                      <a:ext cx="1082675" cy="552450"/>
                    </a:xfrm>
                    <a:prstGeom prst="rect">
                      <a:avLst/>
                    </a:prstGeom>
                    <a:noFill/>
                    <a:ln w="9525">
                      <a:noFill/>
                      <a:miter lim="800000"/>
                      <a:headEnd/>
                      <a:tailEnd/>
                    </a:ln>
                  </pic:spPr>
                </pic:pic>
              </a:graphicData>
            </a:graphic>
          </wp:anchor>
        </w:drawing>
      </w:r>
      <w:r w:rsidR="0049343D">
        <w:rPr>
          <w:rFonts w:cs="Arial"/>
          <w:b/>
          <w:color w:val="720000"/>
        </w:rPr>
        <w:t>ANTECEDENTE</w:t>
      </w:r>
    </w:p>
    <w:p w:rsidR="00AB6E56" w:rsidRDefault="00BE65EB" w:rsidP="007C1F1B">
      <w:pPr>
        <w:jc w:val="both"/>
        <w:rPr>
          <w:rFonts w:ascii="Arial" w:hAnsi="Arial" w:cs="Arial"/>
          <w:color w:val="FF0000"/>
        </w:rPr>
      </w:pPr>
      <w:r w:rsidRPr="00BE65EB">
        <w:rPr>
          <w:rFonts w:cs="Arial"/>
          <w:noProof/>
          <w:lang w:val="es-MX" w:eastAsia="es-MX"/>
        </w:rPr>
        <w:pict>
          <v:line id="_x0000_s1032" style="position:absolute;left:0;text-align:left;z-index:251650048;visibility:visible" from="151pt,7.1pt" to="457pt,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p>
    <w:p w:rsidR="00C06865" w:rsidRDefault="00C06865" w:rsidP="00FA7AE1">
      <w:pPr>
        <w:pStyle w:val="Encabezado"/>
        <w:spacing w:line="360" w:lineRule="auto"/>
        <w:ind w:left="992" w:right="391"/>
        <w:jc w:val="both"/>
        <w:rPr>
          <w:rFonts w:ascii="Arial" w:hAnsi="Arial" w:cs="Arial"/>
        </w:rPr>
      </w:pPr>
    </w:p>
    <w:p w:rsidR="00FA4B7E" w:rsidRPr="00AB6E56" w:rsidRDefault="00FA4B7E" w:rsidP="00FA7AE1">
      <w:pPr>
        <w:pStyle w:val="Encabezado"/>
        <w:spacing w:line="360" w:lineRule="auto"/>
        <w:ind w:left="992" w:right="391"/>
        <w:jc w:val="both"/>
        <w:rPr>
          <w:rFonts w:ascii="Arial" w:hAnsi="Arial" w:cs="Arial"/>
        </w:rPr>
      </w:pPr>
      <w:r w:rsidRPr="00AB6E56">
        <w:rPr>
          <w:rFonts w:ascii="Arial" w:hAnsi="Arial" w:cs="Arial"/>
        </w:rPr>
        <w:t>En congruencia con la ne</w:t>
      </w:r>
      <w:r w:rsidR="00AB6E56" w:rsidRPr="00AB6E56">
        <w:rPr>
          <w:rFonts w:ascii="Arial" w:hAnsi="Arial" w:cs="Arial"/>
        </w:rPr>
        <w:t>cesidad de actualización de la n</w:t>
      </w:r>
      <w:r w:rsidRPr="00AB6E56">
        <w:rPr>
          <w:rFonts w:ascii="Arial" w:hAnsi="Arial" w:cs="Arial"/>
        </w:rPr>
        <w:t>ormativa interna administrativa de</w:t>
      </w:r>
      <w:r w:rsidR="00C06865">
        <w:rPr>
          <w:rFonts w:ascii="Arial" w:hAnsi="Arial" w:cs="Arial"/>
        </w:rPr>
        <w:t>l Tribunal Electoral</w:t>
      </w:r>
      <w:r w:rsidR="009D163E">
        <w:rPr>
          <w:rFonts w:ascii="Arial" w:hAnsi="Arial" w:cs="Arial"/>
        </w:rPr>
        <w:t xml:space="preserve"> del Poder Judicial de la Federación (TEPJF)</w:t>
      </w:r>
      <w:r w:rsidRPr="00AB6E56">
        <w:rPr>
          <w:rFonts w:ascii="Arial" w:hAnsi="Arial" w:cs="Arial"/>
        </w:rPr>
        <w:t>, la regulación contenida en los Lineamientos para la operación y funcionamiento de la N</w:t>
      </w:r>
      <w:r w:rsidR="00AB6E56" w:rsidRPr="00AB6E56">
        <w:rPr>
          <w:rFonts w:ascii="Arial" w:hAnsi="Arial" w:cs="Arial"/>
        </w:rPr>
        <w:t>o</w:t>
      </w:r>
      <w:r w:rsidRPr="00AB6E56">
        <w:rPr>
          <w:rFonts w:ascii="Arial" w:hAnsi="Arial" w:cs="Arial"/>
        </w:rPr>
        <w:t xml:space="preserve">rmateca </w:t>
      </w:r>
      <w:r w:rsidR="00C06865">
        <w:rPr>
          <w:rFonts w:ascii="Arial" w:hAnsi="Arial" w:cs="Arial"/>
        </w:rPr>
        <w:t>I</w:t>
      </w:r>
      <w:r w:rsidRPr="00AB6E56">
        <w:rPr>
          <w:rFonts w:ascii="Arial" w:hAnsi="Arial" w:cs="Arial"/>
        </w:rPr>
        <w:t>nterna</w:t>
      </w:r>
      <w:r w:rsidR="00C06865">
        <w:rPr>
          <w:rFonts w:ascii="Arial" w:hAnsi="Arial" w:cs="Arial"/>
        </w:rPr>
        <w:t>,</w:t>
      </w:r>
      <w:r w:rsidRPr="00AB6E56">
        <w:rPr>
          <w:rFonts w:ascii="Arial" w:hAnsi="Arial" w:cs="Arial"/>
        </w:rPr>
        <w:t xml:space="preserve"> aprobados por la Comisión </w:t>
      </w:r>
      <w:r w:rsidR="00C06865">
        <w:rPr>
          <w:rFonts w:ascii="Arial" w:hAnsi="Arial" w:cs="Arial"/>
        </w:rPr>
        <w:t xml:space="preserve">de </w:t>
      </w:r>
      <w:r w:rsidRPr="00AB6E56">
        <w:rPr>
          <w:rFonts w:ascii="Arial" w:hAnsi="Arial" w:cs="Arial"/>
        </w:rPr>
        <w:t>Administra</w:t>
      </w:r>
      <w:r w:rsidR="00C06865">
        <w:rPr>
          <w:rFonts w:ascii="Arial" w:hAnsi="Arial" w:cs="Arial"/>
        </w:rPr>
        <w:t>ción</w:t>
      </w:r>
      <w:r w:rsidR="0029281D">
        <w:rPr>
          <w:rFonts w:ascii="Arial" w:hAnsi="Arial" w:cs="Arial"/>
        </w:rPr>
        <w:t xml:space="preserve"> mediante A</w:t>
      </w:r>
      <w:r w:rsidRPr="00AB6E56">
        <w:rPr>
          <w:rFonts w:ascii="Arial" w:hAnsi="Arial" w:cs="Arial"/>
        </w:rPr>
        <w:t>cuerdo 208 /S7(8-VII-209), a través del presente instrumento normativo</w:t>
      </w:r>
      <w:r w:rsidR="00AB6E56" w:rsidRPr="00AB6E56">
        <w:rPr>
          <w:rFonts w:ascii="Arial" w:hAnsi="Arial" w:cs="Arial"/>
        </w:rPr>
        <w:t>,</w:t>
      </w:r>
      <w:r w:rsidRPr="00AB6E56">
        <w:rPr>
          <w:rFonts w:ascii="Arial" w:hAnsi="Arial" w:cs="Arial"/>
        </w:rPr>
        <w:t xml:space="preserve"> son objeto de modificación.</w:t>
      </w:r>
    </w:p>
    <w:p w:rsidR="00FA4B7E" w:rsidRPr="00AB6E56" w:rsidRDefault="00FA4B7E" w:rsidP="00FA7AE1">
      <w:pPr>
        <w:pStyle w:val="Encabezado"/>
        <w:spacing w:line="360" w:lineRule="auto"/>
        <w:ind w:left="992" w:right="391"/>
        <w:jc w:val="both"/>
        <w:rPr>
          <w:rFonts w:ascii="Arial" w:hAnsi="Arial" w:cs="Arial"/>
        </w:rPr>
      </w:pPr>
    </w:p>
    <w:p w:rsidR="00FA4B7E" w:rsidRPr="00AB6E56" w:rsidRDefault="00FA4B7E" w:rsidP="00AB6E56">
      <w:pPr>
        <w:ind w:left="993" w:right="282"/>
        <w:jc w:val="both"/>
        <w:rPr>
          <w:rFonts w:ascii="Arial" w:hAnsi="Arial" w:cs="Arial"/>
        </w:rPr>
      </w:pPr>
    </w:p>
    <w:p w:rsidR="00C06865" w:rsidRDefault="00C06865">
      <w:pPr>
        <w:rPr>
          <w:rFonts w:ascii="CG Omega" w:hAnsi="CG Omega" w:cs="Arial"/>
          <w:lang w:val="es-MX"/>
        </w:rPr>
      </w:pPr>
      <w:r>
        <w:rPr>
          <w:rFonts w:ascii="CG Omega" w:hAnsi="CG Omega" w:cs="Arial"/>
          <w:lang w:val="es-MX"/>
        </w:rPr>
        <w:br w:type="page"/>
      </w:r>
    </w:p>
    <w:p w:rsidR="00FA4B7E" w:rsidRDefault="00310F78" w:rsidP="00E42616">
      <w:pPr>
        <w:ind w:left="567"/>
      </w:pPr>
      <w:r>
        <w:rPr>
          <w:noProof/>
          <w:lang w:val="es-MX" w:eastAsia="es-MX"/>
        </w:rPr>
        <w:drawing>
          <wp:anchor distT="0" distB="0" distL="114300" distR="114300" simplePos="0" relativeHeight="251655168" behindDoc="0" locked="0" layoutInCell="1" allowOverlap="1">
            <wp:simplePos x="0" y="0"/>
            <wp:positionH relativeFrom="margin">
              <wp:posOffset>4796790</wp:posOffset>
            </wp:positionH>
            <wp:positionV relativeFrom="margin">
              <wp:posOffset>-53975</wp:posOffset>
            </wp:positionV>
            <wp:extent cx="1082675" cy="549275"/>
            <wp:effectExtent l="19050" t="0" r="3175" b="0"/>
            <wp:wrapSquare wrapText="bothSides"/>
            <wp:docPr id="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
                    <a:srcRect/>
                    <a:stretch>
                      <a:fillRect/>
                    </a:stretch>
                  </pic:blipFill>
                  <pic:spPr bwMode="auto">
                    <a:xfrm>
                      <a:off x="0" y="0"/>
                      <a:ext cx="1082675" cy="549275"/>
                    </a:xfrm>
                    <a:prstGeom prst="rect">
                      <a:avLst/>
                    </a:prstGeom>
                    <a:noFill/>
                    <a:ln w="9525">
                      <a:noFill/>
                      <a:miter lim="800000"/>
                      <a:headEnd/>
                      <a:tailEnd/>
                    </a:ln>
                  </pic:spPr>
                </pic:pic>
              </a:graphicData>
            </a:graphic>
          </wp:anchor>
        </w:drawing>
      </w:r>
    </w:p>
    <w:p w:rsidR="00FA4B7E" w:rsidRPr="00C06865" w:rsidRDefault="00FA4B7E" w:rsidP="00F135B1">
      <w:pPr>
        <w:pStyle w:val="Textodebloque"/>
        <w:numPr>
          <w:ilvl w:val="0"/>
          <w:numId w:val="14"/>
        </w:numPr>
        <w:tabs>
          <w:tab w:val="left" w:pos="10065"/>
        </w:tabs>
        <w:spacing w:after="0" w:afterAutospacing="0"/>
        <w:ind w:right="850"/>
        <w:jc w:val="left"/>
        <w:rPr>
          <w:rFonts w:cs="Arial"/>
          <w:b/>
          <w:color w:val="720000"/>
          <w:lang w:val="es-MX"/>
        </w:rPr>
      </w:pPr>
      <w:r w:rsidRPr="00C06865">
        <w:rPr>
          <w:rFonts w:cs="Arial"/>
          <w:b/>
          <w:color w:val="720000"/>
        </w:rPr>
        <w:t xml:space="preserve">MARCO </w:t>
      </w:r>
      <w:r w:rsidR="00C06865" w:rsidRPr="00C06865">
        <w:rPr>
          <w:rFonts w:cs="Arial"/>
          <w:b/>
          <w:color w:val="720000"/>
        </w:rPr>
        <w:t>JURÍDICO</w:t>
      </w:r>
    </w:p>
    <w:p w:rsidR="00FA4B7E" w:rsidRPr="00AB6E56" w:rsidRDefault="00FA4B7E" w:rsidP="00FB67F6">
      <w:pPr>
        <w:ind w:left="567"/>
        <w:rPr>
          <w:rFonts w:ascii="Arial" w:hAnsi="Arial" w:cs="Arial"/>
        </w:rPr>
      </w:pPr>
    </w:p>
    <w:p w:rsidR="00FA4B7E" w:rsidRPr="00AB6E56" w:rsidRDefault="00BE65EB" w:rsidP="00FB67F6">
      <w:pPr>
        <w:ind w:left="567"/>
        <w:rPr>
          <w:rFonts w:ascii="Arial" w:hAnsi="Arial" w:cs="Arial"/>
        </w:rPr>
      </w:pPr>
      <w:r w:rsidRPr="00BE65EB">
        <w:rPr>
          <w:rFonts w:cs="Arial"/>
          <w:noProof/>
          <w:lang w:val="es-MX" w:eastAsia="es-MX"/>
        </w:rPr>
        <w:pict>
          <v:line id="_x0000_s1034" style="position:absolute;left:0;text-align:left;z-index:251654144;visibility:visible" from="148.65pt,.65pt" to="454.65pt,.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p>
    <w:p w:rsidR="00FA4B7E" w:rsidRPr="00AB6E56" w:rsidRDefault="00FA4B7E" w:rsidP="00F135B1">
      <w:pPr>
        <w:pStyle w:val="Textoindependiente"/>
        <w:numPr>
          <w:ilvl w:val="0"/>
          <w:numId w:val="4"/>
        </w:numPr>
        <w:tabs>
          <w:tab w:val="clear" w:pos="720"/>
          <w:tab w:val="num" w:pos="1276"/>
        </w:tabs>
        <w:spacing w:before="120" w:after="120"/>
        <w:ind w:right="280" w:firstLine="840"/>
        <w:jc w:val="both"/>
        <w:rPr>
          <w:rFonts w:cs="Arial"/>
          <w:sz w:val="24"/>
          <w:szCs w:val="24"/>
        </w:rPr>
      </w:pPr>
      <w:r w:rsidRPr="00AB6E56">
        <w:rPr>
          <w:rFonts w:cs="Arial"/>
          <w:sz w:val="24"/>
          <w:szCs w:val="24"/>
        </w:rPr>
        <w:t>Constitución Política de los Estados Unidos Mexicanos.</w:t>
      </w:r>
    </w:p>
    <w:p w:rsidR="00FA4B7E" w:rsidRPr="00AB6E56" w:rsidRDefault="00FA4B7E" w:rsidP="00F135B1">
      <w:pPr>
        <w:pStyle w:val="Textoindependiente"/>
        <w:numPr>
          <w:ilvl w:val="0"/>
          <w:numId w:val="4"/>
        </w:numPr>
        <w:tabs>
          <w:tab w:val="clear" w:pos="720"/>
          <w:tab w:val="num" w:pos="1276"/>
        </w:tabs>
        <w:spacing w:before="120" w:after="120"/>
        <w:ind w:right="280" w:firstLine="840"/>
        <w:jc w:val="both"/>
        <w:rPr>
          <w:rFonts w:cs="Arial"/>
          <w:sz w:val="24"/>
          <w:szCs w:val="24"/>
        </w:rPr>
      </w:pPr>
      <w:r w:rsidRPr="00AB6E56">
        <w:rPr>
          <w:rFonts w:cs="Arial"/>
          <w:sz w:val="24"/>
          <w:szCs w:val="24"/>
        </w:rPr>
        <w:t xml:space="preserve">Ley Orgánica del Poder Judicial de </w:t>
      </w:r>
      <w:smartTag w:uri="urn:schemas-microsoft-com:office:smarttags" w:element="PersonName">
        <w:smartTagPr>
          <w:attr w:name="ProductID" w:val="la Federación."/>
        </w:smartTagPr>
        <w:r w:rsidRPr="00AB6E56">
          <w:rPr>
            <w:rFonts w:cs="Arial"/>
            <w:sz w:val="24"/>
            <w:szCs w:val="24"/>
          </w:rPr>
          <w:t>la Federación.</w:t>
        </w:r>
      </w:smartTag>
    </w:p>
    <w:p w:rsidR="00FA4B7E" w:rsidRPr="00AB6E56" w:rsidRDefault="00FA4B7E" w:rsidP="00F135B1">
      <w:pPr>
        <w:pStyle w:val="Textoindependiente"/>
        <w:numPr>
          <w:ilvl w:val="0"/>
          <w:numId w:val="4"/>
        </w:numPr>
        <w:tabs>
          <w:tab w:val="clear" w:pos="720"/>
          <w:tab w:val="num" w:pos="1276"/>
        </w:tabs>
        <w:spacing w:before="120" w:after="120"/>
        <w:ind w:left="2127" w:right="280" w:hanging="567"/>
        <w:jc w:val="both"/>
        <w:rPr>
          <w:rFonts w:cs="Arial"/>
          <w:sz w:val="24"/>
          <w:szCs w:val="24"/>
        </w:rPr>
      </w:pPr>
      <w:r w:rsidRPr="00AB6E56">
        <w:rPr>
          <w:rFonts w:cs="Arial"/>
          <w:sz w:val="24"/>
          <w:szCs w:val="24"/>
        </w:rPr>
        <w:t>Ley Federal de Transparencia y Acceso a la Información Pública Gubernamental</w:t>
      </w:r>
      <w:r w:rsidR="00C06865">
        <w:rPr>
          <w:rFonts w:cs="Arial"/>
          <w:sz w:val="24"/>
          <w:szCs w:val="24"/>
        </w:rPr>
        <w:t xml:space="preserve"> y su Reglamento</w:t>
      </w:r>
      <w:r w:rsidRPr="00AB6E56">
        <w:rPr>
          <w:rFonts w:cs="Arial"/>
          <w:sz w:val="24"/>
          <w:szCs w:val="24"/>
        </w:rPr>
        <w:t>.</w:t>
      </w:r>
    </w:p>
    <w:p w:rsidR="00FA4B7E" w:rsidRPr="00AB6E56" w:rsidRDefault="00FA4B7E" w:rsidP="00F135B1">
      <w:pPr>
        <w:pStyle w:val="Textoindependiente"/>
        <w:numPr>
          <w:ilvl w:val="0"/>
          <w:numId w:val="4"/>
        </w:numPr>
        <w:tabs>
          <w:tab w:val="clear" w:pos="720"/>
          <w:tab w:val="num" w:pos="1276"/>
        </w:tabs>
        <w:spacing w:before="120" w:after="120"/>
        <w:ind w:left="2127" w:right="280" w:hanging="567"/>
        <w:jc w:val="both"/>
        <w:rPr>
          <w:rFonts w:cs="Arial"/>
          <w:sz w:val="24"/>
          <w:szCs w:val="24"/>
        </w:rPr>
      </w:pPr>
      <w:r w:rsidRPr="00AB6E56">
        <w:rPr>
          <w:rFonts w:cs="Arial"/>
          <w:sz w:val="24"/>
          <w:szCs w:val="24"/>
        </w:rPr>
        <w:t xml:space="preserve">Reglamento Interno del Tribunal Electoral del Poder Judicial de </w:t>
      </w:r>
      <w:smartTag w:uri="urn:schemas-microsoft-com:office:smarttags" w:element="PersonName">
        <w:smartTagPr>
          <w:attr w:name="ProductID" w:val="la Federación."/>
        </w:smartTagPr>
        <w:r w:rsidRPr="00AB6E56">
          <w:rPr>
            <w:rFonts w:cs="Arial"/>
            <w:sz w:val="24"/>
            <w:szCs w:val="24"/>
          </w:rPr>
          <w:t>la Federación.</w:t>
        </w:r>
      </w:smartTag>
    </w:p>
    <w:p w:rsidR="00FA4B7E" w:rsidRPr="00AB6E56" w:rsidRDefault="00FA4B7E" w:rsidP="00F135B1">
      <w:pPr>
        <w:pStyle w:val="Textoindependiente"/>
        <w:numPr>
          <w:ilvl w:val="0"/>
          <w:numId w:val="4"/>
        </w:numPr>
        <w:tabs>
          <w:tab w:val="clear" w:pos="720"/>
          <w:tab w:val="num" w:pos="2127"/>
          <w:tab w:val="left" w:pos="10206"/>
        </w:tabs>
        <w:spacing w:before="120" w:after="120"/>
        <w:ind w:left="2127" w:right="-143" w:hanging="567"/>
        <w:jc w:val="both"/>
        <w:rPr>
          <w:rFonts w:cs="Arial"/>
          <w:sz w:val="24"/>
          <w:szCs w:val="24"/>
        </w:rPr>
      </w:pPr>
      <w:r w:rsidRPr="00AB6E56">
        <w:rPr>
          <w:rFonts w:cs="Arial"/>
          <w:sz w:val="24"/>
          <w:szCs w:val="24"/>
        </w:rPr>
        <w:t xml:space="preserve">Acuerdo General de Transparencia, Acceso a </w:t>
      </w:r>
      <w:smartTag w:uri="urn:schemas-microsoft-com:office:smarttags" w:element="PersonName">
        <w:smartTagPr>
          <w:attr w:name="ProductID" w:val="la Federación."/>
        </w:smartTagPr>
        <w:r w:rsidRPr="00AB6E56">
          <w:rPr>
            <w:rFonts w:cs="Arial"/>
            <w:sz w:val="24"/>
            <w:szCs w:val="24"/>
          </w:rPr>
          <w:t>la Información</w:t>
        </w:r>
      </w:smartTag>
      <w:r w:rsidRPr="00AB6E56">
        <w:rPr>
          <w:rFonts w:cs="Arial"/>
          <w:sz w:val="24"/>
          <w:szCs w:val="24"/>
        </w:rPr>
        <w:t xml:space="preserve"> y Protección de Datos Personales del Tribunal Electoral del Poder Judicial de </w:t>
      </w:r>
      <w:smartTag w:uri="urn:schemas-microsoft-com:office:smarttags" w:element="PersonName">
        <w:smartTagPr>
          <w:attr w:name="ProductID" w:val="la Federación."/>
        </w:smartTagPr>
        <w:r w:rsidRPr="00AB6E56">
          <w:rPr>
            <w:rFonts w:cs="Arial"/>
            <w:sz w:val="24"/>
            <w:szCs w:val="24"/>
          </w:rPr>
          <w:t>la Federación.</w:t>
        </w:r>
      </w:smartTag>
    </w:p>
    <w:p w:rsidR="00FA4B7E" w:rsidRPr="00AB6E56" w:rsidRDefault="00FA4B7E" w:rsidP="00F135B1">
      <w:pPr>
        <w:pStyle w:val="Textoindependiente"/>
        <w:numPr>
          <w:ilvl w:val="0"/>
          <w:numId w:val="4"/>
        </w:numPr>
        <w:tabs>
          <w:tab w:val="clear" w:pos="720"/>
          <w:tab w:val="num" w:pos="2127"/>
          <w:tab w:val="left" w:pos="10206"/>
        </w:tabs>
        <w:spacing w:before="120" w:after="120"/>
        <w:ind w:right="-143" w:firstLine="840"/>
        <w:jc w:val="both"/>
        <w:rPr>
          <w:rFonts w:cs="Arial"/>
          <w:sz w:val="24"/>
          <w:szCs w:val="24"/>
        </w:rPr>
      </w:pPr>
      <w:r w:rsidRPr="00AB6E56">
        <w:rPr>
          <w:rFonts w:cs="Arial"/>
          <w:sz w:val="24"/>
          <w:szCs w:val="24"/>
        </w:rPr>
        <w:t xml:space="preserve">Manual de Organización Específico de </w:t>
      </w:r>
      <w:smartTag w:uri="urn:schemas-microsoft-com:office:smarttags" w:element="PersonName">
        <w:smartTagPr>
          <w:attr w:name="ProductID" w:val="la Federación."/>
        </w:smartTagPr>
        <w:r w:rsidRPr="00AB6E56">
          <w:rPr>
            <w:rFonts w:cs="Arial"/>
            <w:sz w:val="24"/>
            <w:szCs w:val="24"/>
          </w:rPr>
          <w:t>la Coordinación</w:t>
        </w:r>
      </w:smartTag>
      <w:r w:rsidRPr="00AB6E56">
        <w:rPr>
          <w:rFonts w:cs="Arial"/>
          <w:sz w:val="24"/>
          <w:szCs w:val="24"/>
        </w:rPr>
        <w:t xml:space="preserve"> de Asuntos Jurídicos.</w:t>
      </w:r>
    </w:p>
    <w:p w:rsidR="00563D0D" w:rsidRDefault="00563D0D">
      <w:pPr>
        <w:rPr>
          <w:rFonts w:ascii="Arial" w:hAnsi="Arial" w:cs="Arial"/>
          <w:sz w:val="18"/>
          <w:szCs w:val="18"/>
          <w:lang w:val="es-ES"/>
        </w:rPr>
      </w:pPr>
      <w:r>
        <w:rPr>
          <w:rFonts w:cs="Arial"/>
          <w:szCs w:val="18"/>
        </w:rPr>
        <w:br w:type="page"/>
      </w:r>
    </w:p>
    <w:p w:rsidR="00FA4B7E" w:rsidRPr="005D15F4" w:rsidRDefault="00FA4B7E" w:rsidP="00734C99">
      <w:pPr>
        <w:pStyle w:val="Textoindependiente"/>
        <w:tabs>
          <w:tab w:val="left" w:pos="1701"/>
          <w:tab w:val="left" w:pos="10065"/>
        </w:tabs>
        <w:spacing w:before="120" w:after="120"/>
        <w:ind w:left="851" w:right="850"/>
        <w:jc w:val="both"/>
        <w:rPr>
          <w:rFonts w:cs="Arial"/>
          <w:szCs w:val="18"/>
        </w:rPr>
      </w:pPr>
    </w:p>
    <w:p w:rsidR="00FA4B7E" w:rsidRPr="00563D0D" w:rsidRDefault="00310F78" w:rsidP="00F135B1">
      <w:pPr>
        <w:pStyle w:val="Textodebloque"/>
        <w:numPr>
          <w:ilvl w:val="0"/>
          <w:numId w:val="14"/>
        </w:numPr>
        <w:tabs>
          <w:tab w:val="left" w:pos="10065"/>
        </w:tabs>
        <w:spacing w:before="120" w:after="120" w:afterAutospacing="0"/>
        <w:ind w:right="850"/>
        <w:jc w:val="left"/>
        <w:rPr>
          <w:rFonts w:cs="Arial"/>
          <w:b/>
          <w:color w:val="720000"/>
        </w:rPr>
      </w:pPr>
      <w:r>
        <w:rPr>
          <w:rFonts w:cs="Arial"/>
          <w:noProof/>
          <w:lang w:val="es-MX" w:eastAsia="es-MX"/>
        </w:rPr>
        <w:drawing>
          <wp:anchor distT="0" distB="0" distL="114300" distR="114300" simplePos="0" relativeHeight="251653120" behindDoc="0" locked="0" layoutInCell="1" allowOverlap="1">
            <wp:simplePos x="0" y="0"/>
            <wp:positionH relativeFrom="margin">
              <wp:posOffset>4800600</wp:posOffset>
            </wp:positionH>
            <wp:positionV relativeFrom="margin">
              <wp:posOffset>0</wp:posOffset>
            </wp:positionV>
            <wp:extent cx="1079500" cy="546100"/>
            <wp:effectExtent l="19050" t="0" r="6350" b="0"/>
            <wp:wrapSquare wrapText="bothSides"/>
            <wp:docPr id="3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
                    <a:srcRect/>
                    <a:stretch>
                      <a:fillRect/>
                    </a:stretch>
                  </pic:blipFill>
                  <pic:spPr bwMode="auto">
                    <a:xfrm>
                      <a:off x="0" y="0"/>
                      <a:ext cx="1079500" cy="546100"/>
                    </a:xfrm>
                    <a:prstGeom prst="rect">
                      <a:avLst/>
                    </a:prstGeom>
                    <a:noFill/>
                    <a:ln w="9525">
                      <a:noFill/>
                      <a:miter lim="800000"/>
                      <a:headEnd/>
                      <a:tailEnd/>
                    </a:ln>
                  </pic:spPr>
                </pic:pic>
              </a:graphicData>
            </a:graphic>
          </wp:anchor>
        </w:drawing>
      </w:r>
      <w:r w:rsidR="00BE65EB" w:rsidRPr="00BE65EB">
        <w:rPr>
          <w:rFonts w:cs="Arial"/>
          <w:noProof/>
          <w:lang w:val="es-MX" w:eastAsia="es-MX"/>
        </w:rPr>
        <w:pict>
          <v:line id="_x0000_s1033" style="position:absolute;left:0;text-align:left;z-index:251652096;visibility:visible;mso-position-horizontal-relative:text;mso-position-vertical-relative:text" from="2in,9.9pt" to="450pt,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r w:rsidR="00FA4B7E" w:rsidRPr="00563D0D">
        <w:rPr>
          <w:rFonts w:cs="Arial"/>
          <w:b/>
          <w:color w:val="720000"/>
        </w:rPr>
        <w:t>OBJETIVO</w:t>
      </w:r>
    </w:p>
    <w:p w:rsidR="00FA4B7E" w:rsidRPr="005D15F4" w:rsidRDefault="00FA4B7E" w:rsidP="00CB3994">
      <w:pPr>
        <w:pStyle w:val="Textoindependiente"/>
        <w:tabs>
          <w:tab w:val="left" w:pos="10065"/>
        </w:tabs>
        <w:spacing w:before="120" w:after="120"/>
        <w:ind w:left="851" w:right="850"/>
        <w:jc w:val="both"/>
        <w:rPr>
          <w:rFonts w:cs="Arial"/>
          <w:szCs w:val="18"/>
        </w:rPr>
      </w:pPr>
    </w:p>
    <w:p w:rsidR="00FA4B7E" w:rsidRPr="005D15F4" w:rsidRDefault="00FA4B7E" w:rsidP="00CB3994">
      <w:pPr>
        <w:pStyle w:val="Textoindependiente"/>
        <w:tabs>
          <w:tab w:val="left" w:pos="10065"/>
        </w:tabs>
        <w:spacing w:before="120" w:after="120"/>
        <w:ind w:left="851" w:right="850"/>
        <w:jc w:val="both"/>
        <w:rPr>
          <w:rFonts w:cs="Arial"/>
          <w:szCs w:val="18"/>
        </w:rPr>
      </w:pPr>
    </w:p>
    <w:p w:rsidR="00FA4B7E" w:rsidRPr="005D15F4" w:rsidRDefault="00C67C8F" w:rsidP="000A408E">
      <w:pPr>
        <w:pStyle w:val="Textoindependiente"/>
        <w:spacing w:line="360" w:lineRule="auto"/>
        <w:ind w:left="1416" w:right="280"/>
        <w:jc w:val="both"/>
        <w:rPr>
          <w:rFonts w:cs="Arial"/>
          <w:sz w:val="24"/>
          <w:szCs w:val="24"/>
        </w:rPr>
      </w:pPr>
      <w:r>
        <w:rPr>
          <w:rFonts w:cs="Arial"/>
          <w:sz w:val="24"/>
          <w:szCs w:val="24"/>
        </w:rPr>
        <w:t xml:space="preserve">Administrar </w:t>
      </w:r>
      <w:r w:rsidR="00FA4B7E" w:rsidRPr="005D15F4">
        <w:rPr>
          <w:rFonts w:cs="Arial"/>
          <w:sz w:val="24"/>
          <w:szCs w:val="24"/>
        </w:rPr>
        <w:t>el sistema electrónico denominado “Normateca Interna” y los criterios aplicables para su operación y funcionamiento.</w:t>
      </w:r>
    </w:p>
    <w:p w:rsidR="008E5336" w:rsidRDefault="008E5336">
      <w:pPr>
        <w:rPr>
          <w:rFonts w:ascii="Arial" w:hAnsi="Arial" w:cs="Arial"/>
          <w:lang w:val="es-ES"/>
        </w:rPr>
      </w:pPr>
      <w:r>
        <w:rPr>
          <w:rFonts w:cs="Arial"/>
        </w:rPr>
        <w:br w:type="page"/>
      </w:r>
    </w:p>
    <w:p w:rsidR="00FA4B7E" w:rsidRPr="00563D0D" w:rsidRDefault="00BE65EB" w:rsidP="00F135B1">
      <w:pPr>
        <w:pStyle w:val="Textodebloque"/>
        <w:numPr>
          <w:ilvl w:val="0"/>
          <w:numId w:val="14"/>
        </w:numPr>
        <w:tabs>
          <w:tab w:val="left" w:pos="10065"/>
        </w:tabs>
        <w:spacing w:before="120" w:after="120" w:afterAutospacing="0"/>
        <w:ind w:right="850"/>
        <w:jc w:val="left"/>
        <w:rPr>
          <w:rFonts w:cs="Arial"/>
          <w:b/>
          <w:noProof/>
          <w:color w:val="720000"/>
          <w:lang w:val="es-MX" w:eastAsia="es-MX"/>
        </w:rPr>
      </w:pPr>
      <w:r>
        <w:rPr>
          <w:rFonts w:cs="Arial"/>
          <w:b/>
          <w:noProof/>
          <w:color w:val="720000"/>
          <w:lang w:val="es-MX" w:eastAsia="es-MX"/>
        </w:rPr>
        <w:pict>
          <v:line id="_x0000_s1041" style="position:absolute;left:0;text-align:left;z-index:251668480;visibility:visible" from="156pt,23.55pt" to="462pt,2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r w:rsidR="00FA4B7E" w:rsidRPr="00563D0D">
        <w:rPr>
          <w:rFonts w:cs="Arial"/>
          <w:b/>
          <w:noProof/>
          <w:color w:val="720000"/>
          <w:lang w:val="es-MX" w:eastAsia="es-MX"/>
        </w:rPr>
        <w:t>CONSIDERANDOS</w:t>
      </w:r>
      <w:r w:rsidR="00563D0D">
        <w:rPr>
          <w:rFonts w:cs="Arial"/>
          <w:b/>
          <w:noProof/>
          <w:color w:val="720000"/>
          <w:lang w:val="es-MX" w:eastAsia="es-MX"/>
        </w:rPr>
        <w:t xml:space="preserve"> </w:t>
      </w:r>
    </w:p>
    <w:p w:rsidR="00FA4B7E" w:rsidRPr="005D15F4" w:rsidRDefault="00FA4B7E" w:rsidP="00806EE8">
      <w:pPr>
        <w:pStyle w:val="Textoindependiente"/>
        <w:spacing w:before="120" w:after="120"/>
        <w:ind w:left="993" w:right="280"/>
        <w:jc w:val="center"/>
        <w:rPr>
          <w:rFonts w:cs="Arial"/>
          <w:b/>
          <w:sz w:val="24"/>
          <w:szCs w:val="24"/>
        </w:rPr>
      </w:pPr>
    </w:p>
    <w:p w:rsidR="00FA4B7E" w:rsidRPr="005D15F4" w:rsidRDefault="00FA4B7E" w:rsidP="00366AD8">
      <w:pPr>
        <w:shd w:val="clear" w:color="auto" w:fill="FFFFFF"/>
        <w:spacing w:line="360" w:lineRule="auto"/>
        <w:ind w:left="992" w:right="391"/>
        <w:jc w:val="both"/>
        <w:rPr>
          <w:rFonts w:ascii="Arial" w:hAnsi="Arial" w:cs="Arial"/>
        </w:rPr>
      </w:pPr>
      <w:r w:rsidRPr="005D15F4">
        <w:rPr>
          <w:rFonts w:ascii="Arial" w:hAnsi="Arial" w:cs="Arial"/>
          <w:b/>
        </w:rPr>
        <w:t>PRIMERO.</w:t>
      </w:r>
      <w:r w:rsidRPr="005D15F4">
        <w:rPr>
          <w:rFonts w:ascii="Arial" w:hAnsi="Arial" w:cs="Arial"/>
        </w:rPr>
        <w:t xml:space="preserve"> Que d</w:t>
      </w:r>
      <w:r w:rsidRPr="005D15F4">
        <w:rPr>
          <w:rFonts w:ascii="Arial" w:hAnsi="Arial" w:cs="Arial"/>
          <w:lang w:val="es-MX"/>
        </w:rPr>
        <w:t>e conformidad con las atribuciones que establecen la Constitución Política de los Estados Unidos Mexicanos en el artículo 99, décimo párrafo, la Ley Orgánica del Poder Judicial de la Federación en los artículos 186, fracción VII, y 209, fracciones III y IV, y el Reglamento Interno del Tribunal Electoral del Poder Judicial de la Federación en el artículo 31, fracción I, el Tribunal Electoral cuenta con facultades para dictar su propio régimen interior, así como emitir los acuerdos generales necesarios para su adecuado funcionamiento y administración, con autonomía administrativa y presupuestal que ejerce a través de la Comisión de Administración</w:t>
      </w:r>
      <w:r w:rsidRPr="005D15F4">
        <w:rPr>
          <w:rFonts w:ascii="Arial" w:hAnsi="Arial" w:cs="Arial"/>
        </w:rPr>
        <w:t>.</w:t>
      </w:r>
    </w:p>
    <w:p w:rsidR="00FA4B7E" w:rsidRPr="005D15F4" w:rsidRDefault="00FA4B7E" w:rsidP="00366AD8">
      <w:pPr>
        <w:pStyle w:val="Encabezado"/>
        <w:spacing w:line="360" w:lineRule="auto"/>
        <w:ind w:left="992" w:right="391"/>
        <w:jc w:val="both"/>
        <w:rPr>
          <w:rFonts w:ascii="Arial" w:hAnsi="Arial" w:cs="Arial"/>
          <w:b/>
        </w:rPr>
      </w:pPr>
    </w:p>
    <w:p w:rsidR="00FA4B7E" w:rsidRPr="005D15F4" w:rsidRDefault="00563D0D" w:rsidP="00366AD8">
      <w:pPr>
        <w:pStyle w:val="Encabezado"/>
        <w:spacing w:line="360" w:lineRule="auto"/>
        <w:ind w:left="992" w:right="391"/>
        <w:jc w:val="both"/>
        <w:rPr>
          <w:rFonts w:ascii="Arial" w:hAnsi="Arial" w:cs="Arial"/>
        </w:rPr>
      </w:pPr>
      <w:r>
        <w:rPr>
          <w:rFonts w:ascii="Arial" w:hAnsi="Arial" w:cs="Arial"/>
          <w:b/>
        </w:rPr>
        <w:t>SEGUNDO</w:t>
      </w:r>
      <w:r w:rsidR="00FA4B7E" w:rsidRPr="005D15F4">
        <w:rPr>
          <w:rFonts w:ascii="Arial" w:hAnsi="Arial" w:cs="Arial"/>
          <w:b/>
        </w:rPr>
        <w:t xml:space="preserve">. </w:t>
      </w:r>
      <w:r w:rsidR="00FA4B7E" w:rsidRPr="005D15F4">
        <w:rPr>
          <w:rFonts w:ascii="Arial" w:hAnsi="Arial" w:cs="Arial"/>
        </w:rPr>
        <w:t xml:space="preserve">Que corresponde a la Dirección Normativa, </w:t>
      </w:r>
      <w:r w:rsidR="005D15F4">
        <w:rPr>
          <w:rFonts w:ascii="Arial" w:hAnsi="Arial" w:cs="Arial"/>
        </w:rPr>
        <w:t>de conformidad con el</w:t>
      </w:r>
      <w:r w:rsidR="00FA4B7E" w:rsidRPr="005D15F4">
        <w:rPr>
          <w:rFonts w:ascii="Arial" w:hAnsi="Arial" w:cs="Arial"/>
        </w:rPr>
        <w:t xml:space="preserve"> Manual de organización especifico de la Coordinación de Asuntos Jurídicos</w:t>
      </w:r>
      <w:r w:rsidR="00790852">
        <w:rPr>
          <w:rFonts w:ascii="Arial" w:hAnsi="Arial" w:cs="Arial"/>
        </w:rPr>
        <w:t xml:space="preserve"> (CAJ)</w:t>
      </w:r>
      <w:r w:rsidR="00FA4B7E" w:rsidRPr="005D15F4">
        <w:rPr>
          <w:rFonts w:ascii="Arial" w:hAnsi="Arial" w:cs="Arial"/>
        </w:rPr>
        <w:t>, la obligación de compilar, resguardar, custodiar y difundir la información relativa a la normativa interna</w:t>
      </w:r>
      <w:r w:rsidR="00122E88">
        <w:rPr>
          <w:rFonts w:ascii="Arial" w:hAnsi="Arial" w:cs="Arial"/>
        </w:rPr>
        <w:t>,</w:t>
      </w:r>
      <w:r w:rsidR="00FA4B7E" w:rsidRPr="005D15F4">
        <w:rPr>
          <w:rFonts w:ascii="Arial" w:hAnsi="Arial" w:cs="Arial"/>
        </w:rPr>
        <w:t xml:space="preserve"> </w:t>
      </w:r>
      <w:r w:rsidR="00122E88">
        <w:rPr>
          <w:rFonts w:ascii="Arial" w:hAnsi="Arial" w:cs="Arial"/>
        </w:rPr>
        <w:t>y</w:t>
      </w:r>
      <w:r w:rsidR="00FA4B7E" w:rsidRPr="005D15F4">
        <w:rPr>
          <w:rFonts w:ascii="Arial" w:hAnsi="Arial" w:cs="Arial"/>
        </w:rPr>
        <w:t xml:space="preserve"> </w:t>
      </w:r>
      <w:r w:rsidR="00122E88">
        <w:rPr>
          <w:rFonts w:ascii="Arial" w:hAnsi="Arial" w:cs="Arial"/>
        </w:rPr>
        <w:t xml:space="preserve">de </w:t>
      </w:r>
      <w:r w:rsidR="00FA4B7E" w:rsidRPr="005D15F4">
        <w:rPr>
          <w:rFonts w:ascii="Arial" w:hAnsi="Arial" w:cs="Arial"/>
        </w:rPr>
        <w:t xml:space="preserve">las disposiciones relevantes para </w:t>
      </w:r>
      <w:r w:rsidR="00122E88">
        <w:rPr>
          <w:rFonts w:ascii="Arial" w:hAnsi="Arial" w:cs="Arial"/>
        </w:rPr>
        <w:t>el Tribunal Electoral</w:t>
      </w:r>
      <w:r w:rsidR="00FA4B7E" w:rsidRPr="005D15F4">
        <w:rPr>
          <w:rFonts w:ascii="Arial" w:hAnsi="Arial" w:cs="Arial"/>
        </w:rPr>
        <w:t xml:space="preserve"> que se publiquen el Diario Oficial de la Federación.</w:t>
      </w:r>
    </w:p>
    <w:p w:rsidR="005D15F4" w:rsidRDefault="005D15F4" w:rsidP="00366AD8">
      <w:pPr>
        <w:pStyle w:val="Encabezado"/>
        <w:spacing w:line="360" w:lineRule="auto"/>
        <w:ind w:left="992" w:right="391"/>
        <w:jc w:val="both"/>
        <w:rPr>
          <w:rFonts w:ascii="Arial" w:hAnsi="Arial" w:cs="Arial"/>
          <w:b/>
        </w:rPr>
      </w:pPr>
    </w:p>
    <w:p w:rsidR="00FA4B7E" w:rsidRPr="005D15F4" w:rsidRDefault="00563D0D" w:rsidP="00366AD8">
      <w:pPr>
        <w:pStyle w:val="Encabezado"/>
        <w:spacing w:line="360" w:lineRule="auto"/>
        <w:ind w:left="992" w:right="391"/>
        <w:jc w:val="both"/>
        <w:rPr>
          <w:rFonts w:ascii="Arial" w:hAnsi="Arial" w:cs="Arial"/>
        </w:rPr>
      </w:pPr>
      <w:r>
        <w:rPr>
          <w:rFonts w:ascii="Arial" w:hAnsi="Arial" w:cs="Arial"/>
          <w:b/>
        </w:rPr>
        <w:t>TERCERO</w:t>
      </w:r>
      <w:r w:rsidR="00FA4B7E" w:rsidRPr="005D15F4">
        <w:rPr>
          <w:rFonts w:ascii="Arial" w:hAnsi="Arial" w:cs="Arial"/>
          <w:b/>
        </w:rPr>
        <w:t>.</w:t>
      </w:r>
      <w:r w:rsidR="005D15F4" w:rsidRPr="00122E88">
        <w:rPr>
          <w:rFonts w:ascii="Arial" w:hAnsi="Arial" w:cs="Arial"/>
        </w:rPr>
        <w:t xml:space="preserve"> </w:t>
      </w:r>
      <w:r w:rsidR="00122E88" w:rsidRPr="00122E88">
        <w:rPr>
          <w:rFonts w:ascii="Arial" w:hAnsi="Arial" w:cs="Arial"/>
        </w:rPr>
        <w:t>Que</w:t>
      </w:r>
      <w:r w:rsidR="00FA4B7E" w:rsidRPr="005D15F4">
        <w:rPr>
          <w:rFonts w:ascii="Arial" w:hAnsi="Arial" w:cs="Arial"/>
        </w:rPr>
        <w:t xml:space="preserve"> el Acuerdo General de Transparencia, Acceso a la Información y Protección de Datos Pe</w:t>
      </w:r>
      <w:r w:rsidR="00122E88">
        <w:rPr>
          <w:rFonts w:ascii="Arial" w:hAnsi="Arial" w:cs="Arial"/>
        </w:rPr>
        <w:t>rsonales del Tribunal Electoral</w:t>
      </w:r>
      <w:r w:rsidR="00FA4B7E" w:rsidRPr="005D15F4">
        <w:rPr>
          <w:rFonts w:ascii="Arial" w:hAnsi="Arial" w:cs="Arial"/>
        </w:rPr>
        <w:t>, señala en su artículo 7</w:t>
      </w:r>
      <w:r w:rsidR="005D15F4">
        <w:rPr>
          <w:rFonts w:ascii="Arial" w:hAnsi="Arial" w:cs="Arial"/>
        </w:rPr>
        <w:t xml:space="preserve"> q</w:t>
      </w:r>
      <w:r w:rsidR="00FA4B7E" w:rsidRPr="005D15F4">
        <w:rPr>
          <w:rFonts w:ascii="Arial" w:hAnsi="Arial" w:cs="Arial"/>
        </w:rPr>
        <w:t xml:space="preserve">ue la publicación de la información en </w:t>
      </w:r>
      <w:r w:rsidR="00122E88">
        <w:rPr>
          <w:rFonts w:ascii="Arial" w:hAnsi="Arial" w:cs="Arial"/>
        </w:rPr>
        <w:t>su</w:t>
      </w:r>
      <w:r w:rsidR="00122E88" w:rsidRPr="00122E88">
        <w:rPr>
          <w:rFonts w:ascii="Arial" w:hAnsi="Arial" w:cs="Arial"/>
        </w:rPr>
        <w:t xml:space="preserve"> </w:t>
      </w:r>
      <w:r w:rsidR="00FA4B7E" w:rsidRPr="005D15F4">
        <w:rPr>
          <w:rFonts w:ascii="Arial" w:hAnsi="Arial" w:cs="Arial"/>
        </w:rPr>
        <w:t>portal de internet</w:t>
      </w:r>
      <w:r w:rsidR="00122E88">
        <w:rPr>
          <w:rFonts w:ascii="Arial" w:hAnsi="Arial" w:cs="Arial"/>
        </w:rPr>
        <w:t>, se ri</w:t>
      </w:r>
      <w:r w:rsidR="00FA4B7E" w:rsidRPr="005D15F4">
        <w:rPr>
          <w:rFonts w:ascii="Arial" w:hAnsi="Arial" w:cs="Arial"/>
        </w:rPr>
        <w:t>g</w:t>
      </w:r>
      <w:r w:rsidR="00122E88">
        <w:rPr>
          <w:rFonts w:ascii="Arial" w:hAnsi="Arial" w:cs="Arial"/>
        </w:rPr>
        <w:t>e</w:t>
      </w:r>
      <w:r w:rsidR="00FA4B7E" w:rsidRPr="005D15F4">
        <w:rPr>
          <w:rFonts w:ascii="Arial" w:hAnsi="Arial" w:cs="Arial"/>
        </w:rPr>
        <w:t xml:space="preserve"> por los principios de máxima publicidad, veracidad y oportunidad, utilizando un lenguaje ciudadano.</w:t>
      </w:r>
    </w:p>
    <w:p w:rsidR="00FA4B7E" w:rsidRPr="005D15F4" w:rsidRDefault="00FA4B7E" w:rsidP="00366AD8">
      <w:pPr>
        <w:pStyle w:val="Encabezado"/>
        <w:spacing w:line="360" w:lineRule="auto"/>
        <w:ind w:left="992" w:right="391"/>
        <w:jc w:val="both"/>
        <w:rPr>
          <w:rFonts w:ascii="Arial" w:hAnsi="Arial" w:cs="Arial"/>
        </w:rPr>
      </w:pPr>
    </w:p>
    <w:p w:rsidR="00FA4B7E" w:rsidRPr="005D15F4" w:rsidRDefault="00122E88" w:rsidP="00307E81">
      <w:pPr>
        <w:pStyle w:val="Encabezado"/>
        <w:spacing w:line="360" w:lineRule="auto"/>
        <w:ind w:left="992" w:right="391"/>
        <w:jc w:val="both"/>
        <w:rPr>
          <w:rFonts w:ascii="Arial" w:hAnsi="Arial" w:cs="Arial"/>
        </w:rPr>
      </w:pPr>
      <w:r>
        <w:rPr>
          <w:rFonts w:ascii="Arial" w:hAnsi="Arial" w:cs="Arial"/>
          <w:b/>
        </w:rPr>
        <w:t>CUARTO</w:t>
      </w:r>
      <w:r w:rsidR="00FA4B7E" w:rsidRPr="005D15F4">
        <w:rPr>
          <w:rFonts w:ascii="Arial" w:hAnsi="Arial" w:cs="Arial"/>
          <w:b/>
        </w:rPr>
        <w:t>.</w:t>
      </w:r>
      <w:r w:rsidR="00FA4B7E" w:rsidRPr="005D15F4">
        <w:rPr>
          <w:rFonts w:ascii="Arial" w:hAnsi="Arial" w:cs="Arial"/>
        </w:rPr>
        <w:t xml:space="preserve"> </w:t>
      </w:r>
      <w:r>
        <w:rPr>
          <w:rFonts w:ascii="Arial" w:hAnsi="Arial" w:cs="Arial"/>
        </w:rPr>
        <w:t>Que</w:t>
      </w:r>
      <w:r w:rsidR="00FA4B7E" w:rsidRPr="005D15F4">
        <w:rPr>
          <w:rFonts w:ascii="Arial" w:hAnsi="Arial" w:cs="Arial"/>
        </w:rPr>
        <w:t xml:space="preserve"> de conformidad con lo dispuesto en el artículo 8 del Acuerdo General antes </w:t>
      </w:r>
      <w:r w:rsidRPr="005D15F4">
        <w:rPr>
          <w:rFonts w:ascii="Arial" w:hAnsi="Arial" w:cs="Arial"/>
        </w:rPr>
        <w:t>mencionado</w:t>
      </w:r>
      <w:r w:rsidR="00FA4B7E" w:rsidRPr="005D15F4">
        <w:rPr>
          <w:rFonts w:ascii="Arial" w:hAnsi="Arial" w:cs="Arial"/>
        </w:rPr>
        <w:t>, entre la información que debe publicar el Tribunal Electoral como resultado de su quehacer y ámbito de responsabilidad, se encuentra la normativa interna.</w:t>
      </w:r>
    </w:p>
    <w:p w:rsidR="00FA4B7E" w:rsidRPr="005D15F4" w:rsidRDefault="00FA4B7E" w:rsidP="00366AD8">
      <w:pPr>
        <w:pStyle w:val="Encabezado"/>
        <w:spacing w:line="360" w:lineRule="auto"/>
        <w:ind w:left="992" w:right="391"/>
        <w:jc w:val="both"/>
        <w:rPr>
          <w:rFonts w:ascii="Arial" w:hAnsi="Arial" w:cs="Arial"/>
        </w:rPr>
      </w:pPr>
    </w:p>
    <w:p w:rsidR="00AE0B43" w:rsidRDefault="00122E88" w:rsidP="00366AD8">
      <w:pPr>
        <w:pStyle w:val="Encabezado"/>
        <w:spacing w:line="360" w:lineRule="auto"/>
        <w:ind w:left="992" w:right="391"/>
        <w:jc w:val="both"/>
        <w:rPr>
          <w:rFonts w:ascii="Arial" w:hAnsi="Arial" w:cs="Arial"/>
        </w:rPr>
      </w:pPr>
      <w:r>
        <w:rPr>
          <w:rFonts w:ascii="Arial" w:hAnsi="Arial" w:cs="Arial"/>
          <w:b/>
        </w:rPr>
        <w:lastRenderedPageBreak/>
        <w:t>QUINTO</w:t>
      </w:r>
      <w:r w:rsidRPr="005D15F4">
        <w:rPr>
          <w:rFonts w:ascii="Arial" w:hAnsi="Arial" w:cs="Arial"/>
          <w:b/>
        </w:rPr>
        <w:t>.</w:t>
      </w:r>
      <w:r w:rsidRPr="005D15F4">
        <w:rPr>
          <w:rFonts w:ascii="Arial" w:hAnsi="Arial" w:cs="Arial"/>
        </w:rPr>
        <w:t xml:space="preserve"> </w:t>
      </w:r>
      <w:r>
        <w:rPr>
          <w:rFonts w:ascii="Arial" w:hAnsi="Arial" w:cs="Arial"/>
        </w:rPr>
        <w:t>Que</w:t>
      </w:r>
      <w:r w:rsidR="00FA4B7E" w:rsidRPr="005D15F4">
        <w:rPr>
          <w:rFonts w:ascii="Arial" w:hAnsi="Arial" w:cs="Arial"/>
        </w:rPr>
        <w:t xml:space="preserve"> es necesario </w:t>
      </w:r>
      <w:r w:rsidR="005D15F4">
        <w:rPr>
          <w:rFonts w:ascii="Arial" w:hAnsi="Arial" w:cs="Arial"/>
        </w:rPr>
        <w:t xml:space="preserve">mejorar </w:t>
      </w:r>
      <w:r w:rsidR="00FA4B7E" w:rsidRPr="005D15F4">
        <w:rPr>
          <w:rFonts w:ascii="Arial" w:hAnsi="Arial" w:cs="Arial"/>
        </w:rPr>
        <w:t>la operación de</w:t>
      </w:r>
      <w:r w:rsidR="005D15F4">
        <w:rPr>
          <w:rFonts w:ascii="Arial" w:hAnsi="Arial" w:cs="Arial"/>
        </w:rPr>
        <w:t>l</w:t>
      </w:r>
      <w:r w:rsidR="00FA4B7E" w:rsidRPr="005D15F4">
        <w:rPr>
          <w:rFonts w:ascii="Arial" w:hAnsi="Arial" w:cs="Arial"/>
        </w:rPr>
        <w:t xml:space="preserve"> sistema electrónico para el registro y difusión de las disposiciones legales, reglamentarias y administrativas, tanto las abrogadas como las vigentes</w:t>
      </w:r>
      <w:r w:rsidR="005D15F4">
        <w:rPr>
          <w:rFonts w:ascii="Arial" w:hAnsi="Arial" w:cs="Arial"/>
        </w:rPr>
        <w:t>,</w:t>
      </w:r>
      <w:r w:rsidR="00FA4B7E" w:rsidRPr="005D15F4">
        <w:rPr>
          <w:rFonts w:ascii="Arial" w:hAnsi="Arial" w:cs="Arial"/>
        </w:rPr>
        <w:t xml:space="preserve"> </w:t>
      </w:r>
      <w:r w:rsidR="005D15F4">
        <w:rPr>
          <w:rFonts w:ascii="Arial" w:hAnsi="Arial" w:cs="Arial"/>
        </w:rPr>
        <w:t xml:space="preserve">así como </w:t>
      </w:r>
      <w:r w:rsidR="00FA4B7E" w:rsidRPr="005D15F4">
        <w:rPr>
          <w:rFonts w:ascii="Arial" w:hAnsi="Arial" w:cs="Arial"/>
        </w:rPr>
        <w:t>las de nueva emisión que tengan por objeto modificar, adicionar, derogar o abrogar las mismas, a fin de propiciar la transparencia de la gestión pública, la rendición de cuentas y el acceso a dicha información</w:t>
      </w:r>
      <w:r w:rsidR="00AE0B43">
        <w:rPr>
          <w:rFonts w:ascii="Arial" w:hAnsi="Arial" w:cs="Arial"/>
        </w:rPr>
        <w:t>.</w:t>
      </w:r>
    </w:p>
    <w:p w:rsidR="00AE0B43" w:rsidRDefault="00AE0B43" w:rsidP="00366AD8">
      <w:pPr>
        <w:pStyle w:val="Encabezado"/>
        <w:spacing w:line="360" w:lineRule="auto"/>
        <w:ind w:left="992" w:right="391"/>
        <w:jc w:val="both"/>
        <w:rPr>
          <w:rFonts w:ascii="Arial" w:hAnsi="Arial" w:cs="Arial"/>
        </w:rPr>
      </w:pPr>
      <w:r w:rsidRPr="00AE0B43">
        <w:rPr>
          <w:rFonts w:ascii="Arial" w:hAnsi="Arial" w:cs="Arial"/>
          <w:b/>
        </w:rPr>
        <w:t>SEXTO</w:t>
      </w:r>
      <w:r w:rsidRPr="00AE0B43">
        <w:rPr>
          <w:rFonts w:ascii="Arial" w:hAnsi="Arial" w:cs="Arial"/>
        </w:rPr>
        <w:t>. Que para el registro, actualización y difusión de la Normativa del Tribunal Electoral, se establece un sistema electrónico denominado “Normateca Interna”</w:t>
      </w:r>
      <w:r>
        <w:rPr>
          <w:rFonts w:ascii="Arial" w:hAnsi="Arial" w:cs="Arial"/>
        </w:rPr>
        <w:t>.</w:t>
      </w:r>
    </w:p>
    <w:p w:rsidR="00AE0B43" w:rsidRDefault="00AE0B43" w:rsidP="00366AD8">
      <w:pPr>
        <w:pStyle w:val="Encabezado"/>
        <w:spacing w:line="360" w:lineRule="auto"/>
        <w:ind w:left="992" w:right="391"/>
        <w:jc w:val="both"/>
        <w:rPr>
          <w:rFonts w:ascii="Arial" w:hAnsi="Arial" w:cs="Arial"/>
        </w:rPr>
      </w:pPr>
    </w:p>
    <w:p w:rsidR="00FA4B7E" w:rsidRPr="00AE0B43" w:rsidRDefault="00AE0B43" w:rsidP="00366AD8">
      <w:pPr>
        <w:pStyle w:val="Encabezado"/>
        <w:spacing w:line="360" w:lineRule="auto"/>
        <w:ind w:left="992" w:right="391"/>
        <w:jc w:val="both"/>
        <w:rPr>
          <w:rFonts w:ascii="Arial" w:hAnsi="Arial" w:cs="Arial"/>
        </w:rPr>
      </w:pPr>
      <w:r>
        <w:rPr>
          <w:rFonts w:ascii="Arial" w:hAnsi="Arial" w:cs="Arial"/>
        </w:rPr>
        <w:t>En virtud de lo anterior,</w:t>
      </w:r>
      <w:r w:rsidR="00FA4B7E" w:rsidRPr="00AE0B43">
        <w:rPr>
          <w:rFonts w:ascii="Arial" w:hAnsi="Arial" w:cs="Arial"/>
        </w:rPr>
        <w:t xml:space="preserve"> se expiden los siguientes: </w:t>
      </w:r>
    </w:p>
    <w:p w:rsidR="00CE1ADC" w:rsidRDefault="00CE1ADC">
      <w:pPr>
        <w:rPr>
          <w:rFonts w:ascii="CG Omega (W1)" w:hAnsi="CG Omega (W1)" w:cs="Arial"/>
          <w:b/>
        </w:rPr>
      </w:pPr>
      <w:r>
        <w:rPr>
          <w:rFonts w:ascii="CG Omega (W1)" w:hAnsi="CG Omega (W1)" w:cs="Arial"/>
          <w:b/>
        </w:rPr>
        <w:br w:type="page"/>
      </w:r>
    </w:p>
    <w:p w:rsidR="00FA4B7E" w:rsidRPr="00E84B0E" w:rsidRDefault="00FA4B7E" w:rsidP="00F135B1">
      <w:pPr>
        <w:pStyle w:val="Textodebloque"/>
        <w:numPr>
          <w:ilvl w:val="0"/>
          <w:numId w:val="14"/>
        </w:numPr>
        <w:tabs>
          <w:tab w:val="left" w:pos="10065"/>
        </w:tabs>
        <w:spacing w:before="120" w:after="120" w:afterAutospacing="0"/>
        <w:ind w:right="850"/>
        <w:jc w:val="left"/>
        <w:rPr>
          <w:rFonts w:cs="Arial"/>
          <w:b/>
          <w:noProof/>
          <w:color w:val="720000"/>
          <w:lang w:val="es-MX" w:eastAsia="es-MX"/>
        </w:rPr>
      </w:pPr>
      <w:r w:rsidRPr="00E84B0E">
        <w:rPr>
          <w:rFonts w:cs="Arial"/>
          <w:b/>
          <w:noProof/>
          <w:color w:val="720000"/>
          <w:lang w:val="es-MX" w:eastAsia="es-MX"/>
        </w:rPr>
        <w:t>LINEAMIENTOS</w:t>
      </w:r>
      <w:r w:rsidR="00E84B0E" w:rsidRPr="00E84B0E">
        <w:rPr>
          <w:rFonts w:cs="Arial"/>
          <w:b/>
          <w:noProof/>
          <w:color w:val="720000"/>
          <w:lang w:val="es-MX" w:eastAsia="es-MX"/>
        </w:rPr>
        <w:t>.</w:t>
      </w:r>
    </w:p>
    <w:p w:rsidR="00CE1ADC" w:rsidRDefault="00BE65EB" w:rsidP="00E42616">
      <w:pPr>
        <w:pStyle w:val="Piedepgina"/>
        <w:ind w:left="993" w:right="391"/>
        <w:jc w:val="center"/>
        <w:rPr>
          <w:rFonts w:ascii="Arial" w:hAnsi="Arial" w:cs="Arial"/>
          <w:b/>
        </w:rPr>
      </w:pPr>
      <w:r w:rsidRPr="00BE65EB">
        <w:rPr>
          <w:rFonts w:cs="Arial"/>
          <w:b/>
          <w:noProof/>
          <w:color w:val="720000"/>
          <w:lang w:val="es-MX" w:eastAsia="es-MX"/>
        </w:rPr>
        <w:pict>
          <v:line id="_x0000_s1042" style="position:absolute;left:0;text-align:left;z-index:251669504;visibility:visible" from="186.5pt,2.35pt" to="492.5pt,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p>
    <w:p w:rsidR="00CE1ADC" w:rsidRDefault="00B048E7" w:rsidP="00B048E7">
      <w:pPr>
        <w:pStyle w:val="Piedepgina"/>
        <w:ind w:left="709" w:right="391"/>
        <w:rPr>
          <w:rFonts w:ascii="Arial" w:hAnsi="Arial" w:cs="Arial"/>
          <w:b/>
        </w:rPr>
      </w:pPr>
      <w:r>
        <w:rPr>
          <w:rFonts w:ascii="Arial" w:hAnsi="Arial" w:cs="Arial"/>
          <w:b/>
        </w:rPr>
        <w:t>Glosario</w:t>
      </w:r>
    </w:p>
    <w:p w:rsidR="00B048E7" w:rsidRPr="00CE1ADC" w:rsidRDefault="00B048E7" w:rsidP="00B048E7">
      <w:pPr>
        <w:pStyle w:val="Piedepgina"/>
        <w:ind w:left="709" w:right="391"/>
        <w:rPr>
          <w:rFonts w:ascii="Arial" w:hAnsi="Arial" w:cs="Arial"/>
          <w:b/>
        </w:rPr>
      </w:pPr>
    </w:p>
    <w:p w:rsidR="00FA4B7E" w:rsidRPr="00CE1ADC" w:rsidRDefault="00FA4B7E" w:rsidP="00F135B1">
      <w:pPr>
        <w:pStyle w:val="Textoindependiente"/>
        <w:numPr>
          <w:ilvl w:val="0"/>
          <w:numId w:val="1"/>
        </w:numPr>
        <w:ind w:left="1559" w:right="278" w:hanging="567"/>
        <w:jc w:val="both"/>
        <w:rPr>
          <w:rFonts w:cs="Arial"/>
          <w:sz w:val="24"/>
          <w:szCs w:val="24"/>
        </w:rPr>
      </w:pPr>
      <w:r w:rsidRPr="00CE1ADC">
        <w:rPr>
          <w:rFonts w:cs="Arial"/>
          <w:sz w:val="24"/>
          <w:szCs w:val="24"/>
        </w:rPr>
        <w:t xml:space="preserve">Para los efectos de aplicación de los presentes lineamientos se entenderá por: </w:t>
      </w:r>
    </w:p>
    <w:p w:rsidR="00FA4B7E" w:rsidRPr="00CE1ADC" w:rsidRDefault="00FA4B7E" w:rsidP="0095136D">
      <w:pPr>
        <w:pStyle w:val="Prrafodelista"/>
        <w:rPr>
          <w:rFonts w:ascii="Arial" w:hAnsi="Arial" w:cs="Arial"/>
        </w:rPr>
      </w:pPr>
    </w:p>
    <w:p w:rsidR="00FA4B7E" w:rsidRPr="00CE1ADC" w:rsidRDefault="00FA4B7E" w:rsidP="00F135B1">
      <w:pPr>
        <w:pStyle w:val="Textoindependiente"/>
        <w:numPr>
          <w:ilvl w:val="0"/>
          <w:numId w:val="3"/>
        </w:numPr>
        <w:ind w:right="278"/>
        <w:jc w:val="both"/>
        <w:rPr>
          <w:rFonts w:cs="Arial"/>
          <w:sz w:val="24"/>
          <w:szCs w:val="24"/>
        </w:rPr>
      </w:pPr>
      <w:r w:rsidRPr="00CE1ADC">
        <w:rPr>
          <w:rFonts w:cs="Arial"/>
          <w:b/>
          <w:sz w:val="24"/>
          <w:szCs w:val="24"/>
        </w:rPr>
        <w:t>Digitalización:</w:t>
      </w:r>
      <w:r w:rsidRPr="00CE1ADC">
        <w:rPr>
          <w:rFonts w:cs="Arial"/>
          <w:sz w:val="24"/>
          <w:szCs w:val="24"/>
        </w:rPr>
        <w:t xml:space="preserve"> </w:t>
      </w:r>
      <w:r w:rsidR="000F29D0">
        <w:rPr>
          <w:rFonts w:cs="Arial"/>
          <w:sz w:val="24"/>
          <w:szCs w:val="24"/>
        </w:rPr>
        <w:t>c</w:t>
      </w:r>
      <w:r w:rsidRPr="00CE1ADC">
        <w:rPr>
          <w:rFonts w:cs="Arial"/>
          <w:sz w:val="24"/>
          <w:szCs w:val="24"/>
        </w:rPr>
        <w:t>onversión de textos y formatos a medios electrónicos para accesar y consultar a través de la Normateca Interna.</w:t>
      </w:r>
    </w:p>
    <w:p w:rsidR="00FA4B7E" w:rsidRPr="00CE1ADC" w:rsidRDefault="00FA4B7E" w:rsidP="0095136D">
      <w:pPr>
        <w:pStyle w:val="Prrafodelista"/>
        <w:rPr>
          <w:rFonts w:ascii="Arial" w:hAnsi="Arial" w:cs="Arial"/>
        </w:rPr>
      </w:pPr>
    </w:p>
    <w:p w:rsidR="00FA4B7E" w:rsidRDefault="00FA4B7E" w:rsidP="00F135B1">
      <w:pPr>
        <w:pStyle w:val="Textoindependiente"/>
        <w:numPr>
          <w:ilvl w:val="0"/>
          <w:numId w:val="3"/>
        </w:numPr>
        <w:ind w:right="278"/>
        <w:jc w:val="both"/>
        <w:rPr>
          <w:rFonts w:cs="Arial"/>
          <w:sz w:val="24"/>
          <w:szCs w:val="24"/>
        </w:rPr>
      </w:pPr>
      <w:r w:rsidRPr="00CE1ADC">
        <w:rPr>
          <w:rFonts w:cs="Arial"/>
          <w:b/>
          <w:sz w:val="24"/>
          <w:szCs w:val="24"/>
        </w:rPr>
        <w:t>Documento electrónico:</w:t>
      </w:r>
      <w:r w:rsidR="000F29D0">
        <w:rPr>
          <w:rFonts w:cs="Arial"/>
          <w:sz w:val="24"/>
          <w:szCs w:val="24"/>
        </w:rPr>
        <w:t xml:space="preserve"> t</w:t>
      </w:r>
      <w:r w:rsidRPr="00CE1ADC">
        <w:rPr>
          <w:rFonts w:cs="Arial"/>
          <w:sz w:val="24"/>
          <w:szCs w:val="24"/>
        </w:rPr>
        <w:t xml:space="preserve">odo texto o formato susceptible de ser almacenado en medios </w:t>
      </w:r>
      <w:r w:rsidR="00B048E7" w:rsidRPr="00CE1ADC">
        <w:rPr>
          <w:rFonts w:cs="Arial"/>
          <w:sz w:val="24"/>
          <w:szCs w:val="24"/>
        </w:rPr>
        <w:t xml:space="preserve">ópticos </w:t>
      </w:r>
      <w:r w:rsidR="00B048E7">
        <w:rPr>
          <w:rFonts w:cs="Arial"/>
          <w:sz w:val="24"/>
          <w:szCs w:val="24"/>
        </w:rPr>
        <w:t xml:space="preserve">y/o </w:t>
      </w:r>
      <w:r w:rsidRPr="00CE1ADC">
        <w:rPr>
          <w:rFonts w:cs="Arial"/>
          <w:sz w:val="24"/>
          <w:szCs w:val="24"/>
        </w:rPr>
        <w:t>magnéticos, así como de ser transmitidos a través de redes electrónicas de datos.</w:t>
      </w:r>
    </w:p>
    <w:p w:rsidR="000F29D0" w:rsidRDefault="000F29D0" w:rsidP="000F29D0">
      <w:pPr>
        <w:pStyle w:val="Prrafodelista"/>
        <w:rPr>
          <w:rFonts w:cs="Arial"/>
        </w:rPr>
      </w:pPr>
    </w:p>
    <w:p w:rsidR="000F29D0" w:rsidRPr="00CE1ADC" w:rsidRDefault="000F29D0" w:rsidP="00F135B1">
      <w:pPr>
        <w:pStyle w:val="Textoindependiente"/>
        <w:numPr>
          <w:ilvl w:val="0"/>
          <w:numId w:val="3"/>
        </w:numPr>
        <w:ind w:right="278"/>
        <w:jc w:val="both"/>
        <w:rPr>
          <w:rFonts w:cs="Arial"/>
          <w:sz w:val="24"/>
          <w:szCs w:val="24"/>
        </w:rPr>
      </w:pPr>
      <w:r w:rsidRPr="000F29D0">
        <w:rPr>
          <w:rFonts w:cs="Arial"/>
          <w:b/>
          <w:sz w:val="24"/>
          <w:szCs w:val="24"/>
          <w:lang w:val="es-ES_tradnl"/>
        </w:rPr>
        <w:t>Mapa de sitio</w:t>
      </w:r>
      <w:r w:rsidRPr="000F29D0">
        <w:rPr>
          <w:rFonts w:cs="Arial"/>
          <w:sz w:val="24"/>
          <w:szCs w:val="24"/>
          <w:lang w:val="es-ES_tradnl"/>
        </w:rPr>
        <w:t xml:space="preserve">: </w:t>
      </w:r>
      <w:r>
        <w:rPr>
          <w:rFonts w:cs="Arial"/>
          <w:sz w:val="24"/>
          <w:szCs w:val="24"/>
          <w:lang w:val="es-ES_tradnl"/>
        </w:rPr>
        <w:t>e</w:t>
      </w:r>
      <w:r w:rsidRPr="000F29D0">
        <w:rPr>
          <w:rFonts w:cs="Arial"/>
          <w:sz w:val="24"/>
          <w:szCs w:val="24"/>
          <w:lang w:val="es-ES_tradnl"/>
        </w:rPr>
        <w:t>s una lista de las páginas de un</w:t>
      </w:r>
      <w:r>
        <w:rPr>
          <w:rFonts w:cs="Arial"/>
          <w:sz w:val="24"/>
          <w:szCs w:val="24"/>
          <w:lang w:val="es-ES_tradnl"/>
        </w:rPr>
        <w:t xml:space="preserve"> </w:t>
      </w:r>
      <w:hyperlink r:id="rId12" w:tooltip="Sitio web" w:history="1">
        <w:r w:rsidRPr="000F29D0">
          <w:rPr>
            <w:rStyle w:val="Hipervnculo"/>
            <w:rFonts w:cs="Arial"/>
            <w:i/>
            <w:color w:val="auto"/>
            <w:sz w:val="24"/>
            <w:szCs w:val="24"/>
            <w:u w:val="none"/>
            <w:lang w:val="es-ES_tradnl"/>
          </w:rPr>
          <w:t>sitio web</w:t>
        </w:r>
      </w:hyperlink>
      <w:r w:rsidRPr="000F29D0">
        <w:rPr>
          <w:rFonts w:cs="Arial"/>
          <w:i/>
          <w:sz w:val="24"/>
          <w:szCs w:val="24"/>
          <w:lang w:val="es-ES_tradnl"/>
        </w:rPr>
        <w:t xml:space="preserve"> </w:t>
      </w:r>
      <w:r w:rsidRPr="000F29D0">
        <w:rPr>
          <w:rFonts w:cs="Arial"/>
          <w:sz w:val="24"/>
          <w:szCs w:val="24"/>
          <w:lang w:val="es-ES_tradnl"/>
        </w:rPr>
        <w:t xml:space="preserve">accesibles por parte de los buscadores y </w:t>
      </w:r>
      <w:r w:rsidR="002A3C13">
        <w:rPr>
          <w:rFonts w:cs="Arial"/>
          <w:sz w:val="24"/>
          <w:szCs w:val="24"/>
          <w:lang w:val="es-ES_tradnl"/>
        </w:rPr>
        <w:t xml:space="preserve">las y </w:t>
      </w:r>
      <w:r w:rsidRPr="000F29D0">
        <w:rPr>
          <w:rFonts w:cs="Arial"/>
          <w:sz w:val="24"/>
          <w:szCs w:val="24"/>
          <w:lang w:val="es-ES_tradnl"/>
        </w:rPr>
        <w:t>los usuarios</w:t>
      </w:r>
      <w:r w:rsidR="002A3C13">
        <w:rPr>
          <w:rFonts w:cs="Arial"/>
          <w:sz w:val="24"/>
          <w:szCs w:val="24"/>
          <w:lang w:val="es-ES_tradnl"/>
        </w:rPr>
        <w:t>.</w:t>
      </w:r>
    </w:p>
    <w:p w:rsidR="00FA4B7E" w:rsidRPr="002A3C13" w:rsidRDefault="00FA4B7E" w:rsidP="0095136D">
      <w:pPr>
        <w:pStyle w:val="Prrafodelista"/>
        <w:rPr>
          <w:rFonts w:ascii="Arial" w:hAnsi="Arial" w:cs="Arial"/>
          <w:lang w:val="es-ES"/>
        </w:rPr>
      </w:pPr>
    </w:p>
    <w:p w:rsidR="00FA4B7E" w:rsidRPr="00CE1ADC" w:rsidRDefault="00FA4B7E" w:rsidP="00F135B1">
      <w:pPr>
        <w:pStyle w:val="Textoindependiente"/>
        <w:numPr>
          <w:ilvl w:val="0"/>
          <w:numId w:val="3"/>
        </w:numPr>
        <w:ind w:right="278"/>
        <w:jc w:val="both"/>
        <w:rPr>
          <w:rFonts w:cs="Arial"/>
          <w:sz w:val="24"/>
          <w:szCs w:val="24"/>
        </w:rPr>
      </w:pPr>
      <w:r w:rsidRPr="00CE1ADC">
        <w:rPr>
          <w:rFonts w:cs="Arial"/>
          <w:b/>
          <w:sz w:val="24"/>
          <w:szCs w:val="24"/>
        </w:rPr>
        <w:t>Normativa:</w:t>
      </w:r>
      <w:r w:rsidR="000F29D0">
        <w:rPr>
          <w:rFonts w:cs="Arial"/>
          <w:sz w:val="24"/>
          <w:szCs w:val="24"/>
        </w:rPr>
        <w:t xml:space="preserve"> c</w:t>
      </w:r>
      <w:r w:rsidRPr="00CE1ADC">
        <w:rPr>
          <w:rFonts w:cs="Arial"/>
          <w:sz w:val="24"/>
          <w:szCs w:val="24"/>
        </w:rPr>
        <w:t>onjunto de disposiciones legales, reglamentarias y administrativas de aplicación general, que regulan la operación y funcionamiento de las unidades del Tribunal Electoral.</w:t>
      </w:r>
    </w:p>
    <w:p w:rsidR="00FA4B7E" w:rsidRPr="00CE1ADC" w:rsidRDefault="00FA4B7E" w:rsidP="00F96E0C">
      <w:pPr>
        <w:ind w:left="1560" w:right="391" w:hanging="567"/>
        <w:jc w:val="both"/>
        <w:rPr>
          <w:rFonts w:ascii="Arial" w:hAnsi="Arial" w:cs="Arial"/>
        </w:rPr>
      </w:pPr>
    </w:p>
    <w:p w:rsidR="00FA4B7E" w:rsidRDefault="00FA4B7E" w:rsidP="00F135B1">
      <w:pPr>
        <w:pStyle w:val="Prrafodelista"/>
        <w:numPr>
          <w:ilvl w:val="0"/>
          <w:numId w:val="3"/>
        </w:numPr>
        <w:ind w:right="391"/>
        <w:jc w:val="both"/>
        <w:rPr>
          <w:rFonts w:ascii="Arial" w:hAnsi="Arial" w:cs="Arial"/>
        </w:rPr>
      </w:pPr>
      <w:r w:rsidRPr="00CE1ADC">
        <w:rPr>
          <w:rFonts w:ascii="Arial" w:hAnsi="Arial" w:cs="Arial"/>
          <w:b/>
          <w:bCs/>
        </w:rPr>
        <w:t>Unidad o Unidades:</w:t>
      </w:r>
      <w:r w:rsidRPr="00CE1ADC">
        <w:rPr>
          <w:rFonts w:ascii="Arial" w:hAnsi="Arial" w:cs="Arial"/>
        </w:rPr>
        <w:t xml:space="preserve"> </w:t>
      </w:r>
      <w:r w:rsidR="00EF69F1" w:rsidRPr="00EF69F1">
        <w:rPr>
          <w:rFonts w:ascii="Arial" w:hAnsi="Arial" w:cs="Arial"/>
        </w:rPr>
        <w:t xml:space="preserve">Presidencia, Ponencias de </w:t>
      </w:r>
      <w:smartTag w:uri="urn:schemas-microsoft-com:office:smarttags" w:element="PersonName">
        <w:smartTagPr>
          <w:attr w:name="ProductID" w:val="la Sala Superior"/>
        </w:smartTagPr>
        <w:r w:rsidR="00EF69F1" w:rsidRPr="00EF69F1">
          <w:rPr>
            <w:rFonts w:ascii="Arial" w:hAnsi="Arial" w:cs="Arial"/>
          </w:rPr>
          <w:t>la Sala Superior</w:t>
        </w:r>
      </w:smartTag>
      <w:r w:rsidR="00EF69F1" w:rsidRPr="00EF69F1">
        <w:rPr>
          <w:rFonts w:ascii="Arial" w:hAnsi="Arial" w:cs="Arial"/>
        </w:rPr>
        <w:t>, Secretaría General de Acuerdos, Secretaría Administrativa, Contraloría Interna, Coordinaciones, Centro de Capacitación Judicial Electoral, Subsecretaría General de Acuerdos, Salas Regionales, Direcciones Generales, Delegaciones Administrativas; áreas que llevan a cabo actividades para el cumplimiento de objetivos, tareas y programas del Tribunal Electoral</w:t>
      </w:r>
      <w:r w:rsidRPr="00CE1ADC">
        <w:rPr>
          <w:rFonts w:ascii="Arial" w:hAnsi="Arial" w:cs="Arial"/>
        </w:rPr>
        <w:t>.</w:t>
      </w:r>
    </w:p>
    <w:p w:rsidR="00EF69F1" w:rsidRPr="00EF69F1" w:rsidRDefault="00EF69F1" w:rsidP="00EF69F1">
      <w:pPr>
        <w:ind w:right="391"/>
        <w:jc w:val="both"/>
        <w:rPr>
          <w:rFonts w:ascii="Arial" w:hAnsi="Arial" w:cs="Arial"/>
        </w:rPr>
      </w:pPr>
    </w:p>
    <w:p w:rsidR="00FA4B7E" w:rsidRDefault="00FA4B7E" w:rsidP="00D0210C">
      <w:pPr>
        <w:pStyle w:val="Prrafodelista"/>
        <w:ind w:left="0" w:right="391"/>
        <w:jc w:val="both"/>
        <w:rPr>
          <w:rFonts w:ascii="Arial" w:hAnsi="Arial" w:cs="Arial"/>
        </w:rPr>
      </w:pPr>
    </w:p>
    <w:p w:rsidR="00FA4B7E" w:rsidRPr="00CE1ADC" w:rsidRDefault="00FA4B7E" w:rsidP="00F135B1">
      <w:pPr>
        <w:pStyle w:val="Textoindependiente"/>
        <w:numPr>
          <w:ilvl w:val="0"/>
          <w:numId w:val="1"/>
        </w:numPr>
        <w:ind w:left="1559" w:right="278" w:hanging="567"/>
        <w:jc w:val="both"/>
        <w:rPr>
          <w:rFonts w:cs="Arial"/>
          <w:sz w:val="24"/>
          <w:szCs w:val="24"/>
        </w:rPr>
      </w:pPr>
      <w:r w:rsidRPr="00CE1ADC">
        <w:rPr>
          <w:rFonts w:cs="Arial"/>
          <w:sz w:val="24"/>
          <w:szCs w:val="24"/>
        </w:rPr>
        <w:t>La Normateca Interna deberá publicarse en el Portal o página de Intranet del Tribunal Electoral, y tendrá las siguientes características funcionales:</w:t>
      </w:r>
    </w:p>
    <w:p w:rsidR="00FA4B7E" w:rsidRPr="00CE1ADC" w:rsidRDefault="00FA4B7E" w:rsidP="00806EE8">
      <w:pPr>
        <w:ind w:left="1134" w:right="434"/>
        <w:jc w:val="both"/>
        <w:rPr>
          <w:rFonts w:ascii="Arial" w:hAnsi="Arial" w:cs="Arial"/>
        </w:rPr>
      </w:pPr>
    </w:p>
    <w:p w:rsidR="00FA4B7E" w:rsidRPr="00CE1ADC" w:rsidRDefault="00FA4B7E" w:rsidP="00F135B1">
      <w:pPr>
        <w:pStyle w:val="Prrafodelista"/>
        <w:numPr>
          <w:ilvl w:val="0"/>
          <w:numId w:val="2"/>
        </w:numPr>
        <w:ind w:right="434"/>
        <w:jc w:val="both"/>
        <w:rPr>
          <w:rFonts w:ascii="Arial" w:hAnsi="Arial" w:cs="Arial"/>
        </w:rPr>
      </w:pPr>
      <w:r w:rsidRPr="00CE1ADC">
        <w:rPr>
          <w:rFonts w:ascii="Arial" w:hAnsi="Arial" w:cs="Arial"/>
        </w:rPr>
        <w:t xml:space="preserve">Es una herramienta de búsqueda electrónica, que contiene toda la normativa validada y actualizada, en versiones </w:t>
      </w:r>
      <w:r w:rsidRPr="00CE1ADC">
        <w:rPr>
          <w:rFonts w:ascii="Arial" w:hAnsi="Arial" w:cs="Arial"/>
          <w:i/>
        </w:rPr>
        <w:t>PDF y Word.</w:t>
      </w:r>
    </w:p>
    <w:p w:rsidR="00CE1ADC" w:rsidRPr="00CE1ADC" w:rsidRDefault="00CE1ADC" w:rsidP="00CE1ADC">
      <w:pPr>
        <w:pStyle w:val="Prrafodelista"/>
        <w:ind w:left="1778" w:right="434"/>
        <w:jc w:val="both"/>
        <w:rPr>
          <w:rFonts w:ascii="Arial" w:hAnsi="Arial" w:cs="Arial"/>
        </w:rPr>
      </w:pPr>
    </w:p>
    <w:p w:rsidR="00FA4B7E" w:rsidRDefault="00FA4B7E" w:rsidP="00F135B1">
      <w:pPr>
        <w:pStyle w:val="Prrafodelista"/>
        <w:numPr>
          <w:ilvl w:val="0"/>
          <w:numId w:val="2"/>
        </w:numPr>
        <w:ind w:right="434"/>
        <w:jc w:val="both"/>
        <w:rPr>
          <w:rFonts w:ascii="Arial" w:hAnsi="Arial" w:cs="Arial"/>
        </w:rPr>
      </w:pPr>
      <w:r w:rsidRPr="00CE1ADC">
        <w:rPr>
          <w:rFonts w:ascii="Arial" w:hAnsi="Arial" w:cs="Arial"/>
        </w:rPr>
        <w:t xml:space="preserve">Es un instrumento que permitirá a </w:t>
      </w:r>
      <w:r w:rsidR="000F29D0">
        <w:rPr>
          <w:rFonts w:ascii="Arial" w:hAnsi="Arial" w:cs="Arial"/>
        </w:rPr>
        <w:t xml:space="preserve">las y </w:t>
      </w:r>
      <w:r w:rsidRPr="00CE1ADC">
        <w:rPr>
          <w:rFonts w:ascii="Arial" w:hAnsi="Arial" w:cs="Arial"/>
        </w:rPr>
        <w:t>los servidores públicos del Tribunal Electoral, navegar a través de</w:t>
      </w:r>
      <w:r w:rsidRPr="00CE1ADC">
        <w:rPr>
          <w:rFonts w:ascii="Arial" w:hAnsi="Arial" w:cs="Arial"/>
          <w:i/>
        </w:rPr>
        <w:t xml:space="preserve"> intranet</w:t>
      </w:r>
      <w:r w:rsidRPr="00CE1ADC">
        <w:rPr>
          <w:rFonts w:ascii="Arial" w:hAnsi="Arial" w:cs="Arial"/>
        </w:rPr>
        <w:t>, de manera ágil y sencilla, para efectos de consulta acerca de la normativa vigente y abrogada.</w:t>
      </w:r>
    </w:p>
    <w:p w:rsidR="00CE1ADC" w:rsidRPr="00CE1ADC" w:rsidRDefault="00CE1ADC" w:rsidP="00CE1ADC">
      <w:pPr>
        <w:ind w:right="434"/>
        <w:jc w:val="both"/>
        <w:rPr>
          <w:rFonts w:ascii="Arial" w:hAnsi="Arial" w:cs="Arial"/>
        </w:rPr>
      </w:pPr>
    </w:p>
    <w:p w:rsidR="00FA4B7E" w:rsidRDefault="00FA4B7E" w:rsidP="00F135B1">
      <w:pPr>
        <w:pStyle w:val="Prrafodelista"/>
        <w:numPr>
          <w:ilvl w:val="0"/>
          <w:numId w:val="2"/>
        </w:numPr>
        <w:ind w:right="434"/>
        <w:jc w:val="both"/>
        <w:rPr>
          <w:rFonts w:ascii="Arial" w:hAnsi="Arial" w:cs="Arial"/>
        </w:rPr>
      </w:pPr>
      <w:r w:rsidRPr="00CE1ADC">
        <w:rPr>
          <w:rFonts w:ascii="Arial" w:hAnsi="Arial" w:cs="Arial"/>
        </w:rPr>
        <w:t>Despliega la información con mapa de sitio y búsqueda por palabra.</w:t>
      </w:r>
    </w:p>
    <w:p w:rsidR="00CE1ADC" w:rsidRPr="00CE1ADC" w:rsidRDefault="00CE1ADC" w:rsidP="00CE1ADC">
      <w:pPr>
        <w:ind w:right="434"/>
        <w:jc w:val="both"/>
        <w:rPr>
          <w:rFonts w:ascii="Arial" w:hAnsi="Arial" w:cs="Arial"/>
        </w:rPr>
      </w:pPr>
    </w:p>
    <w:p w:rsidR="00FA4B7E" w:rsidRDefault="00FA4B7E" w:rsidP="00F135B1">
      <w:pPr>
        <w:pStyle w:val="Prrafodelista"/>
        <w:numPr>
          <w:ilvl w:val="0"/>
          <w:numId w:val="2"/>
        </w:numPr>
        <w:ind w:right="434"/>
        <w:jc w:val="both"/>
        <w:rPr>
          <w:rFonts w:ascii="Arial" w:hAnsi="Arial" w:cs="Arial"/>
        </w:rPr>
      </w:pPr>
      <w:r w:rsidRPr="00CE1ADC">
        <w:rPr>
          <w:rFonts w:ascii="Arial" w:hAnsi="Arial" w:cs="Arial"/>
        </w:rPr>
        <w:lastRenderedPageBreak/>
        <w:t>Cuenta con un índice que despliega la información en orden alfabético, por materia y por área.</w:t>
      </w:r>
    </w:p>
    <w:p w:rsidR="00FA4B7E" w:rsidRDefault="00FA4B7E" w:rsidP="00F135B1">
      <w:pPr>
        <w:pStyle w:val="Prrafodelista"/>
        <w:numPr>
          <w:ilvl w:val="0"/>
          <w:numId w:val="2"/>
        </w:numPr>
        <w:contextualSpacing w:val="0"/>
        <w:rPr>
          <w:rFonts w:ascii="Arial" w:hAnsi="Arial" w:cs="Arial"/>
        </w:rPr>
      </w:pPr>
      <w:r w:rsidRPr="00CE1ADC">
        <w:rPr>
          <w:rFonts w:ascii="Arial" w:hAnsi="Arial" w:cs="Arial"/>
        </w:rPr>
        <w:t xml:space="preserve">Incorpora términos de identidad para búsqueda, tanto en intranet del Tribunal Electoral, como en el buscador </w:t>
      </w:r>
      <w:r w:rsidRPr="00CE1ADC">
        <w:rPr>
          <w:rFonts w:ascii="Arial" w:hAnsi="Arial" w:cs="Arial"/>
          <w:i/>
          <w:iCs/>
        </w:rPr>
        <w:t>google</w:t>
      </w:r>
      <w:r w:rsidRPr="00CE1ADC">
        <w:rPr>
          <w:rFonts w:ascii="Arial" w:hAnsi="Arial" w:cs="Arial"/>
        </w:rPr>
        <w:t>.</w:t>
      </w:r>
    </w:p>
    <w:p w:rsidR="00FA4B7E" w:rsidRPr="00CE1ADC" w:rsidRDefault="00FA4B7E" w:rsidP="00F135B1">
      <w:pPr>
        <w:pStyle w:val="Prrafodelista"/>
        <w:numPr>
          <w:ilvl w:val="0"/>
          <w:numId w:val="2"/>
        </w:numPr>
        <w:ind w:right="434"/>
        <w:jc w:val="both"/>
        <w:rPr>
          <w:rFonts w:ascii="Arial" w:hAnsi="Arial" w:cs="Arial"/>
        </w:rPr>
      </w:pPr>
      <w:r w:rsidRPr="00CE1ADC">
        <w:rPr>
          <w:rFonts w:ascii="Arial" w:hAnsi="Arial" w:cs="Arial"/>
        </w:rPr>
        <w:t>Cuenta con un apartado que contiene la normativa abrogada.</w:t>
      </w:r>
    </w:p>
    <w:p w:rsidR="00FA4B7E" w:rsidRDefault="00FA4B7E" w:rsidP="00D0210C">
      <w:pPr>
        <w:pStyle w:val="Prrafodelista"/>
        <w:ind w:left="1418" w:right="434"/>
        <w:jc w:val="both"/>
        <w:rPr>
          <w:rFonts w:ascii="Arial" w:hAnsi="Arial" w:cs="Arial"/>
        </w:rPr>
      </w:pPr>
    </w:p>
    <w:p w:rsidR="00FA4B7E" w:rsidRPr="00CE1ADC" w:rsidRDefault="00FA4B7E" w:rsidP="00F135B1">
      <w:pPr>
        <w:pStyle w:val="Textoindependiente"/>
        <w:numPr>
          <w:ilvl w:val="0"/>
          <w:numId w:val="1"/>
        </w:numPr>
        <w:ind w:left="1559" w:right="278" w:hanging="567"/>
        <w:jc w:val="both"/>
        <w:rPr>
          <w:rFonts w:cs="Arial"/>
          <w:sz w:val="24"/>
          <w:szCs w:val="24"/>
        </w:rPr>
      </w:pPr>
      <w:r w:rsidRPr="00CE1ADC">
        <w:rPr>
          <w:rFonts w:cs="Arial"/>
          <w:sz w:val="24"/>
          <w:szCs w:val="24"/>
        </w:rPr>
        <w:t>La responsabilidad de la administración de la Normat</w:t>
      </w:r>
      <w:r w:rsidR="002A3C13">
        <w:rPr>
          <w:rFonts w:cs="Arial"/>
          <w:sz w:val="24"/>
          <w:szCs w:val="24"/>
        </w:rPr>
        <w:t>eca Interna y sus insumos, est</w:t>
      </w:r>
      <w:r w:rsidRPr="00CE1ADC">
        <w:rPr>
          <w:rFonts w:cs="Arial"/>
          <w:sz w:val="24"/>
          <w:szCs w:val="24"/>
        </w:rPr>
        <w:t xml:space="preserve">á a cargo de la </w:t>
      </w:r>
      <w:r w:rsidR="00FF48DC">
        <w:rPr>
          <w:rFonts w:cs="Arial"/>
          <w:sz w:val="24"/>
          <w:szCs w:val="24"/>
        </w:rPr>
        <w:t>CAJ</w:t>
      </w:r>
      <w:r w:rsidRPr="00CE1ADC">
        <w:rPr>
          <w:rFonts w:cs="Arial"/>
          <w:sz w:val="24"/>
          <w:szCs w:val="24"/>
        </w:rPr>
        <w:t xml:space="preserve"> </w:t>
      </w:r>
      <w:r w:rsidR="002A3C13">
        <w:rPr>
          <w:rFonts w:cs="Arial"/>
          <w:sz w:val="24"/>
          <w:szCs w:val="24"/>
        </w:rPr>
        <w:t>y</w:t>
      </w:r>
      <w:r w:rsidRPr="00CE1ADC">
        <w:rPr>
          <w:rFonts w:cs="Arial"/>
          <w:sz w:val="24"/>
          <w:szCs w:val="24"/>
        </w:rPr>
        <w:t xml:space="preserve"> desarrolla las siguientes funciones:</w:t>
      </w:r>
    </w:p>
    <w:p w:rsidR="00FA4B7E" w:rsidRPr="00CE1ADC" w:rsidRDefault="00FA4B7E" w:rsidP="00806EE8">
      <w:pPr>
        <w:ind w:left="1134" w:right="434"/>
        <w:jc w:val="both"/>
        <w:rPr>
          <w:rFonts w:ascii="Arial" w:hAnsi="Arial" w:cs="Arial"/>
          <w:snapToGrid w:val="0"/>
        </w:rPr>
      </w:pPr>
    </w:p>
    <w:p w:rsidR="00FA4B7E" w:rsidRPr="002A3C13" w:rsidRDefault="00FA4B7E" w:rsidP="00F135B1">
      <w:pPr>
        <w:pStyle w:val="Prrafodelista"/>
        <w:numPr>
          <w:ilvl w:val="0"/>
          <w:numId w:val="15"/>
        </w:numPr>
        <w:ind w:right="434"/>
        <w:jc w:val="both"/>
        <w:rPr>
          <w:rFonts w:ascii="Arial" w:hAnsi="Arial" w:cs="Arial"/>
        </w:rPr>
      </w:pPr>
      <w:r w:rsidRPr="002A3C13">
        <w:rPr>
          <w:rFonts w:ascii="Arial" w:hAnsi="Arial" w:cs="Arial"/>
        </w:rPr>
        <w:t>Supervisar el funcionamiento de la Normateca Interna, así como la aplicación de estos lineamientos.</w:t>
      </w:r>
    </w:p>
    <w:p w:rsidR="00FA4B7E" w:rsidRPr="002A3C13" w:rsidRDefault="00FA4B7E" w:rsidP="00F135B1">
      <w:pPr>
        <w:pStyle w:val="Prrafodelista"/>
        <w:numPr>
          <w:ilvl w:val="0"/>
          <w:numId w:val="15"/>
        </w:numPr>
        <w:ind w:right="434"/>
        <w:jc w:val="both"/>
        <w:rPr>
          <w:rFonts w:ascii="Arial" w:hAnsi="Arial" w:cs="Arial"/>
        </w:rPr>
      </w:pPr>
      <w:r w:rsidRPr="002A3C13">
        <w:rPr>
          <w:rFonts w:ascii="Arial" w:hAnsi="Arial" w:cs="Arial"/>
        </w:rPr>
        <w:t>Obtener de la Presidencia</w:t>
      </w:r>
      <w:r w:rsidR="00CE1ADC" w:rsidRPr="002A3C13">
        <w:rPr>
          <w:rFonts w:ascii="Arial" w:hAnsi="Arial" w:cs="Arial"/>
        </w:rPr>
        <w:t xml:space="preserve"> o de la </w:t>
      </w:r>
      <w:r w:rsidR="002B62A0" w:rsidRPr="002A3C13">
        <w:rPr>
          <w:rFonts w:ascii="Arial" w:hAnsi="Arial" w:cs="Arial"/>
        </w:rPr>
        <w:t>Secretaría</w:t>
      </w:r>
      <w:r w:rsidR="00CE1ADC" w:rsidRPr="002A3C13">
        <w:rPr>
          <w:rFonts w:ascii="Arial" w:hAnsi="Arial" w:cs="Arial"/>
        </w:rPr>
        <w:t xml:space="preserve"> Administrativa</w:t>
      </w:r>
      <w:r w:rsidRPr="002A3C13">
        <w:rPr>
          <w:rFonts w:ascii="Arial" w:hAnsi="Arial" w:cs="Arial"/>
        </w:rPr>
        <w:t>, según sea el caso, el original del documento que contiene el instrumento normativo autorizado y certificado.</w:t>
      </w:r>
    </w:p>
    <w:p w:rsidR="00FA4B7E" w:rsidRPr="002A3C13" w:rsidRDefault="00FA4B7E" w:rsidP="00F135B1">
      <w:pPr>
        <w:pStyle w:val="Prrafodelista"/>
        <w:numPr>
          <w:ilvl w:val="0"/>
          <w:numId w:val="15"/>
        </w:numPr>
        <w:ind w:right="434"/>
        <w:jc w:val="both"/>
        <w:rPr>
          <w:rFonts w:ascii="Arial" w:hAnsi="Arial" w:cs="Arial"/>
        </w:rPr>
      </w:pPr>
      <w:r w:rsidRPr="002A3C13">
        <w:rPr>
          <w:rFonts w:ascii="Arial" w:hAnsi="Arial" w:cs="Arial"/>
        </w:rPr>
        <w:t>Digitalizar los instrumentos normativos para obtener documentos electrónicos que permitan su publicación en la Normateca Interna.</w:t>
      </w:r>
    </w:p>
    <w:p w:rsidR="00FA4B7E" w:rsidRPr="002A3C13" w:rsidRDefault="00FA4B7E" w:rsidP="00F135B1">
      <w:pPr>
        <w:pStyle w:val="Prrafodelista"/>
        <w:numPr>
          <w:ilvl w:val="0"/>
          <w:numId w:val="15"/>
        </w:numPr>
        <w:ind w:right="434"/>
        <w:jc w:val="both"/>
        <w:rPr>
          <w:rFonts w:ascii="Arial" w:hAnsi="Arial" w:cs="Arial"/>
        </w:rPr>
      </w:pPr>
      <w:r w:rsidRPr="002A3C13">
        <w:rPr>
          <w:rFonts w:ascii="Arial" w:hAnsi="Arial" w:cs="Arial"/>
        </w:rPr>
        <w:t xml:space="preserve">Solicitar al área de Sistemas </w:t>
      </w:r>
      <w:r w:rsidR="00CE1ADC" w:rsidRPr="002A3C13">
        <w:rPr>
          <w:rFonts w:ascii="Arial" w:hAnsi="Arial" w:cs="Arial"/>
        </w:rPr>
        <w:t xml:space="preserve">del Tribunal Electoral </w:t>
      </w:r>
      <w:r w:rsidRPr="002A3C13">
        <w:rPr>
          <w:rFonts w:ascii="Arial" w:hAnsi="Arial" w:cs="Arial"/>
        </w:rPr>
        <w:t>la publicación de los ordenamientos que conforme a los presentes lineamientos deban publicarse en la Normateca Interna.</w:t>
      </w:r>
    </w:p>
    <w:p w:rsidR="00FA4B7E" w:rsidRPr="002A3C13" w:rsidRDefault="00FA4B7E" w:rsidP="00F135B1">
      <w:pPr>
        <w:pStyle w:val="Prrafodelista"/>
        <w:numPr>
          <w:ilvl w:val="0"/>
          <w:numId w:val="15"/>
        </w:numPr>
        <w:ind w:right="434"/>
        <w:jc w:val="both"/>
        <w:rPr>
          <w:rFonts w:ascii="Arial" w:hAnsi="Arial" w:cs="Arial"/>
        </w:rPr>
      </w:pPr>
      <w:r w:rsidRPr="002A3C13">
        <w:rPr>
          <w:rFonts w:ascii="Arial" w:hAnsi="Arial" w:cs="Arial"/>
        </w:rPr>
        <w:t xml:space="preserve">Supervisar la Normativa publicada, y coordinarse con las </w:t>
      </w:r>
      <w:r w:rsidR="002A3C13">
        <w:rPr>
          <w:rFonts w:ascii="Arial" w:hAnsi="Arial" w:cs="Arial"/>
        </w:rPr>
        <w:t>unidades</w:t>
      </w:r>
      <w:r w:rsidRPr="002A3C13">
        <w:rPr>
          <w:rFonts w:ascii="Arial" w:hAnsi="Arial" w:cs="Arial"/>
        </w:rPr>
        <w:t xml:space="preserve"> de su aplicación, para la actualización permanente de la misma.</w:t>
      </w:r>
    </w:p>
    <w:p w:rsidR="00FA4B7E" w:rsidRPr="00CE1ADC" w:rsidRDefault="00FA4B7E" w:rsidP="00F02C00">
      <w:pPr>
        <w:tabs>
          <w:tab w:val="left" w:pos="8610"/>
        </w:tabs>
        <w:ind w:left="1134" w:right="434"/>
        <w:jc w:val="both"/>
        <w:rPr>
          <w:rFonts w:ascii="Arial" w:hAnsi="Arial" w:cs="Arial"/>
          <w:snapToGrid w:val="0"/>
        </w:rPr>
      </w:pPr>
    </w:p>
    <w:p w:rsidR="00FA4B7E" w:rsidRPr="00CE1ADC" w:rsidRDefault="00FA4B7E" w:rsidP="00F135B1">
      <w:pPr>
        <w:pStyle w:val="Textoindependiente"/>
        <w:numPr>
          <w:ilvl w:val="0"/>
          <w:numId w:val="1"/>
        </w:numPr>
        <w:ind w:left="1559" w:right="278" w:hanging="567"/>
        <w:jc w:val="both"/>
        <w:rPr>
          <w:rFonts w:cs="Arial"/>
          <w:sz w:val="24"/>
          <w:szCs w:val="24"/>
        </w:rPr>
      </w:pPr>
      <w:r w:rsidRPr="00CE1ADC">
        <w:rPr>
          <w:rFonts w:cs="Arial"/>
          <w:sz w:val="24"/>
          <w:szCs w:val="24"/>
        </w:rPr>
        <w:t xml:space="preserve">Sólo se publicarán ordenamientos autorizados por </w:t>
      </w:r>
      <w:r w:rsidRPr="002B62A0">
        <w:rPr>
          <w:rFonts w:cs="Arial"/>
          <w:sz w:val="24"/>
          <w:szCs w:val="24"/>
        </w:rPr>
        <w:t xml:space="preserve"> la</w:t>
      </w:r>
      <w:r w:rsidRPr="00CE1ADC">
        <w:rPr>
          <w:rFonts w:cs="Arial"/>
          <w:sz w:val="24"/>
          <w:szCs w:val="24"/>
        </w:rPr>
        <w:t xml:space="preserve"> Presidencia del Tribunal Electoral o la Comisión de Administración.</w:t>
      </w:r>
    </w:p>
    <w:p w:rsidR="00FA4B7E" w:rsidRPr="00CE1ADC" w:rsidRDefault="00FA4B7E" w:rsidP="00806EE8">
      <w:pPr>
        <w:ind w:left="1134" w:right="434"/>
        <w:jc w:val="both"/>
        <w:rPr>
          <w:rFonts w:ascii="Arial" w:hAnsi="Arial" w:cs="Arial"/>
          <w:snapToGrid w:val="0"/>
        </w:rPr>
      </w:pPr>
    </w:p>
    <w:p w:rsidR="00FA4B7E" w:rsidRPr="00CE1ADC" w:rsidRDefault="00FA4B7E" w:rsidP="00F135B1">
      <w:pPr>
        <w:pStyle w:val="Textoindependiente"/>
        <w:numPr>
          <w:ilvl w:val="0"/>
          <w:numId w:val="1"/>
        </w:numPr>
        <w:ind w:left="1559" w:right="278" w:hanging="567"/>
        <w:jc w:val="both"/>
        <w:rPr>
          <w:rFonts w:cs="Arial"/>
          <w:sz w:val="24"/>
          <w:szCs w:val="24"/>
        </w:rPr>
      </w:pPr>
      <w:r w:rsidRPr="00CE1ADC">
        <w:rPr>
          <w:rFonts w:cs="Arial"/>
          <w:sz w:val="24"/>
          <w:szCs w:val="24"/>
        </w:rPr>
        <w:t xml:space="preserve">Las </w:t>
      </w:r>
      <w:r w:rsidR="008E5336">
        <w:rPr>
          <w:rFonts w:cs="Arial"/>
          <w:sz w:val="24"/>
          <w:szCs w:val="24"/>
        </w:rPr>
        <w:t>u</w:t>
      </w:r>
      <w:r w:rsidRPr="00CE1ADC">
        <w:rPr>
          <w:rFonts w:cs="Arial"/>
          <w:sz w:val="24"/>
          <w:szCs w:val="24"/>
        </w:rPr>
        <w:t xml:space="preserve">nidades </w:t>
      </w:r>
      <w:r w:rsidR="00D4311F">
        <w:rPr>
          <w:rFonts w:cs="Arial"/>
          <w:sz w:val="24"/>
          <w:szCs w:val="24"/>
        </w:rPr>
        <w:t xml:space="preserve">que tienen bajo su </w:t>
      </w:r>
      <w:r w:rsidRPr="00CE1ADC">
        <w:rPr>
          <w:rFonts w:cs="Arial"/>
          <w:sz w:val="24"/>
          <w:szCs w:val="24"/>
        </w:rPr>
        <w:t>responsab</w:t>
      </w:r>
      <w:r w:rsidR="00D4311F">
        <w:rPr>
          <w:rFonts w:cs="Arial"/>
          <w:sz w:val="24"/>
          <w:szCs w:val="24"/>
        </w:rPr>
        <w:t>ilidad</w:t>
      </w:r>
      <w:r w:rsidRPr="00CE1ADC">
        <w:rPr>
          <w:rFonts w:cs="Arial"/>
          <w:sz w:val="24"/>
          <w:szCs w:val="24"/>
        </w:rPr>
        <w:t xml:space="preserve"> ordenamientos normativos</w:t>
      </w:r>
      <w:r w:rsidR="00D4311F">
        <w:rPr>
          <w:rFonts w:cs="Arial"/>
          <w:sz w:val="24"/>
          <w:szCs w:val="24"/>
        </w:rPr>
        <w:t>,</w:t>
      </w:r>
      <w:r w:rsidRPr="00CE1ADC">
        <w:rPr>
          <w:rFonts w:cs="Arial"/>
          <w:sz w:val="24"/>
          <w:szCs w:val="24"/>
        </w:rPr>
        <w:t xml:space="preserve"> deben revisar de manera permanente las disposiciones incorporadas en la Normateca Interna, a fin de determinar si continúan vigentes o si requieren actualización, </w:t>
      </w:r>
      <w:r w:rsidR="00D4311F">
        <w:rPr>
          <w:rFonts w:cs="Arial"/>
          <w:sz w:val="24"/>
          <w:szCs w:val="24"/>
        </w:rPr>
        <w:t>así como</w:t>
      </w:r>
      <w:r w:rsidRPr="00CE1ADC">
        <w:rPr>
          <w:rFonts w:cs="Arial"/>
          <w:sz w:val="24"/>
          <w:szCs w:val="24"/>
        </w:rPr>
        <w:t xml:space="preserve"> justificar la necesidad de modificar o eliminar las disposiciones legales internas objeto de publicación.</w:t>
      </w:r>
    </w:p>
    <w:p w:rsidR="00FA4B7E" w:rsidRPr="00CE1ADC" w:rsidRDefault="00FA4B7E" w:rsidP="00D0210C">
      <w:pPr>
        <w:pStyle w:val="Textoindependiente"/>
        <w:ind w:right="278"/>
        <w:jc w:val="both"/>
        <w:rPr>
          <w:rFonts w:cs="Arial"/>
          <w:sz w:val="24"/>
          <w:szCs w:val="24"/>
        </w:rPr>
      </w:pPr>
    </w:p>
    <w:p w:rsidR="00FA4B7E" w:rsidRPr="00CE1ADC" w:rsidRDefault="00FA4B7E" w:rsidP="00F135B1">
      <w:pPr>
        <w:pStyle w:val="Textoindependiente"/>
        <w:numPr>
          <w:ilvl w:val="0"/>
          <w:numId w:val="1"/>
        </w:numPr>
        <w:ind w:left="1559" w:right="278" w:hanging="567"/>
        <w:jc w:val="both"/>
        <w:rPr>
          <w:rFonts w:cs="Arial"/>
          <w:sz w:val="24"/>
          <w:szCs w:val="24"/>
        </w:rPr>
      </w:pPr>
      <w:r w:rsidRPr="00CE1ADC">
        <w:rPr>
          <w:rFonts w:cs="Arial"/>
          <w:sz w:val="24"/>
          <w:szCs w:val="24"/>
        </w:rPr>
        <w:t xml:space="preserve">Conforme a estos lineamientos, los documentos susceptibles </w:t>
      </w:r>
      <w:r w:rsidR="00D4311F">
        <w:rPr>
          <w:rFonts w:cs="Arial"/>
          <w:sz w:val="24"/>
          <w:szCs w:val="24"/>
        </w:rPr>
        <w:t>de</w:t>
      </w:r>
      <w:r w:rsidRPr="00CE1ADC">
        <w:rPr>
          <w:rFonts w:cs="Arial"/>
          <w:sz w:val="24"/>
          <w:szCs w:val="24"/>
        </w:rPr>
        <w:t xml:space="preserve"> integrar la Normateca Interna son</w:t>
      </w:r>
      <w:r w:rsidR="00D4311F">
        <w:rPr>
          <w:rFonts w:cs="Arial"/>
          <w:sz w:val="24"/>
          <w:szCs w:val="24"/>
        </w:rPr>
        <w:t>, entre otros</w:t>
      </w:r>
      <w:r w:rsidRPr="00CE1ADC">
        <w:rPr>
          <w:rFonts w:cs="Arial"/>
          <w:sz w:val="24"/>
          <w:szCs w:val="24"/>
        </w:rPr>
        <w:t>:</w:t>
      </w:r>
    </w:p>
    <w:p w:rsidR="00FA4B7E" w:rsidRPr="00842DBC" w:rsidRDefault="00FA4B7E" w:rsidP="00806EE8">
      <w:pPr>
        <w:ind w:left="1134" w:right="434"/>
        <w:jc w:val="both"/>
        <w:rPr>
          <w:rFonts w:ascii="Arial" w:hAnsi="Arial" w:cs="Arial"/>
          <w:snapToGrid w:val="0"/>
          <w:sz w:val="16"/>
          <w:szCs w:val="16"/>
          <w:lang w:val="es-ES"/>
        </w:rPr>
      </w:pPr>
    </w:p>
    <w:p w:rsidR="00FA4B7E" w:rsidRPr="002B62A0" w:rsidRDefault="00FA4B7E" w:rsidP="00F135B1">
      <w:pPr>
        <w:pStyle w:val="Prrafodelista"/>
        <w:numPr>
          <w:ilvl w:val="1"/>
          <w:numId w:val="8"/>
        </w:numPr>
        <w:ind w:right="434"/>
        <w:jc w:val="both"/>
        <w:rPr>
          <w:rFonts w:ascii="Arial" w:hAnsi="Arial" w:cs="Arial"/>
          <w:snapToGrid w:val="0"/>
        </w:rPr>
      </w:pPr>
      <w:r w:rsidRPr="002B62A0">
        <w:rPr>
          <w:rFonts w:ascii="Arial" w:hAnsi="Arial" w:cs="Arial"/>
          <w:snapToGrid w:val="0"/>
        </w:rPr>
        <w:t xml:space="preserve">El </w:t>
      </w:r>
      <w:r w:rsidR="008E5336">
        <w:rPr>
          <w:rFonts w:ascii="Arial" w:hAnsi="Arial" w:cs="Arial"/>
          <w:snapToGrid w:val="0"/>
        </w:rPr>
        <w:t>m</w:t>
      </w:r>
      <w:r w:rsidRPr="002B62A0">
        <w:rPr>
          <w:rFonts w:ascii="Arial" w:hAnsi="Arial" w:cs="Arial"/>
          <w:snapToGrid w:val="0"/>
        </w:rPr>
        <w:t xml:space="preserve">anual </w:t>
      </w:r>
      <w:r w:rsidR="008E5336">
        <w:rPr>
          <w:rFonts w:ascii="Arial" w:hAnsi="Arial" w:cs="Arial"/>
          <w:snapToGrid w:val="0"/>
        </w:rPr>
        <w:t>g</w:t>
      </w:r>
      <w:r w:rsidRPr="002B62A0">
        <w:rPr>
          <w:rFonts w:ascii="Arial" w:hAnsi="Arial" w:cs="Arial"/>
          <w:snapToGrid w:val="0"/>
        </w:rPr>
        <w:t xml:space="preserve">eneral de </w:t>
      </w:r>
      <w:r w:rsidR="008E5336">
        <w:rPr>
          <w:rFonts w:ascii="Arial" w:hAnsi="Arial" w:cs="Arial"/>
          <w:snapToGrid w:val="0"/>
        </w:rPr>
        <w:t>o</w:t>
      </w:r>
      <w:r w:rsidRPr="002B62A0">
        <w:rPr>
          <w:rFonts w:ascii="Arial" w:hAnsi="Arial" w:cs="Arial"/>
          <w:snapToGrid w:val="0"/>
        </w:rPr>
        <w:t>rganización</w:t>
      </w:r>
      <w:r w:rsidR="002B62A0">
        <w:rPr>
          <w:rFonts w:ascii="Arial" w:hAnsi="Arial" w:cs="Arial"/>
          <w:snapToGrid w:val="0"/>
        </w:rPr>
        <w:t xml:space="preserve"> y los </w:t>
      </w:r>
      <w:r w:rsidR="008E5336" w:rsidRPr="002B62A0">
        <w:rPr>
          <w:rFonts w:ascii="Arial" w:hAnsi="Arial" w:cs="Arial"/>
          <w:snapToGrid w:val="0"/>
        </w:rPr>
        <w:t>manuales de organización específicos</w:t>
      </w:r>
      <w:r w:rsidR="00376C6C">
        <w:rPr>
          <w:rFonts w:ascii="Arial" w:hAnsi="Arial" w:cs="Arial"/>
          <w:snapToGrid w:val="0"/>
        </w:rPr>
        <w:t xml:space="preserve"> de las unidades;</w:t>
      </w:r>
    </w:p>
    <w:p w:rsidR="00FA4B7E" w:rsidRPr="002B62A0" w:rsidRDefault="00FA4B7E" w:rsidP="00F135B1">
      <w:pPr>
        <w:pStyle w:val="Prrafodelista"/>
        <w:numPr>
          <w:ilvl w:val="1"/>
          <w:numId w:val="8"/>
        </w:numPr>
        <w:ind w:right="434"/>
        <w:jc w:val="both"/>
        <w:rPr>
          <w:rFonts w:ascii="Arial" w:hAnsi="Arial" w:cs="Arial"/>
          <w:snapToGrid w:val="0"/>
        </w:rPr>
      </w:pPr>
      <w:r w:rsidRPr="002B62A0">
        <w:rPr>
          <w:rFonts w:ascii="Arial" w:hAnsi="Arial" w:cs="Arial"/>
          <w:snapToGrid w:val="0"/>
        </w:rPr>
        <w:t xml:space="preserve">Documentos normativos que contengan toda clase de </w:t>
      </w:r>
      <w:r w:rsidR="008E5336">
        <w:rPr>
          <w:rFonts w:ascii="Arial" w:hAnsi="Arial" w:cs="Arial"/>
          <w:snapToGrid w:val="0"/>
        </w:rPr>
        <w:t>l</w:t>
      </w:r>
      <w:r w:rsidRPr="002B62A0">
        <w:rPr>
          <w:rFonts w:ascii="Arial" w:hAnsi="Arial" w:cs="Arial"/>
          <w:snapToGrid w:val="0"/>
        </w:rPr>
        <w:t xml:space="preserve">ineamientos y descripción de procedimientos, mismos que serán objeto de compilación por cada una de las </w:t>
      </w:r>
      <w:r w:rsidR="00470DBB">
        <w:rPr>
          <w:rFonts w:ascii="Arial" w:hAnsi="Arial" w:cs="Arial"/>
          <w:snapToGrid w:val="0"/>
        </w:rPr>
        <w:t>unidades</w:t>
      </w:r>
      <w:r w:rsidR="00376C6C">
        <w:rPr>
          <w:rFonts w:ascii="Arial" w:hAnsi="Arial" w:cs="Arial"/>
          <w:snapToGrid w:val="0"/>
        </w:rPr>
        <w:t>, y</w:t>
      </w:r>
    </w:p>
    <w:p w:rsidR="00FA4B7E" w:rsidRPr="002B62A0" w:rsidRDefault="00FA4B7E" w:rsidP="00F135B1">
      <w:pPr>
        <w:pStyle w:val="Prrafodelista"/>
        <w:numPr>
          <w:ilvl w:val="1"/>
          <w:numId w:val="8"/>
        </w:numPr>
        <w:ind w:right="434"/>
        <w:jc w:val="both"/>
        <w:rPr>
          <w:rFonts w:ascii="Arial" w:hAnsi="Arial" w:cs="Arial"/>
          <w:snapToGrid w:val="0"/>
        </w:rPr>
      </w:pPr>
      <w:r w:rsidRPr="002B62A0">
        <w:rPr>
          <w:rFonts w:ascii="Arial" w:hAnsi="Arial" w:cs="Arial"/>
          <w:snapToGrid w:val="0"/>
        </w:rPr>
        <w:t>Otras disposiciones cuya publicación sea requerida por la Presidencia del Tribunal Electoral o la Comisión de Administración.</w:t>
      </w:r>
    </w:p>
    <w:p w:rsidR="00FA4B7E" w:rsidRPr="00842DBC" w:rsidRDefault="00FA4B7E" w:rsidP="002B62A0">
      <w:pPr>
        <w:ind w:left="1134" w:right="434"/>
        <w:jc w:val="both"/>
        <w:rPr>
          <w:rFonts w:ascii="Arial" w:hAnsi="Arial" w:cs="Arial"/>
          <w:snapToGrid w:val="0"/>
          <w:sz w:val="16"/>
          <w:szCs w:val="16"/>
        </w:rPr>
      </w:pPr>
    </w:p>
    <w:p w:rsidR="00FA4B7E" w:rsidRPr="00CE1ADC" w:rsidRDefault="00470DBB" w:rsidP="00F135B1">
      <w:pPr>
        <w:pStyle w:val="Textoindependiente"/>
        <w:numPr>
          <w:ilvl w:val="0"/>
          <w:numId w:val="1"/>
        </w:numPr>
        <w:ind w:left="1559" w:right="278" w:hanging="567"/>
        <w:jc w:val="both"/>
        <w:rPr>
          <w:rFonts w:cs="Arial"/>
          <w:sz w:val="24"/>
          <w:szCs w:val="24"/>
        </w:rPr>
      </w:pPr>
      <w:r>
        <w:rPr>
          <w:rFonts w:cs="Arial"/>
          <w:sz w:val="24"/>
          <w:szCs w:val="24"/>
        </w:rPr>
        <w:t>L</w:t>
      </w:r>
      <w:r w:rsidR="00FA4B7E" w:rsidRPr="00CE1ADC">
        <w:rPr>
          <w:rFonts w:cs="Arial"/>
          <w:sz w:val="24"/>
          <w:szCs w:val="24"/>
        </w:rPr>
        <w:t xml:space="preserve">os asuntos </w:t>
      </w:r>
      <w:r>
        <w:rPr>
          <w:rFonts w:cs="Arial"/>
          <w:sz w:val="24"/>
          <w:szCs w:val="24"/>
        </w:rPr>
        <w:t xml:space="preserve">que </w:t>
      </w:r>
      <w:r w:rsidR="00FA4B7E" w:rsidRPr="00CE1ADC">
        <w:rPr>
          <w:rFonts w:cs="Arial"/>
          <w:sz w:val="24"/>
          <w:szCs w:val="24"/>
        </w:rPr>
        <w:t xml:space="preserve">no </w:t>
      </w:r>
      <w:r>
        <w:rPr>
          <w:rFonts w:cs="Arial"/>
          <w:sz w:val="24"/>
          <w:szCs w:val="24"/>
        </w:rPr>
        <w:t xml:space="preserve">se encuentren </w:t>
      </w:r>
      <w:r w:rsidR="00FA4B7E" w:rsidRPr="00CE1ADC">
        <w:rPr>
          <w:rFonts w:cs="Arial"/>
          <w:sz w:val="24"/>
          <w:szCs w:val="24"/>
        </w:rPr>
        <w:t xml:space="preserve">previstos en los presentes </w:t>
      </w:r>
      <w:r w:rsidR="008E5336">
        <w:rPr>
          <w:rFonts w:cs="Arial"/>
          <w:sz w:val="24"/>
          <w:szCs w:val="24"/>
        </w:rPr>
        <w:t>l</w:t>
      </w:r>
      <w:r w:rsidR="00FA4B7E" w:rsidRPr="00CE1ADC">
        <w:rPr>
          <w:rFonts w:cs="Arial"/>
          <w:sz w:val="24"/>
          <w:szCs w:val="24"/>
        </w:rPr>
        <w:t>ineamientos, así como las propuestas de mejora</w:t>
      </w:r>
      <w:r>
        <w:rPr>
          <w:rFonts w:cs="Arial"/>
          <w:sz w:val="24"/>
          <w:szCs w:val="24"/>
        </w:rPr>
        <w:t>,</w:t>
      </w:r>
      <w:r w:rsidR="00FA4B7E" w:rsidRPr="00CE1ADC">
        <w:rPr>
          <w:rFonts w:cs="Arial"/>
          <w:sz w:val="24"/>
          <w:szCs w:val="24"/>
        </w:rPr>
        <w:t xml:space="preserve"> se</w:t>
      </w:r>
      <w:r>
        <w:rPr>
          <w:rFonts w:cs="Arial"/>
          <w:sz w:val="24"/>
          <w:szCs w:val="24"/>
        </w:rPr>
        <w:t xml:space="preserve">rán desahogados </w:t>
      </w:r>
      <w:r w:rsidR="008E5336">
        <w:rPr>
          <w:rFonts w:cs="Arial"/>
          <w:sz w:val="24"/>
          <w:szCs w:val="24"/>
        </w:rPr>
        <w:t xml:space="preserve">por la </w:t>
      </w:r>
      <w:r w:rsidR="00EB1880">
        <w:rPr>
          <w:rFonts w:cs="Arial"/>
          <w:sz w:val="24"/>
          <w:szCs w:val="24"/>
        </w:rPr>
        <w:t>CAJ</w:t>
      </w:r>
      <w:r w:rsidR="00FA4B7E" w:rsidRPr="00CE1ADC">
        <w:rPr>
          <w:rFonts w:cs="Arial"/>
          <w:sz w:val="24"/>
          <w:szCs w:val="24"/>
        </w:rPr>
        <w:t>.</w:t>
      </w:r>
    </w:p>
    <w:p w:rsidR="008E5336" w:rsidRDefault="008E5336">
      <w:pPr>
        <w:rPr>
          <w:rFonts w:ascii="CG Omega (W1)" w:hAnsi="CG Omega (W1)" w:cs="Arial"/>
          <w:snapToGrid w:val="0"/>
        </w:rPr>
      </w:pPr>
      <w:r>
        <w:rPr>
          <w:rFonts w:ascii="CG Omega (W1)" w:hAnsi="CG Omega (W1)" w:cs="Arial"/>
          <w:snapToGrid w:val="0"/>
        </w:rPr>
        <w:br w:type="page"/>
      </w:r>
    </w:p>
    <w:p w:rsidR="00FA4B7E" w:rsidRDefault="00FA4B7E" w:rsidP="00507EC4">
      <w:pPr>
        <w:ind w:right="434" w:firstLine="993"/>
        <w:jc w:val="both"/>
        <w:rPr>
          <w:rFonts w:ascii="Arial" w:hAnsi="Arial" w:cs="Arial"/>
          <w:snapToGrid w:val="0"/>
        </w:rPr>
      </w:pPr>
    </w:p>
    <w:p w:rsidR="008E5336" w:rsidRDefault="008E5336" w:rsidP="00507EC4">
      <w:pPr>
        <w:ind w:right="434" w:firstLine="993"/>
        <w:jc w:val="both"/>
        <w:rPr>
          <w:rFonts w:ascii="Arial" w:hAnsi="Arial" w:cs="Arial"/>
          <w:snapToGrid w:val="0"/>
        </w:rPr>
      </w:pPr>
    </w:p>
    <w:p w:rsidR="008E5336" w:rsidRDefault="008E5336" w:rsidP="00507EC4">
      <w:pPr>
        <w:ind w:right="434" w:firstLine="993"/>
        <w:jc w:val="both"/>
        <w:rPr>
          <w:rFonts w:ascii="Arial" w:hAnsi="Arial" w:cs="Arial"/>
          <w:snapToGrid w:val="0"/>
        </w:rPr>
      </w:pPr>
    </w:p>
    <w:p w:rsidR="008E5336" w:rsidRDefault="008E5336" w:rsidP="00507EC4">
      <w:pPr>
        <w:ind w:right="434" w:firstLine="993"/>
        <w:jc w:val="both"/>
        <w:rPr>
          <w:rFonts w:ascii="Arial" w:hAnsi="Arial" w:cs="Arial"/>
          <w:snapToGrid w:val="0"/>
        </w:rPr>
      </w:pPr>
    </w:p>
    <w:p w:rsidR="008E5336" w:rsidRDefault="008E5336" w:rsidP="00507EC4">
      <w:pPr>
        <w:ind w:right="434" w:firstLine="993"/>
        <w:jc w:val="both"/>
        <w:rPr>
          <w:rFonts w:ascii="Arial" w:hAnsi="Arial" w:cs="Arial"/>
          <w:snapToGrid w:val="0"/>
        </w:rPr>
      </w:pPr>
    </w:p>
    <w:p w:rsidR="008E5336" w:rsidRDefault="008E5336" w:rsidP="00507EC4">
      <w:pPr>
        <w:ind w:right="434" w:firstLine="993"/>
        <w:jc w:val="both"/>
        <w:rPr>
          <w:rFonts w:ascii="Arial" w:hAnsi="Arial" w:cs="Arial"/>
          <w:snapToGrid w:val="0"/>
        </w:rPr>
      </w:pPr>
    </w:p>
    <w:p w:rsidR="008E5336" w:rsidRDefault="008E5336" w:rsidP="00507EC4">
      <w:pPr>
        <w:ind w:right="434" w:firstLine="993"/>
        <w:jc w:val="both"/>
        <w:rPr>
          <w:rFonts w:ascii="Arial" w:hAnsi="Arial" w:cs="Arial"/>
          <w:snapToGrid w:val="0"/>
        </w:rPr>
      </w:pPr>
    </w:p>
    <w:p w:rsidR="008E5336" w:rsidRDefault="008E5336" w:rsidP="00507EC4">
      <w:pPr>
        <w:ind w:right="434" w:firstLine="993"/>
        <w:jc w:val="both"/>
        <w:rPr>
          <w:rFonts w:ascii="Arial" w:hAnsi="Arial" w:cs="Arial"/>
          <w:snapToGrid w:val="0"/>
        </w:rPr>
      </w:pPr>
    </w:p>
    <w:p w:rsidR="008E5336" w:rsidRDefault="008E5336" w:rsidP="00507EC4">
      <w:pPr>
        <w:ind w:right="434" w:firstLine="993"/>
        <w:jc w:val="both"/>
        <w:rPr>
          <w:rFonts w:ascii="Arial" w:hAnsi="Arial" w:cs="Arial"/>
          <w:snapToGrid w:val="0"/>
        </w:rPr>
      </w:pPr>
    </w:p>
    <w:p w:rsidR="008E5336" w:rsidRDefault="008E5336" w:rsidP="00507EC4">
      <w:pPr>
        <w:ind w:right="434" w:firstLine="993"/>
        <w:jc w:val="both"/>
        <w:rPr>
          <w:rFonts w:ascii="Arial" w:hAnsi="Arial" w:cs="Arial"/>
          <w:snapToGrid w:val="0"/>
        </w:rPr>
      </w:pPr>
    </w:p>
    <w:p w:rsidR="008E5336" w:rsidRPr="008E5336" w:rsidRDefault="008E5336" w:rsidP="00507EC4">
      <w:pPr>
        <w:ind w:right="434" w:firstLine="993"/>
        <w:jc w:val="both"/>
        <w:rPr>
          <w:rFonts w:ascii="Arial" w:hAnsi="Arial" w:cs="Arial"/>
          <w:snapToGrid w:val="0"/>
        </w:rPr>
      </w:pPr>
    </w:p>
    <w:p w:rsidR="00FA4B7E" w:rsidRPr="008E5336" w:rsidRDefault="00FA4B7E" w:rsidP="00507EC4">
      <w:pPr>
        <w:ind w:right="434" w:firstLine="993"/>
        <w:jc w:val="both"/>
        <w:rPr>
          <w:rFonts w:ascii="Arial" w:hAnsi="Arial" w:cs="Arial"/>
          <w:snapToGrid w:val="0"/>
        </w:rPr>
      </w:pPr>
    </w:p>
    <w:p w:rsidR="00FA4B7E" w:rsidRPr="00470DBB" w:rsidRDefault="00FA4B7E" w:rsidP="00470DBB">
      <w:pPr>
        <w:pStyle w:val="Textodebloque"/>
        <w:tabs>
          <w:tab w:val="left" w:pos="10065"/>
        </w:tabs>
        <w:spacing w:before="120" w:after="120" w:afterAutospacing="0"/>
        <w:ind w:left="851" w:right="850"/>
        <w:jc w:val="center"/>
        <w:rPr>
          <w:rFonts w:cs="Arial"/>
          <w:b/>
          <w:noProof/>
          <w:color w:val="720000"/>
          <w:lang w:val="es-MX" w:eastAsia="es-MX"/>
        </w:rPr>
      </w:pPr>
    </w:p>
    <w:p w:rsidR="00FA4B7E" w:rsidRPr="00470DBB" w:rsidRDefault="00FA4B7E" w:rsidP="00470DBB">
      <w:pPr>
        <w:pStyle w:val="Textodebloque"/>
        <w:tabs>
          <w:tab w:val="left" w:pos="10065"/>
        </w:tabs>
        <w:spacing w:before="120" w:after="120" w:afterAutospacing="0"/>
        <w:ind w:left="851" w:right="850"/>
        <w:jc w:val="center"/>
        <w:rPr>
          <w:rFonts w:cs="Arial"/>
          <w:b/>
          <w:noProof/>
          <w:color w:val="720000"/>
          <w:lang w:val="es-MX" w:eastAsia="es-MX"/>
        </w:rPr>
      </w:pPr>
    </w:p>
    <w:p w:rsidR="00FA4B7E" w:rsidRPr="00470DBB" w:rsidRDefault="00984709" w:rsidP="00984709">
      <w:pPr>
        <w:pStyle w:val="Textodebloque"/>
        <w:spacing w:before="120" w:after="120" w:afterAutospacing="0"/>
        <w:ind w:left="851" w:right="850"/>
        <w:jc w:val="center"/>
        <w:rPr>
          <w:rFonts w:cs="Arial"/>
          <w:b/>
          <w:noProof/>
          <w:color w:val="720000"/>
          <w:lang w:val="es-MX" w:eastAsia="es-MX"/>
        </w:rPr>
      </w:pPr>
      <w:r>
        <w:rPr>
          <w:rFonts w:cs="Arial"/>
          <w:b/>
          <w:noProof/>
          <w:color w:val="720000"/>
          <w:lang w:val="es-MX" w:eastAsia="es-MX"/>
        </w:rPr>
        <w:t>SECCIÓN</w:t>
      </w:r>
      <w:r>
        <w:rPr>
          <w:rFonts w:cs="Arial"/>
          <w:b/>
          <w:noProof/>
          <w:color w:val="720000"/>
          <w:lang w:val="es-MX" w:eastAsia="es-MX"/>
        </w:rPr>
        <w:tab/>
      </w:r>
      <w:r w:rsidR="00FA4B7E" w:rsidRPr="00470DBB">
        <w:rPr>
          <w:rFonts w:cs="Arial"/>
          <w:b/>
          <w:noProof/>
          <w:color w:val="720000"/>
          <w:lang w:val="es-MX" w:eastAsia="es-MX"/>
        </w:rPr>
        <w:t>II</w:t>
      </w:r>
    </w:p>
    <w:p w:rsidR="00FA4B7E" w:rsidRPr="00470DBB" w:rsidRDefault="00FA4B7E" w:rsidP="00470DBB">
      <w:pPr>
        <w:pStyle w:val="Textodebloque"/>
        <w:tabs>
          <w:tab w:val="left" w:pos="10065"/>
        </w:tabs>
        <w:spacing w:before="120" w:after="120" w:afterAutospacing="0"/>
        <w:ind w:left="851" w:right="850"/>
        <w:jc w:val="center"/>
        <w:rPr>
          <w:rFonts w:cs="Arial"/>
          <w:b/>
          <w:noProof/>
          <w:color w:val="720000"/>
          <w:lang w:val="es-MX" w:eastAsia="es-MX"/>
        </w:rPr>
      </w:pPr>
    </w:p>
    <w:p w:rsidR="00FA4B7E" w:rsidRPr="00470DBB" w:rsidRDefault="00FA4B7E" w:rsidP="00470DBB">
      <w:pPr>
        <w:pStyle w:val="Textodebloque"/>
        <w:tabs>
          <w:tab w:val="left" w:pos="10065"/>
        </w:tabs>
        <w:spacing w:before="120" w:after="120" w:afterAutospacing="0"/>
        <w:ind w:left="851" w:right="850"/>
        <w:jc w:val="center"/>
        <w:rPr>
          <w:rFonts w:cs="Arial"/>
          <w:b/>
          <w:noProof/>
          <w:color w:val="720000"/>
          <w:lang w:val="es-MX" w:eastAsia="es-MX"/>
        </w:rPr>
      </w:pPr>
    </w:p>
    <w:p w:rsidR="00FA4B7E" w:rsidRDefault="00FA4B7E" w:rsidP="00470DBB">
      <w:pPr>
        <w:pStyle w:val="Textodebloque"/>
        <w:tabs>
          <w:tab w:val="left" w:pos="10065"/>
        </w:tabs>
        <w:spacing w:before="120" w:after="120" w:afterAutospacing="0"/>
        <w:ind w:left="851" w:right="850"/>
        <w:jc w:val="center"/>
        <w:rPr>
          <w:rFonts w:cs="Arial"/>
          <w:b/>
          <w:noProof/>
          <w:lang w:val="es-MX" w:eastAsia="es-MX"/>
        </w:rPr>
      </w:pPr>
      <w:r w:rsidRPr="00470DBB">
        <w:rPr>
          <w:rFonts w:cs="Arial"/>
          <w:b/>
          <w:noProof/>
          <w:color w:val="720000"/>
          <w:lang w:val="es-MX" w:eastAsia="es-MX"/>
        </w:rPr>
        <w:t>Procedimiento de validación de contratos</w:t>
      </w:r>
      <w:r w:rsidR="000A09A7">
        <w:rPr>
          <w:rFonts w:cs="Arial"/>
          <w:b/>
          <w:noProof/>
          <w:color w:val="720000"/>
          <w:lang w:val="es-MX" w:eastAsia="es-MX"/>
        </w:rPr>
        <w:t xml:space="preserve"> </w:t>
      </w:r>
      <w:r w:rsidR="000A09A7">
        <w:rPr>
          <w:rFonts w:cs="Arial"/>
          <w:b/>
          <w:noProof/>
          <w:lang w:val="es-MX" w:eastAsia="es-MX"/>
        </w:rPr>
        <w:t>y convenios</w:t>
      </w:r>
    </w:p>
    <w:p w:rsidR="000E5B5C" w:rsidRPr="00C869BD" w:rsidRDefault="000E5B5C" w:rsidP="00470DBB">
      <w:pPr>
        <w:pStyle w:val="Textodebloque"/>
        <w:tabs>
          <w:tab w:val="left" w:pos="10065"/>
        </w:tabs>
        <w:spacing w:before="120" w:after="120" w:afterAutospacing="0"/>
        <w:ind w:left="851" w:right="850"/>
        <w:jc w:val="center"/>
        <w:rPr>
          <w:rFonts w:cs="Arial"/>
          <w:noProof/>
          <w:sz w:val="16"/>
          <w:szCs w:val="16"/>
          <w:lang w:val="es-MX" w:eastAsia="es-MX"/>
        </w:rPr>
      </w:pPr>
      <w:r w:rsidRPr="00C869BD">
        <w:rPr>
          <w:rFonts w:cs="Arial"/>
          <w:noProof/>
          <w:sz w:val="16"/>
          <w:szCs w:val="16"/>
          <w:lang w:val="es-MX" w:eastAsia="es-MX"/>
        </w:rPr>
        <w:t>[Modificado mediante Acuerdo de la Comisisón de Administraci</w:t>
      </w:r>
      <w:r w:rsidR="005B12CC">
        <w:rPr>
          <w:rFonts w:cs="Arial"/>
          <w:noProof/>
          <w:sz w:val="16"/>
          <w:szCs w:val="16"/>
          <w:lang w:val="es-MX" w:eastAsia="es-MX"/>
        </w:rPr>
        <w:t>ón 301/S8(21-VIII-2012)].</w:t>
      </w:r>
    </w:p>
    <w:p w:rsidR="00FA4B7E" w:rsidRPr="00470DBB" w:rsidRDefault="00FA4B7E" w:rsidP="00470DBB">
      <w:pPr>
        <w:pStyle w:val="Textodebloque"/>
        <w:tabs>
          <w:tab w:val="left" w:pos="10065"/>
        </w:tabs>
        <w:spacing w:before="120" w:after="120" w:afterAutospacing="0"/>
        <w:ind w:left="851" w:right="850"/>
        <w:jc w:val="center"/>
        <w:rPr>
          <w:rFonts w:cs="Arial"/>
          <w:b/>
          <w:noProof/>
          <w:color w:val="720000"/>
          <w:lang w:val="es-MX" w:eastAsia="es-MX"/>
        </w:rPr>
      </w:pPr>
    </w:p>
    <w:p w:rsidR="00FA4B7E" w:rsidRPr="008E5336" w:rsidRDefault="00FA4B7E" w:rsidP="00507EC4">
      <w:pPr>
        <w:ind w:right="434" w:firstLine="993"/>
        <w:jc w:val="both"/>
        <w:rPr>
          <w:rFonts w:ascii="Arial" w:hAnsi="Arial" w:cs="Arial"/>
          <w:snapToGrid w:val="0"/>
        </w:rPr>
      </w:pPr>
    </w:p>
    <w:p w:rsidR="008E5336" w:rsidRDefault="008E5336">
      <w:pPr>
        <w:rPr>
          <w:rFonts w:ascii="CG Omega" w:hAnsi="CG Omega" w:cs="Arial"/>
          <w:b/>
          <w:color w:val="720000"/>
          <w:lang w:val="es-ES"/>
        </w:rPr>
      </w:pPr>
      <w:r>
        <w:rPr>
          <w:rFonts w:ascii="CG Omega" w:hAnsi="CG Omega" w:cs="Arial"/>
          <w:b/>
          <w:color w:val="720000"/>
        </w:rPr>
        <w:br w:type="page"/>
      </w:r>
    </w:p>
    <w:p w:rsidR="00FA4B7E" w:rsidRPr="00984709" w:rsidRDefault="00310F78" w:rsidP="00F135B1">
      <w:pPr>
        <w:pStyle w:val="Textodebloque"/>
        <w:numPr>
          <w:ilvl w:val="2"/>
          <w:numId w:val="8"/>
        </w:numPr>
        <w:tabs>
          <w:tab w:val="left" w:pos="10065"/>
        </w:tabs>
        <w:spacing w:before="120" w:after="120" w:afterAutospacing="0"/>
        <w:ind w:left="1701" w:right="850" w:hanging="708"/>
        <w:jc w:val="left"/>
        <w:rPr>
          <w:rFonts w:cs="Arial"/>
          <w:b/>
          <w:color w:val="720000"/>
        </w:rPr>
      </w:pPr>
      <w:r>
        <w:rPr>
          <w:noProof/>
          <w:lang w:val="es-MX" w:eastAsia="es-MX"/>
        </w:rPr>
        <w:drawing>
          <wp:anchor distT="0" distB="0" distL="114300" distR="114300" simplePos="0" relativeHeight="251661312" behindDoc="0" locked="0" layoutInCell="1" allowOverlap="1">
            <wp:simplePos x="0" y="0"/>
            <wp:positionH relativeFrom="margin">
              <wp:posOffset>4882515</wp:posOffset>
            </wp:positionH>
            <wp:positionV relativeFrom="margin">
              <wp:posOffset>-100965</wp:posOffset>
            </wp:positionV>
            <wp:extent cx="1082675" cy="552450"/>
            <wp:effectExtent l="19050" t="0" r="3175" b="0"/>
            <wp:wrapSquare wrapText="bothSides"/>
            <wp:docPr id="2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1"/>
                    <a:srcRect/>
                    <a:stretch>
                      <a:fillRect/>
                    </a:stretch>
                  </pic:blipFill>
                  <pic:spPr bwMode="auto">
                    <a:xfrm>
                      <a:off x="0" y="0"/>
                      <a:ext cx="1082675" cy="552450"/>
                    </a:xfrm>
                    <a:prstGeom prst="rect">
                      <a:avLst/>
                    </a:prstGeom>
                    <a:noFill/>
                    <a:ln w="9525">
                      <a:noFill/>
                      <a:miter lim="800000"/>
                      <a:headEnd/>
                      <a:tailEnd/>
                    </a:ln>
                  </pic:spPr>
                </pic:pic>
              </a:graphicData>
            </a:graphic>
          </wp:anchor>
        </w:drawing>
      </w:r>
      <w:r w:rsidR="0049343D" w:rsidRPr="00984709">
        <w:rPr>
          <w:rFonts w:cs="Arial"/>
          <w:b/>
          <w:color w:val="720000"/>
        </w:rPr>
        <w:t>ANTECEDENTE</w:t>
      </w:r>
    </w:p>
    <w:p w:rsidR="00FA4B7E" w:rsidRDefault="00BE65EB" w:rsidP="00D24D65">
      <w:pPr>
        <w:pStyle w:val="Textoindependiente"/>
        <w:tabs>
          <w:tab w:val="left" w:pos="10065"/>
        </w:tabs>
        <w:spacing w:before="120" w:after="120"/>
        <w:ind w:left="851" w:right="850"/>
        <w:rPr>
          <w:rFonts w:cs="Arial"/>
          <w:sz w:val="24"/>
          <w:szCs w:val="24"/>
          <w:lang w:val="es-MX"/>
        </w:rPr>
      </w:pPr>
      <w:r w:rsidRPr="00BE65EB">
        <w:rPr>
          <w:rFonts w:cs="Arial"/>
          <w:noProof/>
          <w:lang w:val="es-MX" w:eastAsia="es-MX"/>
        </w:rPr>
        <w:pict>
          <v:line id="_x0000_s1037" style="position:absolute;left:0;text-align:left;z-index:251660288;visibility:visible" from="2in,14.8pt" to="450pt,1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p>
    <w:p w:rsidR="005C0D64" w:rsidRDefault="005C0D64" w:rsidP="00D24D65">
      <w:pPr>
        <w:pStyle w:val="Textoindependiente"/>
        <w:tabs>
          <w:tab w:val="left" w:pos="10065"/>
        </w:tabs>
        <w:spacing w:before="120" w:after="120"/>
        <w:ind w:left="851" w:right="850"/>
        <w:rPr>
          <w:rFonts w:cs="Arial"/>
          <w:sz w:val="24"/>
          <w:szCs w:val="24"/>
          <w:lang w:val="es-MX"/>
        </w:rPr>
      </w:pPr>
    </w:p>
    <w:p w:rsidR="00FA4B7E" w:rsidRPr="00BA0D5E" w:rsidRDefault="00BA0D5E" w:rsidP="00F135B1">
      <w:pPr>
        <w:pStyle w:val="Encabezado"/>
        <w:numPr>
          <w:ilvl w:val="0"/>
          <w:numId w:val="7"/>
        </w:numPr>
        <w:spacing w:line="360" w:lineRule="auto"/>
        <w:jc w:val="both"/>
        <w:rPr>
          <w:rFonts w:ascii="Arial" w:hAnsi="Arial" w:cs="Arial"/>
          <w:bCs/>
          <w:noProof/>
          <w:lang w:val="es-MX"/>
        </w:rPr>
      </w:pPr>
      <w:r>
        <w:rPr>
          <w:rFonts w:ascii="Arial" w:hAnsi="Arial" w:cs="Arial"/>
          <w:lang w:val="es-MX"/>
        </w:rPr>
        <w:t>M</w:t>
      </w:r>
      <w:r w:rsidRPr="00BA0D5E">
        <w:rPr>
          <w:rFonts w:ascii="Arial" w:hAnsi="Arial" w:cs="Arial"/>
          <w:lang w:val="es-MX"/>
        </w:rPr>
        <w:t xml:space="preserve">anual de procedimientos para la validación y formalización de instrumentos jurídicos, en el sistema de generación y administración de contratos del </w:t>
      </w:r>
      <w:r>
        <w:rPr>
          <w:rFonts w:ascii="Arial" w:hAnsi="Arial" w:cs="Arial"/>
          <w:lang w:val="es-MX"/>
        </w:rPr>
        <w:t>Tribunal E</w:t>
      </w:r>
      <w:r w:rsidRPr="00BA0D5E">
        <w:rPr>
          <w:rFonts w:ascii="Arial" w:hAnsi="Arial" w:cs="Arial"/>
          <w:lang w:val="es-MX"/>
        </w:rPr>
        <w:t>lectoral</w:t>
      </w:r>
      <w:r w:rsidR="00FA4B7E" w:rsidRPr="00BA0D5E">
        <w:rPr>
          <w:rFonts w:ascii="Arial" w:hAnsi="Arial" w:cs="Arial"/>
          <w:lang w:val="es-MX"/>
        </w:rPr>
        <w:t xml:space="preserve">, aprobado por la Comisión de Administración mediante Acuerdo </w:t>
      </w:r>
      <w:r w:rsidR="00FA4B7E" w:rsidRPr="00BA0D5E">
        <w:rPr>
          <w:rFonts w:ascii="Arial" w:hAnsi="Arial" w:cs="Arial"/>
          <w:bCs/>
          <w:noProof/>
          <w:lang w:val="es-MX"/>
        </w:rPr>
        <w:t>158/S5(19-V-2010).</w:t>
      </w:r>
    </w:p>
    <w:p w:rsidR="00BA0D5E" w:rsidRDefault="00BA0D5E">
      <w:pPr>
        <w:rPr>
          <w:rFonts w:ascii="CG Omega (W1)" w:hAnsi="CG Omega (W1)" w:cs="Arial"/>
          <w:lang w:val="es-ES"/>
        </w:rPr>
      </w:pPr>
      <w:r>
        <w:rPr>
          <w:rFonts w:ascii="CG Omega (W1)" w:hAnsi="CG Omega (W1)" w:cs="Arial"/>
        </w:rPr>
        <w:br w:type="page"/>
      </w:r>
    </w:p>
    <w:p w:rsidR="00FA4B7E" w:rsidRDefault="00310F78" w:rsidP="00D24D65">
      <w:pPr>
        <w:pStyle w:val="Textodebloque"/>
        <w:tabs>
          <w:tab w:val="left" w:pos="10065"/>
        </w:tabs>
        <w:spacing w:after="0" w:afterAutospacing="0"/>
        <w:ind w:left="851" w:right="850" w:hanging="142"/>
        <w:jc w:val="left"/>
        <w:rPr>
          <w:rFonts w:ascii="CG Omega" w:hAnsi="CG Omega" w:cs="Arial"/>
          <w:b/>
          <w:color w:val="720000"/>
        </w:rPr>
      </w:pPr>
      <w:r>
        <w:rPr>
          <w:noProof/>
          <w:lang w:val="es-MX" w:eastAsia="es-MX"/>
        </w:rPr>
        <w:drawing>
          <wp:anchor distT="0" distB="0" distL="114300" distR="114300" simplePos="0" relativeHeight="251657216" behindDoc="0" locked="0" layoutInCell="1" allowOverlap="1">
            <wp:simplePos x="0" y="0"/>
            <wp:positionH relativeFrom="margin">
              <wp:posOffset>4796790</wp:posOffset>
            </wp:positionH>
            <wp:positionV relativeFrom="margin">
              <wp:posOffset>79375</wp:posOffset>
            </wp:positionV>
            <wp:extent cx="1082675" cy="549275"/>
            <wp:effectExtent l="19050" t="0" r="3175" b="0"/>
            <wp:wrapSquare wrapText="bothSides"/>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1"/>
                    <a:srcRect/>
                    <a:stretch>
                      <a:fillRect/>
                    </a:stretch>
                  </pic:blipFill>
                  <pic:spPr bwMode="auto">
                    <a:xfrm>
                      <a:off x="0" y="0"/>
                      <a:ext cx="1082675" cy="549275"/>
                    </a:xfrm>
                    <a:prstGeom prst="rect">
                      <a:avLst/>
                    </a:prstGeom>
                    <a:noFill/>
                    <a:ln w="9525">
                      <a:noFill/>
                      <a:miter lim="800000"/>
                      <a:headEnd/>
                      <a:tailEnd/>
                    </a:ln>
                  </pic:spPr>
                </pic:pic>
              </a:graphicData>
            </a:graphic>
          </wp:anchor>
        </w:drawing>
      </w:r>
    </w:p>
    <w:p w:rsidR="00FA4B7E" w:rsidRPr="00BA0D5E" w:rsidRDefault="00FA4B7E" w:rsidP="00D24D65">
      <w:pPr>
        <w:pStyle w:val="Textodebloque"/>
        <w:tabs>
          <w:tab w:val="left" w:pos="10065"/>
        </w:tabs>
        <w:spacing w:after="0" w:afterAutospacing="0"/>
        <w:ind w:left="851" w:right="850" w:hanging="142"/>
        <w:jc w:val="left"/>
        <w:rPr>
          <w:rFonts w:cs="Arial"/>
          <w:b/>
          <w:color w:val="720000"/>
        </w:rPr>
      </w:pPr>
    </w:p>
    <w:p w:rsidR="00FA4B7E" w:rsidRPr="00BA0D5E" w:rsidRDefault="00842DBC" w:rsidP="00D24D65">
      <w:pPr>
        <w:pStyle w:val="Textodebloque"/>
        <w:tabs>
          <w:tab w:val="left" w:pos="10065"/>
        </w:tabs>
        <w:spacing w:after="0" w:afterAutospacing="0"/>
        <w:ind w:left="851" w:right="850" w:hanging="142"/>
        <w:jc w:val="left"/>
        <w:rPr>
          <w:rFonts w:cs="Arial"/>
          <w:lang w:val="es-MX"/>
        </w:rPr>
      </w:pPr>
      <w:r>
        <w:rPr>
          <w:rFonts w:cs="Arial"/>
          <w:b/>
          <w:color w:val="720000"/>
        </w:rPr>
        <w:t xml:space="preserve">2. </w:t>
      </w:r>
      <w:r w:rsidR="00247564">
        <w:rPr>
          <w:rFonts w:cs="Arial"/>
          <w:b/>
          <w:color w:val="720000"/>
        </w:rPr>
        <w:t>MARCO JURÍDICO</w:t>
      </w:r>
    </w:p>
    <w:p w:rsidR="00FA4B7E" w:rsidRPr="00BA0D5E" w:rsidRDefault="00BE65EB" w:rsidP="00D24D65">
      <w:pPr>
        <w:ind w:left="567"/>
        <w:rPr>
          <w:rFonts w:ascii="Arial" w:hAnsi="Arial" w:cs="Arial"/>
        </w:rPr>
      </w:pPr>
      <w:r w:rsidRPr="00BE65EB">
        <w:rPr>
          <w:rFonts w:cs="Arial"/>
          <w:noProof/>
          <w:lang w:val="es-MX" w:eastAsia="es-MX"/>
        </w:rPr>
        <w:pict>
          <v:line id="_x0000_s1035" style="position:absolute;left:0;text-align:left;z-index:251656192;visibility:visible" from="149.7pt,3.1pt" to="455.7pt,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p>
    <w:p w:rsidR="00FA4B7E" w:rsidRPr="00BA0D5E" w:rsidRDefault="00FA4B7E" w:rsidP="00D24D65">
      <w:pPr>
        <w:ind w:left="567"/>
        <w:rPr>
          <w:rFonts w:ascii="Arial" w:hAnsi="Arial" w:cs="Arial"/>
        </w:rPr>
      </w:pPr>
    </w:p>
    <w:p w:rsidR="00FA4B7E" w:rsidRPr="00BA0D5E" w:rsidRDefault="00FA4B7E" w:rsidP="00F135B1">
      <w:pPr>
        <w:pStyle w:val="Textoindependiente"/>
        <w:numPr>
          <w:ilvl w:val="3"/>
          <w:numId w:val="5"/>
        </w:numPr>
        <w:spacing w:before="120" w:after="120"/>
        <w:ind w:left="2268" w:right="280" w:hanging="425"/>
        <w:jc w:val="both"/>
        <w:rPr>
          <w:rFonts w:cs="Arial"/>
          <w:sz w:val="24"/>
          <w:szCs w:val="24"/>
        </w:rPr>
      </w:pPr>
      <w:r w:rsidRPr="00BA0D5E">
        <w:rPr>
          <w:rFonts w:cs="Arial"/>
          <w:sz w:val="24"/>
          <w:szCs w:val="24"/>
        </w:rPr>
        <w:t>Constitución Política de los Estados Unidos Mexicanos.</w:t>
      </w:r>
    </w:p>
    <w:p w:rsidR="00FA4B7E" w:rsidRPr="00BA0D5E" w:rsidRDefault="00FA4B7E" w:rsidP="00F135B1">
      <w:pPr>
        <w:pStyle w:val="Textoindependiente"/>
        <w:numPr>
          <w:ilvl w:val="0"/>
          <w:numId w:val="5"/>
        </w:numPr>
        <w:spacing w:before="120" w:after="120"/>
        <w:ind w:right="280"/>
        <w:jc w:val="both"/>
        <w:rPr>
          <w:rFonts w:cs="Arial"/>
          <w:sz w:val="24"/>
          <w:szCs w:val="24"/>
        </w:rPr>
      </w:pPr>
      <w:r w:rsidRPr="00BA0D5E">
        <w:rPr>
          <w:rFonts w:cs="Arial"/>
          <w:sz w:val="24"/>
          <w:szCs w:val="24"/>
        </w:rPr>
        <w:t>Ley Orgánica del Poder Judicial de la Federación.</w:t>
      </w:r>
    </w:p>
    <w:p w:rsidR="00FA4B7E" w:rsidRPr="00BA0D5E" w:rsidRDefault="00FA4B7E" w:rsidP="00F135B1">
      <w:pPr>
        <w:pStyle w:val="Textoindependiente"/>
        <w:numPr>
          <w:ilvl w:val="0"/>
          <w:numId w:val="5"/>
        </w:numPr>
        <w:spacing w:before="120" w:after="120"/>
        <w:ind w:right="280"/>
        <w:jc w:val="both"/>
        <w:rPr>
          <w:rFonts w:cs="Arial"/>
          <w:sz w:val="24"/>
          <w:szCs w:val="24"/>
        </w:rPr>
      </w:pPr>
      <w:r w:rsidRPr="00BA0D5E">
        <w:rPr>
          <w:rFonts w:cs="Arial"/>
          <w:sz w:val="24"/>
          <w:szCs w:val="24"/>
        </w:rPr>
        <w:t>Ley Federal de Presupuesto y Responsabilidad Hacendaria</w:t>
      </w:r>
      <w:r w:rsidR="00247564">
        <w:rPr>
          <w:rFonts w:cs="Arial"/>
          <w:sz w:val="24"/>
          <w:szCs w:val="24"/>
        </w:rPr>
        <w:t xml:space="preserve"> y su reglamento</w:t>
      </w:r>
      <w:r w:rsidRPr="00BA0D5E">
        <w:rPr>
          <w:rFonts w:cs="Arial"/>
          <w:sz w:val="24"/>
          <w:szCs w:val="24"/>
        </w:rPr>
        <w:t>.</w:t>
      </w:r>
    </w:p>
    <w:p w:rsidR="00FA4B7E" w:rsidRDefault="00FA4B7E" w:rsidP="00F135B1">
      <w:pPr>
        <w:pStyle w:val="Textoindependiente"/>
        <w:numPr>
          <w:ilvl w:val="0"/>
          <w:numId w:val="5"/>
        </w:numPr>
        <w:spacing w:before="120" w:after="120"/>
        <w:ind w:right="280"/>
        <w:jc w:val="both"/>
        <w:rPr>
          <w:rFonts w:cs="Arial"/>
          <w:sz w:val="24"/>
          <w:szCs w:val="24"/>
        </w:rPr>
      </w:pPr>
      <w:r w:rsidRPr="00BA0D5E">
        <w:rPr>
          <w:rFonts w:cs="Arial"/>
          <w:sz w:val="24"/>
          <w:szCs w:val="24"/>
        </w:rPr>
        <w:t>Código Civil Federal.</w:t>
      </w:r>
    </w:p>
    <w:p w:rsidR="00247564" w:rsidRPr="00BA0D5E" w:rsidRDefault="00247564" w:rsidP="00F135B1">
      <w:pPr>
        <w:pStyle w:val="Textoindependiente"/>
        <w:numPr>
          <w:ilvl w:val="0"/>
          <w:numId w:val="5"/>
        </w:numPr>
        <w:spacing w:before="120" w:after="120"/>
        <w:ind w:right="280"/>
        <w:jc w:val="both"/>
        <w:rPr>
          <w:rFonts w:cs="Arial"/>
          <w:sz w:val="24"/>
          <w:szCs w:val="24"/>
        </w:rPr>
      </w:pPr>
      <w:r>
        <w:rPr>
          <w:rFonts w:cs="Arial"/>
          <w:sz w:val="24"/>
          <w:szCs w:val="24"/>
        </w:rPr>
        <w:t>Código Federal de Procedimientos Civiles.</w:t>
      </w:r>
    </w:p>
    <w:p w:rsidR="00FA4B7E" w:rsidRPr="00BA0D5E" w:rsidRDefault="00FA4B7E" w:rsidP="00F135B1">
      <w:pPr>
        <w:pStyle w:val="Textoindependiente"/>
        <w:numPr>
          <w:ilvl w:val="0"/>
          <w:numId w:val="5"/>
        </w:numPr>
        <w:spacing w:before="120" w:after="120"/>
        <w:ind w:right="280"/>
        <w:jc w:val="both"/>
        <w:rPr>
          <w:rFonts w:cs="Arial"/>
          <w:sz w:val="24"/>
          <w:szCs w:val="24"/>
        </w:rPr>
      </w:pPr>
      <w:r w:rsidRPr="00BA0D5E">
        <w:rPr>
          <w:rFonts w:cs="Arial"/>
          <w:sz w:val="24"/>
          <w:szCs w:val="24"/>
        </w:rPr>
        <w:t>Reglamento Interno del Tribunal Electoral del Poder Judicial de la Federación.</w:t>
      </w:r>
    </w:p>
    <w:p w:rsidR="00FA4B7E" w:rsidRPr="00BA0D5E" w:rsidRDefault="00FA4B7E" w:rsidP="00F135B1">
      <w:pPr>
        <w:pStyle w:val="Textoindependiente"/>
        <w:numPr>
          <w:ilvl w:val="0"/>
          <w:numId w:val="5"/>
        </w:numPr>
        <w:spacing w:before="120" w:after="120"/>
        <w:ind w:right="280"/>
        <w:jc w:val="both"/>
        <w:rPr>
          <w:rFonts w:cs="Arial"/>
          <w:sz w:val="24"/>
          <w:szCs w:val="24"/>
        </w:rPr>
      </w:pPr>
      <w:r w:rsidRPr="00BA0D5E">
        <w:rPr>
          <w:rFonts w:cs="Arial"/>
          <w:sz w:val="24"/>
          <w:szCs w:val="24"/>
        </w:rPr>
        <w:t>Decreto por el que se aprueba el Presupuesto de Egresos de la Federación para el ejercicio fiscal correspondiente.</w:t>
      </w:r>
    </w:p>
    <w:p w:rsidR="00FA4B7E" w:rsidRPr="00BA0D5E" w:rsidRDefault="00BA0D5E" w:rsidP="00F135B1">
      <w:pPr>
        <w:pStyle w:val="Prrafodelista"/>
        <w:numPr>
          <w:ilvl w:val="0"/>
          <w:numId w:val="5"/>
        </w:numPr>
        <w:ind w:right="44"/>
        <w:jc w:val="both"/>
        <w:rPr>
          <w:rFonts w:ascii="Arial" w:hAnsi="Arial" w:cs="Arial"/>
        </w:rPr>
      </w:pPr>
      <w:r>
        <w:rPr>
          <w:rFonts w:ascii="Arial" w:hAnsi="Arial" w:cs="Arial"/>
        </w:rPr>
        <w:t xml:space="preserve">Acuerdo </w:t>
      </w:r>
      <w:r w:rsidR="0029281D">
        <w:rPr>
          <w:rFonts w:ascii="Arial" w:hAnsi="Arial" w:cs="Arial"/>
        </w:rPr>
        <w:t>G</w:t>
      </w:r>
      <w:r w:rsidR="00FA4B7E" w:rsidRPr="00BA0D5E">
        <w:rPr>
          <w:rFonts w:ascii="Arial" w:hAnsi="Arial" w:cs="Arial"/>
        </w:rPr>
        <w:t>eneral que regula los procedimientos de adquisición, arrendamiento de bienes muebles, prestación de servicios, obra pública y los servicios relacionados con la m</w:t>
      </w:r>
      <w:r w:rsidR="00247564">
        <w:rPr>
          <w:rFonts w:ascii="Arial" w:hAnsi="Arial" w:cs="Arial"/>
        </w:rPr>
        <w:t>isma, del Tribunal Electoral</w:t>
      </w:r>
      <w:r w:rsidR="00FA4B7E" w:rsidRPr="00BA0D5E">
        <w:rPr>
          <w:rFonts w:ascii="Arial" w:hAnsi="Arial" w:cs="Arial"/>
        </w:rPr>
        <w:t>.</w:t>
      </w:r>
    </w:p>
    <w:p w:rsidR="00FA4B7E" w:rsidRPr="00BA0D5E" w:rsidRDefault="00FA4B7E" w:rsidP="00F135B1">
      <w:pPr>
        <w:pStyle w:val="Textoindependiente"/>
        <w:numPr>
          <w:ilvl w:val="0"/>
          <w:numId w:val="5"/>
        </w:numPr>
        <w:spacing w:before="120" w:after="120"/>
        <w:ind w:right="280"/>
        <w:jc w:val="both"/>
        <w:rPr>
          <w:rFonts w:cs="Arial"/>
          <w:sz w:val="24"/>
          <w:szCs w:val="24"/>
        </w:rPr>
      </w:pPr>
      <w:r w:rsidRPr="00BA0D5E">
        <w:rPr>
          <w:rFonts w:cs="Arial"/>
          <w:sz w:val="24"/>
          <w:szCs w:val="24"/>
        </w:rPr>
        <w:t>Manual de Organización Específico de la Coordinación de Asuntos Jurídicos.</w:t>
      </w:r>
    </w:p>
    <w:p w:rsidR="00FA4B7E" w:rsidRPr="00BA0D5E" w:rsidRDefault="00FA4B7E" w:rsidP="00D40B34">
      <w:pPr>
        <w:pStyle w:val="Textoindependiente"/>
        <w:tabs>
          <w:tab w:val="left" w:pos="10065"/>
        </w:tabs>
        <w:spacing w:before="120" w:after="120"/>
        <w:ind w:left="851" w:right="850" w:firstLine="239"/>
        <w:jc w:val="both"/>
        <w:rPr>
          <w:rFonts w:cs="Arial"/>
          <w:szCs w:val="18"/>
        </w:rPr>
      </w:pPr>
    </w:p>
    <w:p w:rsidR="00BA0D5E" w:rsidRDefault="00BA0D5E">
      <w:pPr>
        <w:rPr>
          <w:rFonts w:ascii="CG Omega" w:hAnsi="CG Omega" w:cs="Arial"/>
          <w:b/>
          <w:color w:val="720000"/>
          <w:lang w:val="es-ES"/>
        </w:rPr>
      </w:pPr>
      <w:r>
        <w:rPr>
          <w:rFonts w:ascii="CG Omega" w:hAnsi="CG Omega" w:cs="Arial"/>
          <w:b/>
          <w:color w:val="720000"/>
        </w:rPr>
        <w:br w:type="page"/>
      </w:r>
    </w:p>
    <w:p w:rsidR="00FA4B7E" w:rsidRPr="00BA0D5E" w:rsidRDefault="00310F78" w:rsidP="00D24D65">
      <w:pPr>
        <w:pStyle w:val="Textodebloque"/>
        <w:tabs>
          <w:tab w:val="left" w:pos="10065"/>
        </w:tabs>
        <w:spacing w:before="120" w:after="120" w:afterAutospacing="0"/>
        <w:ind w:right="850" w:firstLine="709"/>
        <w:jc w:val="left"/>
        <w:rPr>
          <w:rFonts w:cs="Arial"/>
        </w:rPr>
      </w:pPr>
      <w:r>
        <w:rPr>
          <w:rFonts w:cs="Arial"/>
          <w:noProof/>
          <w:lang w:val="es-MX" w:eastAsia="es-MX"/>
        </w:rPr>
        <w:drawing>
          <wp:anchor distT="0" distB="0" distL="114300" distR="114300" simplePos="0" relativeHeight="251659264" behindDoc="0" locked="0" layoutInCell="1" allowOverlap="1">
            <wp:simplePos x="0" y="0"/>
            <wp:positionH relativeFrom="margin">
              <wp:posOffset>4800600</wp:posOffset>
            </wp:positionH>
            <wp:positionV relativeFrom="margin">
              <wp:posOffset>0</wp:posOffset>
            </wp:positionV>
            <wp:extent cx="1079500" cy="546100"/>
            <wp:effectExtent l="19050" t="0" r="6350" b="0"/>
            <wp:wrapSquare wrapText="bothSides"/>
            <wp:docPr id="2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1"/>
                    <a:srcRect/>
                    <a:stretch>
                      <a:fillRect/>
                    </a:stretch>
                  </pic:blipFill>
                  <pic:spPr bwMode="auto">
                    <a:xfrm>
                      <a:off x="0" y="0"/>
                      <a:ext cx="1079500" cy="546100"/>
                    </a:xfrm>
                    <a:prstGeom prst="rect">
                      <a:avLst/>
                    </a:prstGeom>
                    <a:noFill/>
                    <a:ln w="9525">
                      <a:noFill/>
                      <a:miter lim="800000"/>
                      <a:headEnd/>
                      <a:tailEnd/>
                    </a:ln>
                  </pic:spPr>
                </pic:pic>
              </a:graphicData>
            </a:graphic>
          </wp:anchor>
        </w:drawing>
      </w:r>
      <w:r w:rsidR="00842DBC">
        <w:rPr>
          <w:rFonts w:cs="Arial"/>
          <w:b/>
          <w:color w:val="720000"/>
        </w:rPr>
        <w:t xml:space="preserve">3. </w:t>
      </w:r>
      <w:r w:rsidR="00FA4B7E" w:rsidRPr="00BA0D5E">
        <w:rPr>
          <w:rFonts w:cs="Arial"/>
          <w:b/>
          <w:color w:val="720000"/>
        </w:rPr>
        <w:t>OBJETIVO</w:t>
      </w:r>
    </w:p>
    <w:p w:rsidR="00FA4B7E" w:rsidRPr="00BA0D5E" w:rsidRDefault="00BE65EB" w:rsidP="00D24D65">
      <w:pPr>
        <w:pStyle w:val="Textoindependiente"/>
        <w:tabs>
          <w:tab w:val="left" w:pos="10065"/>
        </w:tabs>
        <w:spacing w:before="120" w:after="120"/>
        <w:ind w:left="851" w:right="850"/>
        <w:jc w:val="both"/>
        <w:rPr>
          <w:rFonts w:cs="Arial"/>
          <w:sz w:val="24"/>
          <w:szCs w:val="24"/>
        </w:rPr>
      </w:pPr>
      <w:r w:rsidRPr="00BE65EB">
        <w:rPr>
          <w:rFonts w:cs="Arial"/>
          <w:noProof/>
          <w:lang w:val="es-MX" w:eastAsia="es-MX"/>
        </w:rPr>
        <w:pict>
          <v:line id="_x0000_s1036" style="position:absolute;left:0;text-align:left;z-index:251658240;visibility:visible" from="149.25pt,8.05pt" to="455.25pt,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p>
    <w:p w:rsidR="00FA4B7E" w:rsidRPr="00BA0D5E" w:rsidRDefault="00FA4B7E" w:rsidP="00EC200E">
      <w:pPr>
        <w:spacing w:before="120" w:after="120"/>
        <w:ind w:firstLine="851"/>
        <w:jc w:val="both"/>
        <w:rPr>
          <w:rFonts w:ascii="Arial" w:hAnsi="Arial" w:cs="Arial"/>
        </w:rPr>
      </w:pPr>
    </w:p>
    <w:p w:rsidR="00FA4B7E" w:rsidRPr="00BA0D5E" w:rsidRDefault="00C67C8F" w:rsidP="000A09A7">
      <w:pPr>
        <w:spacing w:line="360" w:lineRule="auto"/>
        <w:ind w:left="992"/>
        <w:jc w:val="both"/>
        <w:rPr>
          <w:rFonts w:ascii="Arial" w:hAnsi="Arial" w:cs="Arial"/>
          <w:i/>
        </w:rPr>
      </w:pPr>
      <w:r>
        <w:rPr>
          <w:rFonts w:ascii="Arial" w:hAnsi="Arial" w:cs="Arial"/>
        </w:rPr>
        <w:t>Desarrollar</w:t>
      </w:r>
      <w:r w:rsidR="00FA4B7E" w:rsidRPr="00BA0D5E">
        <w:rPr>
          <w:rFonts w:ascii="Arial" w:hAnsi="Arial" w:cs="Arial"/>
        </w:rPr>
        <w:t xml:space="preserve"> las actividades que tiene encomendadas la C</w:t>
      </w:r>
      <w:r w:rsidR="000A09A7">
        <w:rPr>
          <w:rFonts w:ascii="Arial" w:hAnsi="Arial" w:cs="Arial"/>
        </w:rPr>
        <w:t>oordinación de Asuntos Jurídicos</w:t>
      </w:r>
      <w:r w:rsidR="00FA4B7E" w:rsidRPr="00BA0D5E">
        <w:rPr>
          <w:rFonts w:ascii="Arial" w:hAnsi="Arial" w:cs="Arial"/>
        </w:rPr>
        <w:t xml:space="preserve">, en el procedimiento de validación y formalización de contratos </w:t>
      </w:r>
      <w:r w:rsidR="008744CB">
        <w:rPr>
          <w:rFonts w:ascii="Arial" w:hAnsi="Arial" w:cs="Arial"/>
          <w:b/>
        </w:rPr>
        <w:t xml:space="preserve">y convenios </w:t>
      </w:r>
      <w:r w:rsidR="00FA4B7E" w:rsidRPr="00BA0D5E">
        <w:rPr>
          <w:rFonts w:ascii="Arial" w:hAnsi="Arial" w:cs="Arial"/>
        </w:rPr>
        <w:t xml:space="preserve">en el </w:t>
      </w:r>
      <w:r w:rsidR="00BA0D5E" w:rsidRPr="00BA0D5E">
        <w:rPr>
          <w:rFonts w:ascii="Arial" w:hAnsi="Arial" w:cs="Arial"/>
          <w:i/>
        </w:rPr>
        <w:t>Sistema de Generación y Administración</w:t>
      </w:r>
      <w:r w:rsidR="00BA0D5E" w:rsidRPr="00BA0D5E">
        <w:rPr>
          <w:rFonts w:ascii="Arial" w:hAnsi="Arial" w:cs="Arial"/>
        </w:rPr>
        <w:t xml:space="preserve"> </w:t>
      </w:r>
      <w:r w:rsidR="00BA0D5E" w:rsidRPr="00BA0D5E">
        <w:rPr>
          <w:rFonts w:ascii="Arial" w:hAnsi="Arial" w:cs="Arial"/>
          <w:i/>
        </w:rPr>
        <w:t>de Contratos</w:t>
      </w:r>
      <w:r w:rsidR="00BA0D5E" w:rsidRPr="00BA0D5E">
        <w:rPr>
          <w:rFonts w:ascii="Arial" w:hAnsi="Arial" w:cs="Arial"/>
        </w:rPr>
        <w:t xml:space="preserve"> </w:t>
      </w:r>
      <w:r w:rsidR="00BA0D5E" w:rsidRPr="00BA0D5E">
        <w:rPr>
          <w:rFonts w:ascii="Arial" w:hAnsi="Arial" w:cs="Arial"/>
          <w:i/>
        </w:rPr>
        <w:t>del Tribunal Electoral del Poder Judicial de la Federación</w:t>
      </w:r>
      <w:r w:rsidR="00BA0D5E">
        <w:rPr>
          <w:rFonts w:ascii="Arial" w:hAnsi="Arial" w:cs="Arial"/>
          <w:i/>
        </w:rPr>
        <w:t>.</w:t>
      </w:r>
    </w:p>
    <w:p w:rsidR="00BA0D5E" w:rsidRDefault="00BA0D5E">
      <w:pPr>
        <w:rPr>
          <w:rFonts w:ascii="Arial" w:hAnsi="Arial" w:cs="Arial"/>
          <w:sz w:val="22"/>
          <w:szCs w:val="22"/>
        </w:rPr>
      </w:pPr>
      <w:r>
        <w:rPr>
          <w:rFonts w:ascii="Arial" w:hAnsi="Arial" w:cs="Arial"/>
          <w:sz w:val="22"/>
          <w:szCs w:val="22"/>
        </w:rPr>
        <w:br w:type="page"/>
      </w:r>
    </w:p>
    <w:p w:rsidR="00FA4B7E" w:rsidRPr="005253FF" w:rsidRDefault="00842DBC" w:rsidP="00873473">
      <w:pPr>
        <w:spacing w:before="120" w:after="120"/>
        <w:ind w:left="1134"/>
        <w:rPr>
          <w:rFonts w:ascii="Arial" w:hAnsi="Arial" w:cs="Arial"/>
          <w:b/>
          <w:color w:val="720000"/>
          <w:lang w:val="es-MX"/>
        </w:rPr>
      </w:pPr>
      <w:r w:rsidRPr="005253FF">
        <w:rPr>
          <w:rFonts w:ascii="Arial" w:hAnsi="Arial" w:cs="Arial"/>
          <w:b/>
          <w:color w:val="720000"/>
          <w:lang w:val="es-MX"/>
        </w:rPr>
        <w:t>4. GLOSARIO</w:t>
      </w:r>
    </w:p>
    <w:p w:rsidR="00BA0D5E" w:rsidRPr="005253FF" w:rsidRDefault="00BA0D5E" w:rsidP="00873473">
      <w:pPr>
        <w:spacing w:before="120" w:after="120"/>
        <w:ind w:left="1134"/>
        <w:rPr>
          <w:rFonts w:ascii="Arial" w:hAnsi="Arial" w:cs="Arial"/>
          <w:b/>
          <w:lang w:val="es-MX"/>
        </w:rPr>
      </w:pPr>
    </w:p>
    <w:p w:rsidR="00FA4B7E" w:rsidRPr="00BA0D5E" w:rsidRDefault="00FA4B7E" w:rsidP="00CC360F">
      <w:pPr>
        <w:pStyle w:val="Textoindependiente"/>
        <w:spacing w:before="120" w:after="120"/>
        <w:ind w:left="1134" w:right="278"/>
        <w:jc w:val="both"/>
        <w:rPr>
          <w:rFonts w:cs="Arial"/>
          <w:sz w:val="24"/>
          <w:szCs w:val="24"/>
        </w:rPr>
      </w:pPr>
      <w:r w:rsidRPr="00BA0D5E">
        <w:rPr>
          <w:rFonts w:cs="Arial"/>
          <w:sz w:val="24"/>
          <w:szCs w:val="24"/>
        </w:rPr>
        <w:t xml:space="preserve">Para los efectos del procedimiento se entenderá por: </w:t>
      </w:r>
    </w:p>
    <w:p w:rsidR="00BA0D5E" w:rsidRDefault="00BA0D5E" w:rsidP="00641F31">
      <w:pPr>
        <w:ind w:left="1134" w:right="44"/>
        <w:jc w:val="both"/>
        <w:rPr>
          <w:rFonts w:ascii="Arial" w:hAnsi="Arial" w:cs="Arial"/>
          <w:b/>
        </w:rPr>
      </w:pPr>
    </w:p>
    <w:p w:rsidR="00FA4B7E" w:rsidRDefault="00FA4B7E" w:rsidP="00F135B1">
      <w:pPr>
        <w:pStyle w:val="Prrafodelista"/>
        <w:numPr>
          <w:ilvl w:val="0"/>
          <w:numId w:val="9"/>
        </w:numPr>
        <w:ind w:right="44"/>
        <w:jc w:val="both"/>
        <w:rPr>
          <w:rFonts w:ascii="Arial" w:hAnsi="Arial" w:cs="Arial"/>
        </w:rPr>
      </w:pPr>
      <w:r w:rsidRPr="00BA0D5E">
        <w:rPr>
          <w:rFonts w:ascii="Arial" w:hAnsi="Arial" w:cs="Arial"/>
          <w:b/>
        </w:rPr>
        <w:t>Acuerdo General</w:t>
      </w:r>
      <w:r w:rsidRPr="00BA0D5E">
        <w:rPr>
          <w:rFonts w:ascii="Arial" w:hAnsi="Arial" w:cs="Arial"/>
        </w:rPr>
        <w:t>: Acuerdo General que regula los procedimientos de adquisición, arrendamiento de bienes muebles, prestación de servicios, obra pública y los servicios relacionados con la misma, del Tribunal Electoral del Poder Judicial de la Federación.</w:t>
      </w:r>
    </w:p>
    <w:p w:rsidR="00FA4B7E" w:rsidRDefault="00FA4B7E" w:rsidP="00F135B1">
      <w:pPr>
        <w:pStyle w:val="Textoindependiente"/>
        <w:numPr>
          <w:ilvl w:val="0"/>
          <w:numId w:val="9"/>
        </w:numPr>
        <w:spacing w:before="120" w:after="120"/>
        <w:ind w:right="-1"/>
        <w:jc w:val="both"/>
        <w:rPr>
          <w:rFonts w:cs="Arial"/>
          <w:sz w:val="24"/>
          <w:szCs w:val="24"/>
        </w:rPr>
      </w:pPr>
      <w:r w:rsidRPr="00BA0D5E">
        <w:rPr>
          <w:rFonts w:cs="Arial"/>
          <w:b/>
          <w:sz w:val="24"/>
          <w:szCs w:val="24"/>
        </w:rPr>
        <w:t>Área Requirente</w:t>
      </w:r>
      <w:r w:rsidRPr="00BA0D5E">
        <w:rPr>
          <w:rFonts w:cs="Arial"/>
          <w:sz w:val="24"/>
          <w:szCs w:val="24"/>
        </w:rPr>
        <w:t>: El área del Tribunal Electoral que solicita la adquisición de un bien o la contratación de un servicio, obra pública o servicios relacionados con la misma.</w:t>
      </w:r>
    </w:p>
    <w:p w:rsidR="00BE5BCB" w:rsidRDefault="00BE5BCB" w:rsidP="00BE5BCB">
      <w:pPr>
        <w:pStyle w:val="Textoindependiente"/>
        <w:numPr>
          <w:ilvl w:val="0"/>
          <w:numId w:val="9"/>
        </w:numPr>
        <w:tabs>
          <w:tab w:val="left" w:pos="10347"/>
        </w:tabs>
        <w:spacing w:before="120" w:after="120"/>
        <w:ind w:right="-1"/>
        <w:jc w:val="both"/>
        <w:rPr>
          <w:rFonts w:cs="Arial"/>
          <w:b/>
          <w:sz w:val="24"/>
          <w:szCs w:val="24"/>
        </w:rPr>
      </w:pPr>
      <w:r w:rsidRPr="009E2A93">
        <w:rPr>
          <w:rFonts w:cs="Arial"/>
          <w:b/>
          <w:sz w:val="24"/>
          <w:szCs w:val="24"/>
        </w:rPr>
        <w:t>Área solicitante:</w:t>
      </w:r>
      <w:r>
        <w:rPr>
          <w:rFonts w:cs="Arial"/>
          <w:b/>
          <w:sz w:val="24"/>
          <w:szCs w:val="24"/>
        </w:rPr>
        <w:t xml:space="preserve"> </w:t>
      </w:r>
      <w:r w:rsidRPr="000E2DF7">
        <w:rPr>
          <w:rFonts w:cs="Arial"/>
          <w:b/>
          <w:sz w:val="24"/>
          <w:szCs w:val="24"/>
        </w:rPr>
        <w:t>Las áreas del Tribunal Electoral que gestionan ante la Coordinación de Asuntos Jurídicos la elaboración o validación de los convenios.</w:t>
      </w:r>
      <w:r w:rsidR="005A30C5">
        <w:rPr>
          <w:rFonts w:cs="Arial"/>
          <w:b/>
          <w:sz w:val="24"/>
          <w:szCs w:val="24"/>
        </w:rPr>
        <w:t xml:space="preserve"> </w:t>
      </w:r>
      <w:r w:rsidR="005A30C5">
        <w:rPr>
          <w:rFonts w:cs="Arial"/>
          <w:b/>
          <w:sz w:val="16"/>
          <w:szCs w:val="16"/>
        </w:rPr>
        <w:t>[Modificado mediante Acuerdo de la Comisión de Administración 301/S8(21-VIII-2012)</w:t>
      </w:r>
      <w:r w:rsidR="008D1E59">
        <w:rPr>
          <w:rFonts w:cs="Arial"/>
          <w:b/>
          <w:sz w:val="16"/>
          <w:szCs w:val="16"/>
        </w:rPr>
        <w:t>].</w:t>
      </w:r>
    </w:p>
    <w:p w:rsidR="00CC360F" w:rsidRPr="00E5748D" w:rsidRDefault="00E5748D" w:rsidP="00F135B1">
      <w:pPr>
        <w:pStyle w:val="Textoindependiente"/>
        <w:numPr>
          <w:ilvl w:val="0"/>
          <w:numId w:val="9"/>
        </w:numPr>
        <w:tabs>
          <w:tab w:val="left" w:pos="10347"/>
        </w:tabs>
        <w:spacing w:before="120" w:after="120"/>
        <w:ind w:right="-1"/>
        <w:jc w:val="both"/>
        <w:rPr>
          <w:rFonts w:cs="Arial"/>
          <w:sz w:val="24"/>
          <w:szCs w:val="24"/>
        </w:rPr>
      </w:pPr>
      <w:r w:rsidRPr="00E5748D">
        <w:rPr>
          <w:rFonts w:cs="Arial"/>
          <w:b/>
          <w:sz w:val="24"/>
          <w:szCs w:val="24"/>
          <w:lang w:val="es-ES_tradnl"/>
        </w:rPr>
        <w:t xml:space="preserve">Contratista: </w:t>
      </w:r>
      <w:r w:rsidRPr="00E5748D">
        <w:rPr>
          <w:rFonts w:cs="Arial"/>
          <w:sz w:val="24"/>
          <w:szCs w:val="24"/>
          <w:lang w:val="es-ES_tradnl"/>
        </w:rPr>
        <w:t>La persona física o moral con la que se celebren contratos de obra pública, o de servicios relacionados con la misma, según corresponda</w:t>
      </w:r>
    </w:p>
    <w:p w:rsidR="00FA4B7E" w:rsidRDefault="00FA4B7E" w:rsidP="00F135B1">
      <w:pPr>
        <w:pStyle w:val="Textoindependiente"/>
        <w:numPr>
          <w:ilvl w:val="0"/>
          <w:numId w:val="9"/>
        </w:numPr>
        <w:tabs>
          <w:tab w:val="left" w:pos="10347"/>
        </w:tabs>
        <w:spacing w:before="120" w:after="120"/>
        <w:ind w:right="-1"/>
        <w:jc w:val="both"/>
        <w:rPr>
          <w:rFonts w:cs="Arial"/>
          <w:sz w:val="24"/>
          <w:szCs w:val="24"/>
        </w:rPr>
      </w:pPr>
      <w:r w:rsidRPr="00BA0D5E">
        <w:rPr>
          <w:rFonts w:cs="Arial"/>
          <w:b/>
          <w:sz w:val="24"/>
          <w:szCs w:val="24"/>
        </w:rPr>
        <w:t>Manual de Usuario</w:t>
      </w:r>
      <w:r w:rsidRPr="00BA0D5E">
        <w:rPr>
          <w:rFonts w:cs="Arial"/>
          <w:sz w:val="24"/>
          <w:szCs w:val="24"/>
        </w:rPr>
        <w:t xml:space="preserve">: </w:t>
      </w:r>
      <w:r w:rsidR="005C281C">
        <w:rPr>
          <w:rFonts w:cs="Arial"/>
          <w:sz w:val="24"/>
          <w:szCs w:val="24"/>
        </w:rPr>
        <w:t>Documento que describe el</w:t>
      </w:r>
      <w:r w:rsidRPr="00BA0D5E">
        <w:rPr>
          <w:rFonts w:cs="Arial"/>
          <w:sz w:val="24"/>
          <w:szCs w:val="24"/>
        </w:rPr>
        <w:t xml:space="preserve"> Sistema de Generación y Administración de Contratos del Tribunal Electoral del Poder Judicial de la Federación.</w:t>
      </w:r>
    </w:p>
    <w:p w:rsidR="00FA4B7E" w:rsidRDefault="00FA4B7E" w:rsidP="00F135B1">
      <w:pPr>
        <w:pStyle w:val="Textoindependiente"/>
        <w:numPr>
          <w:ilvl w:val="0"/>
          <w:numId w:val="9"/>
        </w:numPr>
        <w:tabs>
          <w:tab w:val="left" w:pos="10347"/>
        </w:tabs>
        <w:spacing w:before="120" w:after="120"/>
        <w:ind w:right="-1"/>
        <w:jc w:val="both"/>
        <w:rPr>
          <w:rFonts w:cs="Arial"/>
          <w:sz w:val="24"/>
          <w:szCs w:val="24"/>
        </w:rPr>
      </w:pPr>
      <w:r w:rsidRPr="00BA0D5E">
        <w:rPr>
          <w:rFonts w:cs="Arial"/>
          <w:b/>
          <w:sz w:val="24"/>
          <w:szCs w:val="24"/>
        </w:rPr>
        <w:t>Sistema</w:t>
      </w:r>
      <w:r w:rsidRPr="00BA0D5E">
        <w:rPr>
          <w:rFonts w:cs="Arial"/>
          <w:sz w:val="24"/>
          <w:szCs w:val="24"/>
        </w:rPr>
        <w:t>: Sistema de Generación y Administración de Contratos del Tribunal Electoral del Poder Judicial de la Federación.</w:t>
      </w:r>
    </w:p>
    <w:p w:rsidR="009E2A93" w:rsidRPr="009E2A93" w:rsidRDefault="009E2A93" w:rsidP="009E2A93">
      <w:pPr>
        <w:pStyle w:val="Textoindependiente"/>
        <w:tabs>
          <w:tab w:val="left" w:pos="10347"/>
        </w:tabs>
        <w:spacing w:before="120" w:after="120"/>
        <w:ind w:left="1854" w:right="-1"/>
        <w:jc w:val="both"/>
        <w:rPr>
          <w:rFonts w:cs="Arial"/>
          <w:b/>
          <w:sz w:val="24"/>
          <w:szCs w:val="24"/>
        </w:rPr>
      </w:pPr>
    </w:p>
    <w:p w:rsidR="00842DBC" w:rsidRPr="005253FF" w:rsidRDefault="00842DBC" w:rsidP="00842DBC">
      <w:pPr>
        <w:ind w:left="709"/>
        <w:rPr>
          <w:rFonts w:ascii="Arial" w:hAnsi="Arial" w:cs="Arial"/>
          <w:b/>
          <w:color w:val="720000"/>
          <w:lang w:val="es-MX"/>
        </w:rPr>
      </w:pPr>
    </w:p>
    <w:p w:rsidR="00441645" w:rsidRPr="00F37146" w:rsidRDefault="00842DBC" w:rsidP="00842DBC">
      <w:pPr>
        <w:ind w:left="709"/>
        <w:rPr>
          <w:rFonts w:ascii="Arial" w:hAnsi="Arial" w:cs="Arial"/>
          <w:b/>
          <w:color w:val="720000"/>
          <w:lang w:val="es-MX"/>
        </w:rPr>
      </w:pPr>
      <w:r w:rsidRPr="005253FF">
        <w:rPr>
          <w:rFonts w:ascii="Arial" w:hAnsi="Arial" w:cs="Arial"/>
          <w:b/>
          <w:color w:val="720000"/>
          <w:lang w:val="es-MX"/>
        </w:rPr>
        <w:t>5. DESCRIPCIÓN DEL PROCEDIMIENTO</w:t>
      </w:r>
      <w:r w:rsidR="00BE60BA">
        <w:rPr>
          <w:rFonts w:ascii="Arial" w:hAnsi="Arial" w:cs="Arial"/>
          <w:b/>
          <w:color w:val="720000"/>
          <w:lang w:val="es-MX"/>
        </w:rPr>
        <w:t xml:space="preserve"> DE VALIDACIÓN </w:t>
      </w:r>
      <w:r w:rsidR="00BE60BA" w:rsidRPr="00F37146">
        <w:rPr>
          <w:rFonts w:ascii="Arial" w:hAnsi="Arial" w:cs="Arial"/>
          <w:b/>
          <w:color w:val="720000"/>
          <w:lang w:val="es-MX"/>
        </w:rPr>
        <w:t xml:space="preserve">Y FORMALIZACIÓN DE </w:t>
      </w:r>
      <w:r w:rsidR="00441645" w:rsidRPr="00F37146">
        <w:rPr>
          <w:rFonts w:ascii="Arial" w:hAnsi="Arial" w:cs="Arial"/>
          <w:b/>
          <w:color w:val="720000"/>
          <w:lang w:val="es-MX"/>
        </w:rPr>
        <w:t xml:space="preserve">  </w:t>
      </w:r>
    </w:p>
    <w:p w:rsidR="00FA4B7E" w:rsidRPr="00F37146" w:rsidRDefault="00441645" w:rsidP="00842DBC">
      <w:pPr>
        <w:ind w:left="709"/>
        <w:rPr>
          <w:rFonts w:ascii="Arial" w:hAnsi="Arial" w:cs="Arial"/>
          <w:b/>
          <w:color w:val="720000"/>
          <w:lang w:val="es-MX"/>
        </w:rPr>
      </w:pPr>
      <w:r w:rsidRPr="00F37146">
        <w:rPr>
          <w:rFonts w:ascii="Arial" w:hAnsi="Arial" w:cs="Arial"/>
          <w:b/>
          <w:color w:val="720000"/>
          <w:lang w:val="es-MX"/>
        </w:rPr>
        <w:t xml:space="preserve">    </w:t>
      </w:r>
      <w:r w:rsidR="00BE60BA" w:rsidRPr="00F37146">
        <w:rPr>
          <w:rFonts w:ascii="Arial" w:hAnsi="Arial" w:cs="Arial"/>
          <w:b/>
          <w:color w:val="720000"/>
          <w:lang w:val="es-MX"/>
        </w:rPr>
        <w:t>CONTRATOS</w:t>
      </w:r>
    </w:p>
    <w:p w:rsidR="00BE60BA" w:rsidRDefault="00BE60BA" w:rsidP="00842DBC">
      <w:pPr>
        <w:ind w:left="709"/>
        <w:rPr>
          <w:rFonts w:ascii="Arial" w:hAnsi="Arial" w:cs="Arial"/>
          <w:b/>
          <w:color w:val="720000"/>
          <w:lang w:val="es-MX"/>
        </w:rPr>
      </w:pPr>
    </w:p>
    <w:p w:rsidR="00BE60BA" w:rsidRPr="00BE60BA" w:rsidRDefault="00BE60BA" w:rsidP="00842DBC">
      <w:pPr>
        <w:ind w:left="709"/>
        <w:rPr>
          <w:rFonts w:ascii="Arial" w:hAnsi="Arial" w:cs="Arial"/>
          <w:sz w:val="18"/>
          <w:szCs w:val="18"/>
        </w:rPr>
      </w:pPr>
    </w:p>
    <w:p w:rsidR="00FA4B7E" w:rsidRDefault="00FA4B7E" w:rsidP="00A9181C">
      <w:pPr>
        <w:pStyle w:val="Textoindependiente"/>
        <w:tabs>
          <w:tab w:val="left" w:pos="10065"/>
        </w:tabs>
        <w:spacing w:before="120" w:after="120"/>
        <w:ind w:left="1134" w:right="-143"/>
        <w:jc w:val="center"/>
        <w:rPr>
          <w:rFonts w:cs="Arial"/>
          <w:szCs w:val="18"/>
        </w:rPr>
      </w:pPr>
    </w:p>
    <w:tbl>
      <w:tblPr>
        <w:tblW w:w="960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2362"/>
        <w:gridCol w:w="5576"/>
      </w:tblGrid>
      <w:tr w:rsidR="00FA4B7E" w:rsidRPr="004F0706" w:rsidTr="006B06D5">
        <w:tc>
          <w:tcPr>
            <w:tcW w:w="9606" w:type="dxa"/>
            <w:gridSpan w:val="3"/>
            <w:shd w:val="clear" w:color="auto" w:fill="FABF8F"/>
          </w:tcPr>
          <w:p w:rsidR="00FA4B7E" w:rsidRPr="004F0706" w:rsidRDefault="00FA4B7E" w:rsidP="006B06D5">
            <w:pPr>
              <w:pStyle w:val="Textoindependiente"/>
              <w:spacing w:before="120" w:after="120"/>
              <w:ind w:right="278" w:firstLine="708"/>
              <w:jc w:val="center"/>
              <w:rPr>
                <w:rFonts w:cs="Arial"/>
                <w:b/>
                <w:sz w:val="24"/>
                <w:szCs w:val="24"/>
              </w:rPr>
            </w:pPr>
            <w:r w:rsidRPr="004F0706">
              <w:rPr>
                <w:rFonts w:cs="Arial"/>
                <w:b/>
                <w:sz w:val="24"/>
                <w:szCs w:val="24"/>
              </w:rPr>
              <w:t>INICIO DEL PROCEDIMIENTO</w:t>
            </w:r>
          </w:p>
        </w:tc>
      </w:tr>
      <w:tr w:rsidR="00FA4B7E" w:rsidRPr="004F0706" w:rsidTr="006B06D5">
        <w:tc>
          <w:tcPr>
            <w:tcW w:w="1668" w:type="dxa"/>
          </w:tcPr>
          <w:p w:rsidR="00FA4B7E" w:rsidRPr="004F0706" w:rsidRDefault="00FA4B7E" w:rsidP="006B06D5">
            <w:pPr>
              <w:pStyle w:val="Textoindependiente"/>
              <w:spacing w:before="120" w:after="120"/>
              <w:ind w:right="278"/>
              <w:jc w:val="center"/>
              <w:rPr>
                <w:rFonts w:cs="Arial"/>
                <w:b/>
                <w:sz w:val="24"/>
                <w:szCs w:val="24"/>
              </w:rPr>
            </w:pPr>
            <w:r w:rsidRPr="004F0706">
              <w:rPr>
                <w:rFonts w:cs="Arial"/>
                <w:b/>
                <w:sz w:val="24"/>
                <w:szCs w:val="24"/>
              </w:rPr>
              <w:t>ETAPA</w:t>
            </w:r>
          </w:p>
        </w:tc>
        <w:tc>
          <w:tcPr>
            <w:tcW w:w="2362" w:type="dxa"/>
          </w:tcPr>
          <w:p w:rsidR="00FA4B7E" w:rsidRPr="004F0706" w:rsidRDefault="00FA4B7E" w:rsidP="006B06D5">
            <w:pPr>
              <w:pStyle w:val="Textoindependiente"/>
              <w:spacing w:before="120" w:after="120"/>
              <w:ind w:right="278"/>
              <w:jc w:val="center"/>
              <w:rPr>
                <w:rFonts w:cs="Arial"/>
                <w:b/>
                <w:sz w:val="24"/>
                <w:szCs w:val="24"/>
              </w:rPr>
            </w:pPr>
            <w:r w:rsidRPr="004F0706">
              <w:rPr>
                <w:rFonts w:cs="Arial"/>
                <w:b/>
                <w:sz w:val="24"/>
                <w:szCs w:val="24"/>
              </w:rPr>
              <w:t>RESPONSABLE</w:t>
            </w:r>
          </w:p>
        </w:tc>
        <w:tc>
          <w:tcPr>
            <w:tcW w:w="5576" w:type="dxa"/>
          </w:tcPr>
          <w:p w:rsidR="00FA4B7E" w:rsidRPr="004F0706" w:rsidRDefault="00FA4B7E" w:rsidP="006B06D5">
            <w:pPr>
              <w:pStyle w:val="Textoindependiente"/>
              <w:spacing w:before="120" w:after="120"/>
              <w:ind w:right="278"/>
              <w:jc w:val="center"/>
              <w:rPr>
                <w:rFonts w:cs="Arial"/>
                <w:b/>
                <w:sz w:val="24"/>
                <w:szCs w:val="24"/>
              </w:rPr>
            </w:pPr>
            <w:r w:rsidRPr="004F0706">
              <w:rPr>
                <w:rFonts w:cs="Arial"/>
                <w:b/>
                <w:sz w:val="24"/>
                <w:szCs w:val="24"/>
              </w:rPr>
              <w:t>ACTIVIDAD</w:t>
            </w:r>
          </w:p>
        </w:tc>
      </w:tr>
      <w:tr w:rsidR="00FA4B7E" w:rsidRPr="004F0706" w:rsidTr="0059580A">
        <w:tc>
          <w:tcPr>
            <w:tcW w:w="1668" w:type="dxa"/>
            <w:vAlign w:val="center"/>
          </w:tcPr>
          <w:p w:rsidR="00FA4B7E" w:rsidRPr="004F0706" w:rsidRDefault="00FA4B7E" w:rsidP="0059580A">
            <w:pPr>
              <w:pStyle w:val="Textoindependiente"/>
              <w:tabs>
                <w:tab w:val="left" w:pos="1418"/>
              </w:tabs>
              <w:ind w:right="34"/>
              <w:jc w:val="center"/>
              <w:rPr>
                <w:rFonts w:cs="Arial"/>
                <w:b/>
                <w:sz w:val="24"/>
                <w:szCs w:val="24"/>
              </w:rPr>
            </w:pPr>
          </w:p>
          <w:p w:rsidR="00FA4B7E" w:rsidRPr="004F0706" w:rsidRDefault="00FA4B7E" w:rsidP="0059580A">
            <w:pPr>
              <w:pStyle w:val="Textoindependiente"/>
              <w:tabs>
                <w:tab w:val="left" w:pos="1134"/>
                <w:tab w:val="left" w:pos="1276"/>
              </w:tabs>
              <w:ind w:right="318"/>
              <w:jc w:val="center"/>
              <w:rPr>
                <w:rFonts w:cs="Arial"/>
                <w:b/>
                <w:sz w:val="24"/>
                <w:szCs w:val="24"/>
              </w:rPr>
            </w:pPr>
            <w:r w:rsidRPr="004F0706">
              <w:rPr>
                <w:rFonts w:cs="Arial"/>
                <w:b/>
                <w:sz w:val="24"/>
                <w:szCs w:val="24"/>
              </w:rPr>
              <w:t>1</w:t>
            </w:r>
          </w:p>
        </w:tc>
        <w:tc>
          <w:tcPr>
            <w:tcW w:w="2362" w:type="dxa"/>
            <w:vAlign w:val="center"/>
          </w:tcPr>
          <w:p w:rsidR="00FA4B7E" w:rsidRPr="004F0706" w:rsidRDefault="00FA4B7E" w:rsidP="0059580A">
            <w:pPr>
              <w:pStyle w:val="Textoindependiente"/>
              <w:spacing w:before="120" w:after="120"/>
              <w:ind w:right="278"/>
              <w:jc w:val="center"/>
              <w:rPr>
                <w:rFonts w:cs="Arial"/>
                <w:b/>
                <w:sz w:val="24"/>
                <w:szCs w:val="24"/>
              </w:rPr>
            </w:pPr>
            <w:r w:rsidRPr="004F0706">
              <w:rPr>
                <w:rFonts w:cs="Arial"/>
                <w:b/>
                <w:sz w:val="24"/>
                <w:szCs w:val="24"/>
              </w:rPr>
              <w:t>Área requirente</w:t>
            </w:r>
          </w:p>
        </w:tc>
        <w:tc>
          <w:tcPr>
            <w:tcW w:w="5576" w:type="dxa"/>
          </w:tcPr>
          <w:p w:rsidR="00FA4B7E" w:rsidRPr="004F0706" w:rsidRDefault="00FA4B7E" w:rsidP="00335FAC">
            <w:pPr>
              <w:pStyle w:val="Piedepgina"/>
              <w:tabs>
                <w:tab w:val="clear" w:pos="4252"/>
                <w:tab w:val="clear" w:pos="8504"/>
              </w:tabs>
              <w:ind w:left="290"/>
              <w:jc w:val="both"/>
              <w:rPr>
                <w:rFonts w:ascii="Arial" w:hAnsi="Arial" w:cs="Arial"/>
                <w:bCs/>
                <w:snapToGrid w:val="0"/>
                <w:lang w:val="es-MX"/>
              </w:rPr>
            </w:pPr>
            <w:r w:rsidRPr="004F0706">
              <w:rPr>
                <w:rFonts w:ascii="Arial" w:hAnsi="Arial" w:cs="Arial"/>
                <w:bCs/>
                <w:snapToGrid w:val="0"/>
                <w:lang w:val="es-MX"/>
              </w:rPr>
              <w:t xml:space="preserve">Ingresa al Sistema de acuerdo al Manual de Usuario respectivo y realiza la captura del </w:t>
            </w:r>
            <w:r w:rsidRPr="004F0706">
              <w:rPr>
                <w:rFonts w:ascii="Arial" w:hAnsi="Arial" w:cs="Arial"/>
                <w:bCs/>
                <w:snapToGrid w:val="0"/>
                <w:lang w:val="es-MX"/>
              </w:rPr>
              <w:lastRenderedPageBreak/>
              <w:t xml:space="preserve">contrato. El Sistema genera automáticamente un correo electrónico, informando a la </w:t>
            </w:r>
            <w:r w:rsidRPr="004F0706">
              <w:rPr>
                <w:rFonts w:ascii="Arial" w:hAnsi="Arial" w:cs="Arial"/>
                <w:bCs/>
                <w:i/>
                <w:snapToGrid w:val="0"/>
                <w:lang w:val="es-MX"/>
              </w:rPr>
              <w:t>C</w:t>
            </w:r>
            <w:r w:rsidR="00335FAC">
              <w:rPr>
                <w:rFonts w:ascii="Arial" w:hAnsi="Arial" w:cs="Arial"/>
                <w:bCs/>
                <w:i/>
                <w:snapToGrid w:val="0"/>
                <w:lang w:val="es-MX"/>
              </w:rPr>
              <w:t>AJ</w:t>
            </w:r>
            <w:r w:rsidRPr="004F0706">
              <w:rPr>
                <w:rFonts w:ascii="Arial" w:hAnsi="Arial" w:cs="Arial"/>
                <w:bCs/>
                <w:snapToGrid w:val="0"/>
                <w:lang w:val="es-MX"/>
              </w:rPr>
              <w:t xml:space="preserve"> que ha enviado un instrumento jurídico para los efectos señalados.</w:t>
            </w:r>
          </w:p>
        </w:tc>
      </w:tr>
      <w:tr w:rsidR="00FA4B7E" w:rsidRPr="004F0706" w:rsidTr="0059580A">
        <w:tc>
          <w:tcPr>
            <w:tcW w:w="1668" w:type="dxa"/>
          </w:tcPr>
          <w:p w:rsidR="00FA4B7E" w:rsidRPr="004F0706" w:rsidRDefault="00FA4B7E" w:rsidP="006B06D5">
            <w:pPr>
              <w:pStyle w:val="Textoindependiente"/>
              <w:spacing w:before="120" w:after="120"/>
              <w:ind w:right="278"/>
              <w:jc w:val="center"/>
              <w:rPr>
                <w:rFonts w:cs="Arial"/>
                <w:b/>
                <w:sz w:val="24"/>
                <w:szCs w:val="24"/>
              </w:rPr>
            </w:pPr>
            <w:r w:rsidRPr="004F0706">
              <w:rPr>
                <w:rFonts w:cs="Arial"/>
                <w:b/>
                <w:sz w:val="24"/>
                <w:szCs w:val="24"/>
              </w:rPr>
              <w:lastRenderedPageBreak/>
              <w:t>2</w:t>
            </w:r>
          </w:p>
        </w:tc>
        <w:tc>
          <w:tcPr>
            <w:tcW w:w="2362" w:type="dxa"/>
            <w:vAlign w:val="center"/>
          </w:tcPr>
          <w:p w:rsidR="00FA4B7E" w:rsidRPr="004F0706" w:rsidRDefault="00FA4B7E" w:rsidP="0059580A">
            <w:pPr>
              <w:pStyle w:val="Textoindependiente"/>
              <w:ind w:right="278"/>
              <w:jc w:val="center"/>
              <w:rPr>
                <w:rFonts w:cs="Arial"/>
                <w:b/>
                <w:sz w:val="24"/>
                <w:szCs w:val="24"/>
              </w:rPr>
            </w:pPr>
            <w:r w:rsidRPr="004F0706">
              <w:rPr>
                <w:rFonts w:cs="Arial"/>
                <w:b/>
                <w:sz w:val="24"/>
                <w:szCs w:val="24"/>
              </w:rPr>
              <w:t>CAJ</w:t>
            </w:r>
          </w:p>
        </w:tc>
        <w:tc>
          <w:tcPr>
            <w:tcW w:w="5576" w:type="dxa"/>
          </w:tcPr>
          <w:p w:rsidR="00FA4B7E" w:rsidRPr="004F0706" w:rsidRDefault="00FA4B7E" w:rsidP="00842DBC">
            <w:pPr>
              <w:pStyle w:val="Piedepgina"/>
              <w:tabs>
                <w:tab w:val="clear" w:pos="4252"/>
                <w:tab w:val="clear" w:pos="8504"/>
              </w:tabs>
              <w:ind w:left="290"/>
              <w:jc w:val="both"/>
              <w:rPr>
                <w:rFonts w:ascii="Arial" w:hAnsi="Arial" w:cs="Arial"/>
                <w:bCs/>
                <w:snapToGrid w:val="0"/>
                <w:lang w:val="es-MX"/>
              </w:rPr>
            </w:pPr>
            <w:r w:rsidRPr="004F0706">
              <w:rPr>
                <w:rFonts w:ascii="Arial" w:hAnsi="Arial" w:cs="Arial"/>
                <w:bCs/>
                <w:snapToGrid w:val="0"/>
                <w:lang w:val="es-MX"/>
              </w:rPr>
              <w:t xml:space="preserve">Recibe del Área Requirente vía Sistema el contrato y lo turna a la </w:t>
            </w:r>
            <w:r w:rsidRPr="004F0706">
              <w:rPr>
                <w:rFonts w:ascii="Arial" w:hAnsi="Arial" w:cs="Arial"/>
                <w:bCs/>
                <w:i/>
                <w:snapToGrid w:val="0"/>
                <w:lang w:val="es-MX"/>
              </w:rPr>
              <w:t>Dirección Contractual</w:t>
            </w:r>
            <w:r w:rsidRPr="004F0706">
              <w:rPr>
                <w:rFonts w:ascii="Arial" w:hAnsi="Arial" w:cs="Arial"/>
                <w:bCs/>
                <w:snapToGrid w:val="0"/>
                <w:lang w:val="es-MX"/>
              </w:rPr>
              <w:t>.</w:t>
            </w:r>
          </w:p>
        </w:tc>
      </w:tr>
      <w:tr w:rsidR="00FA4B7E" w:rsidRPr="004F0706" w:rsidTr="0059580A">
        <w:tc>
          <w:tcPr>
            <w:tcW w:w="1668" w:type="dxa"/>
            <w:vAlign w:val="center"/>
          </w:tcPr>
          <w:p w:rsidR="00FA4B7E" w:rsidRPr="004F0706" w:rsidRDefault="00FA4B7E" w:rsidP="0059580A">
            <w:pPr>
              <w:pStyle w:val="Textoindependiente"/>
              <w:spacing w:before="120" w:after="120"/>
              <w:ind w:right="278"/>
              <w:jc w:val="center"/>
              <w:rPr>
                <w:rFonts w:cs="Arial"/>
                <w:b/>
                <w:sz w:val="24"/>
                <w:szCs w:val="24"/>
              </w:rPr>
            </w:pPr>
            <w:r w:rsidRPr="004F0706">
              <w:rPr>
                <w:rFonts w:cs="Arial"/>
                <w:b/>
                <w:sz w:val="24"/>
                <w:szCs w:val="24"/>
              </w:rPr>
              <w:t>3</w:t>
            </w:r>
          </w:p>
        </w:tc>
        <w:tc>
          <w:tcPr>
            <w:tcW w:w="2362" w:type="dxa"/>
            <w:vAlign w:val="center"/>
          </w:tcPr>
          <w:p w:rsidR="00FA4B7E" w:rsidRPr="004F0706" w:rsidRDefault="00FA4B7E" w:rsidP="0059580A">
            <w:pPr>
              <w:pStyle w:val="Textoindependiente"/>
              <w:ind w:right="278"/>
              <w:jc w:val="center"/>
              <w:rPr>
                <w:rFonts w:cs="Arial"/>
                <w:b/>
                <w:sz w:val="24"/>
                <w:szCs w:val="24"/>
              </w:rPr>
            </w:pPr>
            <w:r w:rsidRPr="004F0706">
              <w:rPr>
                <w:rFonts w:cs="Arial"/>
                <w:b/>
                <w:sz w:val="24"/>
                <w:szCs w:val="24"/>
              </w:rPr>
              <w:t>Área requirente</w:t>
            </w:r>
          </w:p>
        </w:tc>
        <w:tc>
          <w:tcPr>
            <w:tcW w:w="5576" w:type="dxa"/>
          </w:tcPr>
          <w:p w:rsidR="00FA4B7E" w:rsidRDefault="00FA4B7E" w:rsidP="004F0706">
            <w:pPr>
              <w:pStyle w:val="Piedepgina"/>
              <w:tabs>
                <w:tab w:val="clear" w:pos="4252"/>
                <w:tab w:val="clear" w:pos="8504"/>
              </w:tabs>
              <w:jc w:val="both"/>
              <w:rPr>
                <w:rFonts w:ascii="Arial" w:hAnsi="Arial" w:cs="Arial"/>
                <w:bCs/>
                <w:snapToGrid w:val="0"/>
                <w:lang w:val="es-MX"/>
              </w:rPr>
            </w:pPr>
            <w:r w:rsidRPr="004F0706">
              <w:rPr>
                <w:rFonts w:ascii="Arial" w:hAnsi="Arial" w:cs="Arial"/>
                <w:bCs/>
                <w:snapToGrid w:val="0"/>
                <w:lang w:val="es-MX"/>
              </w:rPr>
              <w:t xml:space="preserve">Envía a la </w:t>
            </w:r>
            <w:r w:rsidRPr="004F0706">
              <w:rPr>
                <w:rFonts w:ascii="Arial" w:hAnsi="Arial" w:cs="Arial"/>
                <w:bCs/>
                <w:i/>
                <w:snapToGrid w:val="0"/>
                <w:lang w:val="es-MX"/>
              </w:rPr>
              <w:t>C</w:t>
            </w:r>
            <w:r w:rsidR="001B2B15">
              <w:rPr>
                <w:rFonts w:ascii="Arial" w:hAnsi="Arial" w:cs="Arial"/>
                <w:bCs/>
                <w:i/>
                <w:snapToGrid w:val="0"/>
                <w:lang w:val="es-MX"/>
              </w:rPr>
              <w:t>AJ</w:t>
            </w:r>
            <w:r w:rsidRPr="004F0706">
              <w:rPr>
                <w:rFonts w:ascii="Arial" w:hAnsi="Arial" w:cs="Arial"/>
                <w:bCs/>
                <w:i/>
                <w:snapToGrid w:val="0"/>
                <w:lang w:val="es-MX"/>
              </w:rPr>
              <w:t>,</w:t>
            </w:r>
            <w:r w:rsidRPr="004F0706">
              <w:rPr>
                <w:rFonts w:ascii="Arial" w:hAnsi="Arial" w:cs="Arial"/>
                <w:bCs/>
                <w:snapToGrid w:val="0"/>
                <w:lang w:val="es-MX"/>
              </w:rPr>
              <w:t xml:space="preserve"> a través de oficio la documentación que respalda </w:t>
            </w:r>
            <w:r w:rsidR="00DC5E37">
              <w:rPr>
                <w:rFonts w:ascii="Arial" w:hAnsi="Arial" w:cs="Arial"/>
                <w:bCs/>
                <w:snapToGrid w:val="0"/>
                <w:lang w:val="es-MX"/>
              </w:rPr>
              <w:t xml:space="preserve">vía sistema </w:t>
            </w:r>
            <w:r w:rsidRPr="004F0706">
              <w:rPr>
                <w:rFonts w:ascii="Arial" w:hAnsi="Arial" w:cs="Arial"/>
                <w:bCs/>
                <w:snapToGrid w:val="0"/>
                <w:lang w:val="es-MX"/>
              </w:rPr>
              <w:t>el contenido del contrato, para su validación, la cual consistirá en:</w:t>
            </w:r>
          </w:p>
          <w:p w:rsidR="004F0706" w:rsidRPr="004F0706" w:rsidRDefault="004F0706" w:rsidP="004F0706">
            <w:pPr>
              <w:pStyle w:val="Piedepgina"/>
              <w:tabs>
                <w:tab w:val="clear" w:pos="4252"/>
                <w:tab w:val="clear" w:pos="8504"/>
              </w:tabs>
              <w:jc w:val="both"/>
              <w:rPr>
                <w:rFonts w:ascii="Arial" w:hAnsi="Arial" w:cs="Arial"/>
                <w:bCs/>
                <w:snapToGrid w:val="0"/>
                <w:lang w:val="es-MX"/>
              </w:rPr>
            </w:pPr>
          </w:p>
          <w:p w:rsidR="00FA4B7E" w:rsidRPr="004F0706" w:rsidRDefault="00FA4B7E" w:rsidP="00F135B1">
            <w:pPr>
              <w:pStyle w:val="Piedepgina"/>
              <w:numPr>
                <w:ilvl w:val="0"/>
                <w:numId w:val="16"/>
              </w:numPr>
              <w:tabs>
                <w:tab w:val="clear" w:pos="4252"/>
                <w:tab w:val="clear" w:pos="8504"/>
              </w:tabs>
              <w:jc w:val="both"/>
              <w:rPr>
                <w:rFonts w:ascii="Arial" w:hAnsi="Arial" w:cs="Arial"/>
                <w:bCs/>
                <w:snapToGrid w:val="0"/>
                <w:lang w:val="es-MX"/>
              </w:rPr>
            </w:pPr>
            <w:r w:rsidRPr="004F0706">
              <w:rPr>
                <w:rFonts w:ascii="Arial" w:hAnsi="Arial" w:cs="Arial"/>
                <w:bCs/>
                <w:snapToGrid w:val="0"/>
                <w:lang w:val="es-MX"/>
              </w:rPr>
              <w:t xml:space="preserve">Acta constitutiva inscrita en el Registro Público </w:t>
            </w:r>
            <w:r w:rsidR="00DC5E37">
              <w:rPr>
                <w:rFonts w:ascii="Arial" w:hAnsi="Arial" w:cs="Arial"/>
                <w:bCs/>
                <w:snapToGrid w:val="0"/>
                <w:lang w:val="es-MX"/>
              </w:rPr>
              <w:t xml:space="preserve">de la Propiedad </w:t>
            </w:r>
            <w:r w:rsidRPr="004F0706">
              <w:rPr>
                <w:rFonts w:ascii="Arial" w:hAnsi="Arial" w:cs="Arial"/>
                <w:bCs/>
                <w:snapToGrid w:val="0"/>
                <w:lang w:val="es-MX"/>
              </w:rPr>
              <w:t>y de Comercio, con sus modificaciones sustanciales;</w:t>
            </w:r>
          </w:p>
          <w:p w:rsidR="00FA4B7E" w:rsidRPr="004F0706" w:rsidRDefault="00FA4B7E" w:rsidP="00F135B1">
            <w:pPr>
              <w:pStyle w:val="Piedepgina"/>
              <w:numPr>
                <w:ilvl w:val="0"/>
                <w:numId w:val="16"/>
              </w:numPr>
              <w:tabs>
                <w:tab w:val="clear" w:pos="4252"/>
                <w:tab w:val="clear" w:pos="8504"/>
              </w:tabs>
              <w:jc w:val="both"/>
              <w:rPr>
                <w:rFonts w:ascii="Arial" w:hAnsi="Arial" w:cs="Arial"/>
                <w:bCs/>
                <w:snapToGrid w:val="0"/>
                <w:lang w:val="es-MX"/>
              </w:rPr>
            </w:pPr>
            <w:r w:rsidRPr="004F0706">
              <w:rPr>
                <w:rFonts w:ascii="Arial" w:hAnsi="Arial" w:cs="Arial"/>
                <w:bCs/>
                <w:snapToGrid w:val="0"/>
                <w:lang w:val="es-MX"/>
              </w:rPr>
              <w:t>Poder Notarial del Representante Legal;</w:t>
            </w:r>
          </w:p>
          <w:p w:rsidR="00FA4B7E" w:rsidRPr="004F0706" w:rsidRDefault="004F0706" w:rsidP="00F135B1">
            <w:pPr>
              <w:pStyle w:val="Piedepgina"/>
              <w:numPr>
                <w:ilvl w:val="0"/>
                <w:numId w:val="16"/>
              </w:numPr>
              <w:tabs>
                <w:tab w:val="clear" w:pos="4252"/>
                <w:tab w:val="clear" w:pos="8504"/>
              </w:tabs>
              <w:jc w:val="both"/>
              <w:rPr>
                <w:rFonts w:ascii="Arial" w:hAnsi="Arial" w:cs="Arial"/>
                <w:bCs/>
                <w:snapToGrid w:val="0"/>
                <w:lang w:val="es-MX"/>
              </w:rPr>
            </w:pPr>
            <w:r>
              <w:rPr>
                <w:rFonts w:ascii="Arial" w:hAnsi="Arial" w:cs="Arial"/>
                <w:bCs/>
                <w:snapToGrid w:val="0"/>
                <w:lang w:val="es-MX"/>
              </w:rPr>
              <w:t>Identificación oficial [</w:t>
            </w:r>
            <w:r w:rsidR="00FA4B7E" w:rsidRPr="004F0706">
              <w:rPr>
                <w:rFonts w:ascii="Arial" w:hAnsi="Arial" w:cs="Arial"/>
                <w:bCs/>
                <w:snapToGrid w:val="0"/>
                <w:lang w:val="es-MX"/>
              </w:rPr>
              <w:t>IFE</w:t>
            </w:r>
            <w:r>
              <w:rPr>
                <w:rFonts w:ascii="Arial" w:hAnsi="Arial" w:cs="Arial"/>
                <w:bCs/>
                <w:snapToGrid w:val="0"/>
                <w:lang w:val="es-MX"/>
              </w:rPr>
              <w:t>, pasaporte, cédula profesional]</w:t>
            </w:r>
            <w:r w:rsidR="00FA4B7E" w:rsidRPr="004F0706">
              <w:rPr>
                <w:rFonts w:ascii="Arial" w:hAnsi="Arial" w:cs="Arial"/>
                <w:bCs/>
                <w:snapToGrid w:val="0"/>
                <w:lang w:val="es-MX"/>
              </w:rPr>
              <w:t>;</w:t>
            </w:r>
          </w:p>
          <w:p w:rsidR="00FA4B7E" w:rsidRPr="004F0706" w:rsidRDefault="00FA4B7E" w:rsidP="00F135B1">
            <w:pPr>
              <w:pStyle w:val="Piedepgina"/>
              <w:numPr>
                <w:ilvl w:val="0"/>
                <w:numId w:val="16"/>
              </w:numPr>
              <w:tabs>
                <w:tab w:val="clear" w:pos="4252"/>
                <w:tab w:val="clear" w:pos="8504"/>
              </w:tabs>
              <w:jc w:val="both"/>
              <w:rPr>
                <w:rFonts w:ascii="Arial" w:hAnsi="Arial" w:cs="Arial"/>
                <w:bCs/>
                <w:snapToGrid w:val="0"/>
                <w:lang w:val="es-MX"/>
              </w:rPr>
            </w:pPr>
            <w:r w:rsidRPr="004F0706">
              <w:rPr>
                <w:rFonts w:ascii="Arial" w:hAnsi="Arial" w:cs="Arial"/>
                <w:bCs/>
                <w:snapToGrid w:val="0"/>
                <w:lang w:val="es-MX"/>
              </w:rPr>
              <w:t>Copia de la cédula del RFC;</w:t>
            </w:r>
          </w:p>
          <w:p w:rsidR="00FA4B7E" w:rsidRPr="004F0706" w:rsidRDefault="00FA4B7E" w:rsidP="00F135B1">
            <w:pPr>
              <w:pStyle w:val="Piedepgina"/>
              <w:numPr>
                <w:ilvl w:val="0"/>
                <w:numId w:val="16"/>
              </w:numPr>
              <w:tabs>
                <w:tab w:val="clear" w:pos="4252"/>
                <w:tab w:val="clear" w:pos="8504"/>
              </w:tabs>
              <w:jc w:val="both"/>
              <w:rPr>
                <w:rFonts w:ascii="Arial" w:hAnsi="Arial" w:cs="Arial"/>
                <w:bCs/>
                <w:snapToGrid w:val="0"/>
                <w:lang w:val="es-MX"/>
              </w:rPr>
            </w:pPr>
            <w:r w:rsidRPr="004F0706">
              <w:rPr>
                <w:rFonts w:ascii="Arial" w:hAnsi="Arial" w:cs="Arial"/>
                <w:bCs/>
                <w:snapToGrid w:val="0"/>
                <w:lang w:val="es-MX"/>
              </w:rPr>
              <w:t>Com</w:t>
            </w:r>
            <w:r w:rsidR="004F0706">
              <w:rPr>
                <w:rFonts w:ascii="Arial" w:hAnsi="Arial" w:cs="Arial"/>
                <w:bCs/>
                <w:snapToGrid w:val="0"/>
                <w:lang w:val="es-MX"/>
              </w:rPr>
              <w:t>probante de domicilio reciente [</w:t>
            </w:r>
            <w:r w:rsidRPr="004F0706">
              <w:rPr>
                <w:rFonts w:ascii="Arial" w:hAnsi="Arial" w:cs="Arial"/>
                <w:bCs/>
                <w:snapToGrid w:val="0"/>
                <w:lang w:val="es-MX"/>
              </w:rPr>
              <w:t>Teléfono,</w:t>
            </w:r>
            <w:r w:rsidR="004F0706">
              <w:rPr>
                <w:rFonts w:ascii="Arial" w:hAnsi="Arial" w:cs="Arial"/>
                <w:bCs/>
                <w:snapToGrid w:val="0"/>
                <w:lang w:val="es-MX"/>
              </w:rPr>
              <w:t xml:space="preserve"> luz, estado de cuenta bancario]</w:t>
            </w:r>
            <w:r w:rsidRPr="004F0706">
              <w:rPr>
                <w:rFonts w:ascii="Arial" w:hAnsi="Arial" w:cs="Arial"/>
                <w:bCs/>
                <w:snapToGrid w:val="0"/>
                <w:lang w:val="es-MX"/>
              </w:rPr>
              <w:t>;</w:t>
            </w:r>
          </w:p>
          <w:p w:rsidR="00FA4B7E" w:rsidRPr="004F0706" w:rsidRDefault="00FA4B7E" w:rsidP="00F135B1">
            <w:pPr>
              <w:pStyle w:val="Piedepgina"/>
              <w:numPr>
                <w:ilvl w:val="0"/>
                <w:numId w:val="16"/>
              </w:numPr>
              <w:tabs>
                <w:tab w:val="clear" w:pos="4252"/>
                <w:tab w:val="clear" w:pos="8504"/>
              </w:tabs>
              <w:jc w:val="both"/>
              <w:rPr>
                <w:rFonts w:ascii="Arial" w:hAnsi="Arial" w:cs="Arial"/>
                <w:bCs/>
                <w:snapToGrid w:val="0"/>
                <w:lang w:val="es-MX"/>
              </w:rPr>
            </w:pPr>
            <w:r w:rsidRPr="004F0706">
              <w:rPr>
                <w:rFonts w:ascii="Arial" w:hAnsi="Arial" w:cs="Arial"/>
                <w:bCs/>
                <w:snapToGrid w:val="0"/>
                <w:lang w:val="es-MX"/>
              </w:rPr>
              <w:t>Curriculum vitae;</w:t>
            </w:r>
          </w:p>
          <w:p w:rsidR="00FA4B7E" w:rsidRPr="004F0706" w:rsidRDefault="00FA4B7E" w:rsidP="00F135B1">
            <w:pPr>
              <w:pStyle w:val="Piedepgina"/>
              <w:numPr>
                <w:ilvl w:val="0"/>
                <w:numId w:val="16"/>
              </w:numPr>
              <w:tabs>
                <w:tab w:val="clear" w:pos="4252"/>
                <w:tab w:val="clear" w:pos="8504"/>
              </w:tabs>
              <w:jc w:val="both"/>
              <w:rPr>
                <w:rFonts w:ascii="Arial" w:hAnsi="Arial" w:cs="Arial"/>
                <w:bCs/>
                <w:snapToGrid w:val="0"/>
                <w:lang w:val="es-MX"/>
              </w:rPr>
            </w:pPr>
            <w:r w:rsidRPr="004F0706">
              <w:rPr>
                <w:rFonts w:ascii="Arial" w:hAnsi="Arial" w:cs="Arial"/>
                <w:bCs/>
                <w:snapToGrid w:val="0"/>
                <w:lang w:val="es-MX"/>
              </w:rPr>
              <w:t>Certificación presupuestal;</w:t>
            </w:r>
          </w:p>
          <w:p w:rsidR="00FA4B7E" w:rsidRPr="004F0706" w:rsidRDefault="00FA4B7E" w:rsidP="00F135B1">
            <w:pPr>
              <w:pStyle w:val="Piedepgina"/>
              <w:numPr>
                <w:ilvl w:val="0"/>
                <w:numId w:val="16"/>
              </w:numPr>
              <w:tabs>
                <w:tab w:val="clear" w:pos="4252"/>
                <w:tab w:val="clear" w:pos="8504"/>
              </w:tabs>
              <w:jc w:val="both"/>
              <w:rPr>
                <w:rFonts w:ascii="Arial" w:hAnsi="Arial" w:cs="Arial"/>
                <w:bCs/>
                <w:snapToGrid w:val="0"/>
                <w:lang w:val="es-MX"/>
              </w:rPr>
            </w:pPr>
            <w:r w:rsidRPr="004F0706">
              <w:rPr>
                <w:rFonts w:ascii="Arial" w:hAnsi="Arial" w:cs="Arial"/>
                <w:bCs/>
                <w:snapToGrid w:val="0"/>
                <w:lang w:val="es-MX"/>
              </w:rPr>
              <w:t>Autorización de adj</w:t>
            </w:r>
            <w:r w:rsidR="00DC5E37">
              <w:rPr>
                <w:rFonts w:ascii="Arial" w:hAnsi="Arial" w:cs="Arial"/>
                <w:bCs/>
                <w:snapToGrid w:val="0"/>
                <w:lang w:val="es-MX"/>
              </w:rPr>
              <w:t>udicación;</w:t>
            </w:r>
          </w:p>
          <w:p w:rsidR="00DC5E37" w:rsidRDefault="00FA4B7E" w:rsidP="00F135B1">
            <w:pPr>
              <w:pStyle w:val="Piedepgina"/>
              <w:numPr>
                <w:ilvl w:val="0"/>
                <w:numId w:val="16"/>
              </w:numPr>
              <w:tabs>
                <w:tab w:val="clear" w:pos="4252"/>
                <w:tab w:val="clear" w:pos="8504"/>
              </w:tabs>
              <w:jc w:val="both"/>
              <w:rPr>
                <w:rFonts w:ascii="Arial" w:hAnsi="Arial" w:cs="Arial"/>
                <w:bCs/>
                <w:snapToGrid w:val="0"/>
                <w:lang w:val="es-MX"/>
              </w:rPr>
            </w:pPr>
            <w:r w:rsidRPr="004F0706">
              <w:rPr>
                <w:rFonts w:ascii="Arial" w:hAnsi="Arial" w:cs="Arial"/>
                <w:bCs/>
                <w:snapToGrid w:val="0"/>
                <w:lang w:val="es-MX"/>
              </w:rPr>
              <w:t>Autorización de plurianualidad cu</w:t>
            </w:r>
            <w:r w:rsidR="00DC5E37">
              <w:rPr>
                <w:rFonts w:ascii="Arial" w:hAnsi="Arial" w:cs="Arial"/>
                <w:bCs/>
                <w:snapToGrid w:val="0"/>
                <w:lang w:val="es-MX"/>
              </w:rPr>
              <w:t>ando rebase un ejercicio fiscal, y</w:t>
            </w:r>
          </w:p>
          <w:p w:rsidR="00FA4B7E" w:rsidRPr="004F0706" w:rsidRDefault="00DC5E37" w:rsidP="00F135B1">
            <w:pPr>
              <w:pStyle w:val="Piedepgina"/>
              <w:numPr>
                <w:ilvl w:val="0"/>
                <w:numId w:val="16"/>
              </w:numPr>
              <w:tabs>
                <w:tab w:val="clear" w:pos="4252"/>
                <w:tab w:val="clear" w:pos="8504"/>
              </w:tabs>
              <w:jc w:val="both"/>
              <w:rPr>
                <w:rFonts w:ascii="Arial" w:hAnsi="Arial" w:cs="Arial"/>
                <w:bCs/>
                <w:snapToGrid w:val="0"/>
                <w:lang w:val="es-MX"/>
              </w:rPr>
            </w:pPr>
            <w:r>
              <w:rPr>
                <w:rFonts w:ascii="Arial" w:hAnsi="Arial" w:cs="Arial"/>
                <w:bCs/>
                <w:snapToGrid w:val="0"/>
                <w:lang w:val="es-MX"/>
              </w:rPr>
              <w:t>Anexo técnico o propuesta técnica y/o económica.</w:t>
            </w:r>
          </w:p>
          <w:p w:rsidR="00FA4B7E" w:rsidRPr="004F0706" w:rsidRDefault="00FA4B7E" w:rsidP="006B06D5">
            <w:pPr>
              <w:pStyle w:val="Piedepgina"/>
              <w:tabs>
                <w:tab w:val="clear" w:pos="4252"/>
                <w:tab w:val="clear" w:pos="8504"/>
              </w:tabs>
              <w:ind w:left="648" w:hanging="358"/>
              <w:jc w:val="both"/>
              <w:rPr>
                <w:rFonts w:ascii="Arial" w:hAnsi="Arial" w:cs="Arial"/>
                <w:bCs/>
                <w:snapToGrid w:val="0"/>
                <w:lang w:val="es-MX"/>
              </w:rPr>
            </w:pPr>
          </w:p>
        </w:tc>
      </w:tr>
      <w:tr w:rsidR="00FA4B7E" w:rsidRPr="004F0706" w:rsidTr="00E12D27">
        <w:tc>
          <w:tcPr>
            <w:tcW w:w="9606" w:type="dxa"/>
            <w:gridSpan w:val="3"/>
            <w:shd w:val="clear" w:color="auto" w:fill="FABF8F"/>
            <w:vAlign w:val="center"/>
          </w:tcPr>
          <w:p w:rsidR="00CC360F" w:rsidRPr="004F0706" w:rsidRDefault="00FA4B7E" w:rsidP="00E12D27">
            <w:pPr>
              <w:pStyle w:val="Textoindependiente"/>
              <w:spacing w:before="120" w:after="120"/>
              <w:ind w:right="278"/>
              <w:jc w:val="center"/>
              <w:rPr>
                <w:rFonts w:cs="Arial"/>
                <w:b/>
                <w:sz w:val="24"/>
                <w:szCs w:val="24"/>
              </w:rPr>
            </w:pPr>
            <w:r w:rsidRPr="004F0706">
              <w:rPr>
                <w:rFonts w:cs="Arial"/>
                <w:b/>
                <w:sz w:val="24"/>
                <w:szCs w:val="24"/>
              </w:rPr>
              <w:t>ANÁLISIS DEL CONTRATO</w:t>
            </w:r>
          </w:p>
        </w:tc>
      </w:tr>
      <w:tr w:rsidR="00FA4B7E" w:rsidRPr="004F0706" w:rsidTr="006242E1">
        <w:tc>
          <w:tcPr>
            <w:tcW w:w="1668" w:type="dxa"/>
            <w:vAlign w:val="center"/>
          </w:tcPr>
          <w:p w:rsidR="00FA4B7E" w:rsidRPr="004F0706" w:rsidRDefault="00FA4B7E" w:rsidP="006242E1">
            <w:pPr>
              <w:pStyle w:val="Textoindependiente"/>
              <w:spacing w:before="120" w:after="120"/>
              <w:ind w:right="278"/>
              <w:jc w:val="center"/>
              <w:rPr>
                <w:rFonts w:cs="Arial"/>
                <w:b/>
                <w:sz w:val="24"/>
                <w:szCs w:val="24"/>
              </w:rPr>
            </w:pPr>
            <w:r w:rsidRPr="004F0706">
              <w:rPr>
                <w:rFonts w:cs="Arial"/>
                <w:b/>
                <w:sz w:val="24"/>
                <w:szCs w:val="24"/>
              </w:rPr>
              <w:t>4</w:t>
            </w:r>
          </w:p>
        </w:tc>
        <w:tc>
          <w:tcPr>
            <w:tcW w:w="2362" w:type="dxa"/>
            <w:vAlign w:val="center"/>
          </w:tcPr>
          <w:p w:rsidR="00FA4B7E" w:rsidRPr="004F0706" w:rsidRDefault="00FA4B7E" w:rsidP="006242E1">
            <w:pPr>
              <w:pStyle w:val="Textoindependiente"/>
              <w:ind w:right="278"/>
              <w:jc w:val="center"/>
              <w:rPr>
                <w:rFonts w:cs="Arial"/>
                <w:b/>
                <w:sz w:val="24"/>
                <w:szCs w:val="24"/>
              </w:rPr>
            </w:pPr>
            <w:r w:rsidRPr="004F0706">
              <w:rPr>
                <w:rFonts w:cs="Arial"/>
                <w:b/>
                <w:sz w:val="24"/>
                <w:szCs w:val="24"/>
              </w:rPr>
              <w:t>DC</w:t>
            </w:r>
          </w:p>
        </w:tc>
        <w:tc>
          <w:tcPr>
            <w:tcW w:w="5576" w:type="dxa"/>
          </w:tcPr>
          <w:p w:rsidR="00FA4B7E" w:rsidRPr="004F0706" w:rsidRDefault="00FA4B7E" w:rsidP="006B06D5">
            <w:pPr>
              <w:pStyle w:val="Piedepgina"/>
              <w:tabs>
                <w:tab w:val="clear" w:pos="4252"/>
                <w:tab w:val="clear" w:pos="8504"/>
              </w:tabs>
              <w:ind w:left="290"/>
              <w:jc w:val="both"/>
              <w:rPr>
                <w:rFonts w:ascii="Arial" w:hAnsi="Arial" w:cs="Arial"/>
                <w:bCs/>
                <w:snapToGrid w:val="0"/>
                <w:lang w:val="es-MX"/>
              </w:rPr>
            </w:pPr>
            <w:r w:rsidRPr="004F0706">
              <w:rPr>
                <w:rFonts w:ascii="Arial" w:hAnsi="Arial" w:cs="Arial"/>
                <w:bCs/>
                <w:snapToGrid w:val="0"/>
                <w:lang w:val="es-MX"/>
              </w:rPr>
              <w:t>Recibe documentación soporte y la analiza.</w:t>
            </w:r>
          </w:p>
          <w:p w:rsidR="00FA4B7E" w:rsidRPr="004F0706" w:rsidRDefault="00FA4B7E" w:rsidP="006B06D5">
            <w:pPr>
              <w:pStyle w:val="Piedepgina"/>
              <w:tabs>
                <w:tab w:val="clear" w:pos="4252"/>
                <w:tab w:val="clear" w:pos="8504"/>
              </w:tabs>
              <w:ind w:left="290"/>
              <w:jc w:val="both"/>
              <w:rPr>
                <w:rFonts w:ascii="Arial" w:hAnsi="Arial" w:cs="Arial"/>
                <w:bCs/>
                <w:snapToGrid w:val="0"/>
                <w:lang w:val="es-MX"/>
              </w:rPr>
            </w:pPr>
          </w:p>
          <w:p w:rsidR="00FA4B7E" w:rsidRPr="004F0706" w:rsidRDefault="00FA4B7E" w:rsidP="006B06D5">
            <w:pPr>
              <w:pStyle w:val="Piedepgina"/>
              <w:tabs>
                <w:tab w:val="clear" w:pos="4252"/>
                <w:tab w:val="clear" w:pos="8504"/>
              </w:tabs>
              <w:ind w:left="290"/>
              <w:jc w:val="both"/>
              <w:rPr>
                <w:rFonts w:ascii="Arial" w:hAnsi="Arial" w:cs="Arial"/>
                <w:b/>
                <w:bCs/>
                <w:snapToGrid w:val="0"/>
                <w:lang w:val="es-MX"/>
              </w:rPr>
            </w:pPr>
            <w:r w:rsidRPr="004F0706">
              <w:rPr>
                <w:rFonts w:ascii="Arial" w:hAnsi="Arial" w:cs="Arial"/>
                <w:b/>
                <w:bCs/>
                <w:snapToGrid w:val="0"/>
                <w:lang w:val="es-MX"/>
              </w:rPr>
              <w:t>¿Está completa y es idónea la documentación?</w:t>
            </w:r>
          </w:p>
          <w:p w:rsidR="00FA4B7E" w:rsidRPr="004F0706" w:rsidRDefault="00FA4B7E" w:rsidP="006B06D5">
            <w:pPr>
              <w:pStyle w:val="Piedepgina"/>
              <w:tabs>
                <w:tab w:val="clear" w:pos="4252"/>
                <w:tab w:val="clear" w:pos="8504"/>
              </w:tabs>
              <w:ind w:left="290"/>
              <w:jc w:val="both"/>
              <w:rPr>
                <w:rFonts w:ascii="Arial" w:hAnsi="Arial" w:cs="Arial"/>
                <w:b/>
                <w:bCs/>
                <w:snapToGrid w:val="0"/>
                <w:lang w:val="es-MX"/>
              </w:rPr>
            </w:pPr>
          </w:p>
          <w:p w:rsidR="00FA4B7E" w:rsidRPr="004F0706" w:rsidRDefault="00FA4B7E" w:rsidP="006B06D5">
            <w:pPr>
              <w:pStyle w:val="Piedepgina"/>
              <w:tabs>
                <w:tab w:val="clear" w:pos="4252"/>
                <w:tab w:val="clear" w:pos="8504"/>
              </w:tabs>
              <w:ind w:left="290"/>
              <w:jc w:val="both"/>
              <w:rPr>
                <w:rFonts w:ascii="Arial" w:hAnsi="Arial" w:cs="Arial"/>
                <w:b/>
                <w:bCs/>
                <w:snapToGrid w:val="0"/>
                <w:lang w:val="es-MX"/>
              </w:rPr>
            </w:pPr>
            <w:r w:rsidRPr="004F0706">
              <w:rPr>
                <w:rFonts w:ascii="Arial" w:hAnsi="Arial" w:cs="Arial"/>
                <w:b/>
                <w:bCs/>
                <w:snapToGrid w:val="0"/>
                <w:lang w:val="es-MX"/>
              </w:rPr>
              <w:t>No: Continúa en la Etapa número 5.</w:t>
            </w:r>
          </w:p>
          <w:p w:rsidR="00FA4B7E" w:rsidRPr="004F0706" w:rsidRDefault="00FA4B7E" w:rsidP="006B06D5">
            <w:pPr>
              <w:pStyle w:val="Piedepgina"/>
              <w:tabs>
                <w:tab w:val="clear" w:pos="4252"/>
                <w:tab w:val="clear" w:pos="8504"/>
              </w:tabs>
              <w:ind w:left="290"/>
              <w:jc w:val="both"/>
              <w:rPr>
                <w:rFonts w:ascii="Arial" w:hAnsi="Arial" w:cs="Arial"/>
                <w:b/>
                <w:bCs/>
                <w:snapToGrid w:val="0"/>
                <w:lang w:val="es-MX"/>
              </w:rPr>
            </w:pPr>
          </w:p>
          <w:p w:rsidR="00FA4B7E" w:rsidRPr="004F0706" w:rsidRDefault="00FA4B7E" w:rsidP="006B06D5">
            <w:pPr>
              <w:pStyle w:val="Piedepgina"/>
              <w:tabs>
                <w:tab w:val="clear" w:pos="4252"/>
                <w:tab w:val="clear" w:pos="8504"/>
              </w:tabs>
              <w:ind w:left="290"/>
              <w:jc w:val="both"/>
              <w:rPr>
                <w:rFonts w:ascii="Arial" w:hAnsi="Arial" w:cs="Arial"/>
                <w:b/>
                <w:bCs/>
                <w:snapToGrid w:val="0"/>
                <w:lang w:val="es-MX"/>
              </w:rPr>
            </w:pPr>
            <w:r w:rsidRPr="004F0706">
              <w:rPr>
                <w:rFonts w:ascii="Arial" w:hAnsi="Arial" w:cs="Arial"/>
                <w:b/>
                <w:bCs/>
                <w:snapToGrid w:val="0"/>
                <w:lang w:val="es-MX"/>
              </w:rPr>
              <w:t>Sí: Continúa en la Etapa número 7.</w:t>
            </w:r>
          </w:p>
          <w:p w:rsidR="00FA4B7E" w:rsidRPr="004F0706" w:rsidRDefault="00FA4B7E" w:rsidP="006B06D5">
            <w:pPr>
              <w:pStyle w:val="Piedepgina"/>
              <w:tabs>
                <w:tab w:val="clear" w:pos="4252"/>
                <w:tab w:val="clear" w:pos="8504"/>
              </w:tabs>
              <w:ind w:left="290"/>
              <w:jc w:val="both"/>
              <w:rPr>
                <w:rFonts w:ascii="Arial" w:hAnsi="Arial" w:cs="Arial"/>
                <w:b/>
                <w:bCs/>
                <w:snapToGrid w:val="0"/>
                <w:lang w:val="es-MX"/>
              </w:rPr>
            </w:pPr>
          </w:p>
        </w:tc>
      </w:tr>
      <w:tr w:rsidR="00FA4B7E" w:rsidRPr="004F0706" w:rsidTr="006B06D5">
        <w:tc>
          <w:tcPr>
            <w:tcW w:w="1668" w:type="dxa"/>
          </w:tcPr>
          <w:p w:rsidR="00FA4B7E" w:rsidRPr="004F0706" w:rsidRDefault="00FA4B7E" w:rsidP="006B06D5">
            <w:pPr>
              <w:pStyle w:val="Textoindependiente"/>
              <w:spacing w:before="120" w:after="120"/>
              <w:ind w:right="278"/>
              <w:jc w:val="center"/>
              <w:rPr>
                <w:rFonts w:cs="Arial"/>
                <w:b/>
                <w:sz w:val="24"/>
                <w:szCs w:val="24"/>
              </w:rPr>
            </w:pPr>
            <w:r w:rsidRPr="004F0706">
              <w:rPr>
                <w:rFonts w:cs="Arial"/>
                <w:b/>
                <w:sz w:val="24"/>
                <w:szCs w:val="24"/>
              </w:rPr>
              <w:t>5</w:t>
            </w:r>
          </w:p>
        </w:tc>
        <w:tc>
          <w:tcPr>
            <w:tcW w:w="2362" w:type="dxa"/>
          </w:tcPr>
          <w:p w:rsidR="00FA4B7E" w:rsidRPr="004F0706" w:rsidRDefault="006242E1" w:rsidP="006B06D5">
            <w:pPr>
              <w:pStyle w:val="Textoindependiente"/>
              <w:ind w:right="278"/>
              <w:jc w:val="center"/>
              <w:rPr>
                <w:rFonts w:cs="Arial"/>
                <w:b/>
                <w:sz w:val="24"/>
                <w:szCs w:val="24"/>
              </w:rPr>
            </w:pPr>
            <w:r w:rsidRPr="004F0706">
              <w:rPr>
                <w:rFonts w:cs="Arial"/>
                <w:b/>
                <w:sz w:val="24"/>
                <w:szCs w:val="24"/>
              </w:rPr>
              <w:t>DC</w:t>
            </w:r>
          </w:p>
        </w:tc>
        <w:tc>
          <w:tcPr>
            <w:tcW w:w="5576" w:type="dxa"/>
          </w:tcPr>
          <w:p w:rsidR="00FA4B7E" w:rsidRPr="004F0706" w:rsidRDefault="00FA4B7E" w:rsidP="006B06D5">
            <w:pPr>
              <w:pStyle w:val="Piedepgina"/>
              <w:tabs>
                <w:tab w:val="clear" w:pos="4252"/>
                <w:tab w:val="clear" w:pos="8504"/>
              </w:tabs>
              <w:ind w:left="290"/>
              <w:jc w:val="both"/>
              <w:rPr>
                <w:rFonts w:ascii="Arial" w:hAnsi="Arial" w:cs="Arial"/>
                <w:bCs/>
                <w:snapToGrid w:val="0"/>
                <w:lang w:val="es-MX"/>
              </w:rPr>
            </w:pPr>
            <w:r w:rsidRPr="004F0706">
              <w:rPr>
                <w:rFonts w:ascii="Arial" w:hAnsi="Arial" w:cs="Arial"/>
                <w:bCs/>
                <w:snapToGrid w:val="0"/>
                <w:lang w:val="es-MX"/>
              </w:rPr>
              <w:t>Ingresa al Sistema, identifica el contrato y actualiza su estatus a “PENDIENTE”, asentando las razones concretas.</w:t>
            </w:r>
          </w:p>
        </w:tc>
      </w:tr>
      <w:tr w:rsidR="00FA4B7E" w:rsidRPr="004F0706" w:rsidTr="006242E1">
        <w:tc>
          <w:tcPr>
            <w:tcW w:w="1668" w:type="dxa"/>
            <w:vAlign w:val="center"/>
          </w:tcPr>
          <w:p w:rsidR="00FA4B7E" w:rsidRPr="004F0706" w:rsidRDefault="00FA4B7E" w:rsidP="006242E1">
            <w:pPr>
              <w:pStyle w:val="Textoindependiente"/>
              <w:spacing w:before="120" w:after="120"/>
              <w:ind w:right="278"/>
              <w:jc w:val="center"/>
              <w:rPr>
                <w:rFonts w:cs="Arial"/>
                <w:b/>
                <w:sz w:val="24"/>
                <w:szCs w:val="24"/>
              </w:rPr>
            </w:pPr>
            <w:r w:rsidRPr="004F0706">
              <w:rPr>
                <w:rFonts w:cs="Arial"/>
                <w:b/>
                <w:sz w:val="24"/>
                <w:szCs w:val="24"/>
              </w:rPr>
              <w:lastRenderedPageBreak/>
              <w:t>6</w:t>
            </w:r>
          </w:p>
          <w:p w:rsidR="00FA4B7E" w:rsidRPr="004F0706" w:rsidRDefault="00FA4B7E" w:rsidP="006242E1">
            <w:pPr>
              <w:pStyle w:val="Textoindependiente"/>
              <w:ind w:right="278"/>
              <w:jc w:val="center"/>
              <w:rPr>
                <w:rFonts w:cs="Arial"/>
                <w:b/>
                <w:sz w:val="24"/>
                <w:szCs w:val="24"/>
              </w:rPr>
            </w:pPr>
          </w:p>
        </w:tc>
        <w:tc>
          <w:tcPr>
            <w:tcW w:w="2362" w:type="dxa"/>
            <w:vAlign w:val="center"/>
          </w:tcPr>
          <w:p w:rsidR="00FA4B7E" w:rsidRPr="004F0706" w:rsidRDefault="00FA4B7E" w:rsidP="006242E1">
            <w:pPr>
              <w:pStyle w:val="Textoindependiente"/>
              <w:spacing w:before="120" w:after="120"/>
              <w:ind w:right="278"/>
              <w:jc w:val="center"/>
              <w:rPr>
                <w:rFonts w:cs="Arial"/>
                <w:b/>
                <w:sz w:val="24"/>
                <w:szCs w:val="24"/>
              </w:rPr>
            </w:pPr>
            <w:r w:rsidRPr="004F0706">
              <w:rPr>
                <w:rFonts w:cs="Arial"/>
                <w:b/>
                <w:sz w:val="24"/>
                <w:szCs w:val="24"/>
              </w:rPr>
              <w:t>Área requirente</w:t>
            </w:r>
          </w:p>
        </w:tc>
        <w:tc>
          <w:tcPr>
            <w:tcW w:w="5576" w:type="dxa"/>
          </w:tcPr>
          <w:p w:rsidR="00FA4B7E" w:rsidRPr="004F0706" w:rsidRDefault="00FA4B7E" w:rsidP="006B06D5">
            <w:pPr>
              <w:pStyle w:val="Piedepgina"/>
              <w:tabs>
                <w:tab w:val="clear" w:pos="4252"/>
                <w:tab w:val="clear" w:pos="8504"/>
              </w:tabs>
              <w:ind w:left="290"/>
              <w:jc w:val="both"/>
              <w:rPr>
                <w:rFonts w:ascii="Arial" w:hAnsi="Arial" w:cs="Arial"/>
                <w:bCs/>
                <w:snapToGrid w:val="0"/>
                <w:lang w:val="es-MX"/>
              </w:rPr>
            </w:pPr>
            <w:r w:rsidRPr="004F0706">
              <w:rPr>
                <w:rFonts w:ascii="Arial" w:hAnsi="Arial" w:cs="Arial"/>
                <w:bCs/>
                <w:snapToGrid w:val="0"/>
                <w:lang w:val="es-MX"/>
              </w:rPr>
              <w:t xml:space="preserve">Identifica en el Sistema la documentación faltante o idónea, la recaba y la envía a la </w:t>
            </w:r>
            <w:r w:rsidRPr="005C0D64">
              <w:rPr>
                <w:rFonts w:ascii="Arial" w:hAnsi="Arial" w:cs="Arial"/>
                <w:bCs/>
                <w:snapToGrid w:val="0"/>
                <w:lang w:val="es-MX"/>
              </w:rPr>
              <w:t>Dirección Contractual.</w:t>
            </w:r>
            <w:r w:rsidRPr="004F0706">
              <w:rPr>
                <w:rFonts w:ascii="Arial" w:hAnsi="Arial" w:cs="Arial"/>
                <w:bCs/>
                <w:snapToGrid w:val="0"/>
                <w:lang w:val="es-MX"/>
              </w:rPr>
              <w:t xml:space="preserve"> </w:t>
            </w:r>
          </w:p>
          <w:p w:rsidR="00FA4B7E" w:rsidRPr="004F0706" w:rsidRDefault="00FA4B7E" w:rsidP="006B06D5">
            <w:pPr>
              <w:pStyle w:val="Piedepgina"/>
              <w:tabs>
                <w:tab w:val="clear" w:pos="4252"/>
                <w:tab w:val="clear" w:pos="8504"/>
              </w:tabs>
              <w:ind w:left="290"/>
              <w:jc w:val="both"/>
              <w:rPr>
                <w:rFonts w:ascii="Arial" w:hAnsi="Arial" w:cs="Arial"/>
                <w:bCs/>
                <w:snapToGrid w:val="0"/>
                <w:lang w:val="es-MX"/>
              </w:rPr>
            </w:pPr>
          </w:p>
          <w:p w:rsidR="00FA4B7E" w:rsidRDefault="00FA4B7E" w:rsidP="00CC360F">
            <w:pPr>
              <w:pStyle w:val="Piedepgina"/>
              <w:tabs>
                <w:tab w:val="clear" w:pos="4252"/>
                <w:tab w:val="clear" w:pos="8504"/>
              </w:tabs>
              <w:ind w:left="290"/>
              <w:jc w:val="both"/>
              <w:rPr>
                <w:rFonts w:ascii="Arial" w:hAnsi="Arial" w:cs="Arial"/>
                <w:b/>
                <w:bCs/>
                <w:snapToGrid w:val="0"/>
                <w:lang w:val="es-MX"/>
              </w:rPr>
            </w:pPr>
            <w:r w:rsidRPr="004F0706">
              <w:rPr>
                <w:rFonts w:ascii="Arial" w:hAnsi="Arial" w:cs="Arial"/>
                <w:b/>
                <w:bCs/>
                <w:snapToGrid w:val="0"/>
                <w:lang w:val="es-MX"/>
              </w:rPr>
              <w:t>Regresa a la Etapa 4.</w:t>
            </w:r>
          </w:p>
          <w:p w:rsidR="00DC5E37" w:rsidRPr="004F0706" w:rsidRDefault="00DC5E37" w:rsidP="00E12D27">
            <w:pPr>
              <w:pStyle w:val="Piedepgina"/>
              <w:tabs>
                <w:tab w:val="clear" w:pos="4252"/>
                <w:tab w:val="clear" w:pos="8504"/>
              </w:tabs>
              <w:jc w:val="both"/>
              <w:rPr>
                <w:rFonts w:ascii="Arial" w:hAnsi="Arial" w:cs="Arial"/>
                <w:b/>
                <w:bCs/>
                <w:snapToGrid w:val="0"/>
                <w:lang w:val="es-MX"/>
              </w:rPr>
            </w:pPr>
          </w:p>
        </w:tc>
      </w:tr>
      <w:tr w:rsidR="00FA4B7E" w:rsidRPr="004F0706" w:rsidTr="006242E1">
        <w:tc>
          <w:tcPr>
            <w:tcW w:w="1668" w:type="dxa"/>
            <w:vAlign w:val="center"/>
          </w:tcPr>
          <w:p w:rsidR="00FA4B7E" w:rsidRPr="004F0706" w:rsidRDefault="00FA4B7E" w:rsidP="006242E1">
            <w:pPr>
              <w:pStyle w:val="Textoindependiente"/>
              <w:spacing w:before="120" w:after="120"/>
              <w:ind w:right="278"/>
              <w:jc w:val="center"/>
              <w:rPr>
                <w:rFonts w:cs="Arial"/>
                <w:b/>
                <w:sz w:val="24"/>
                <w:szCs w:val="24"/>
              </w:rPr>
            </w:pPr>
            <w:r w:rsidRPr="004F0706">
              <w:rPr>
                <w:rFonts w:cs="Arial"/>
                <w:b/>
                <w:sz w:val="24"/>
                <w:szCs w:val="24"/>
              </w:rPr>
              <w:t>7</w:t>
            </w:r>
          </w:p>
        </w:tc>
        <w:tc>
          <w:tcPr>
            <w:tcW w:w="2362" w:type="dxa"/>
            <w:vAlign w:val="center"/>
          </w:tcPr>
          <w:p w:rsidR="00FA4B7E" w:rsidRPr="004F0706" w:rsidRDefault="006242E1" w:rsidP="006242E1">
            <w:pPr>
              <w:pStyle w:val="Textoindependiente"/>
              <w:ind w:right="278"/>
              <w:jc w:val="center"/>
              <w:rPr>
                <w:rFonts w:cs="Arial"/>
                <w:b/>
                <w:sz w:val="24"/>
                <w:szCs w:val="24"/>
              </w:rPr>
            </w:pPr>
            <w:r w:rsidRPr="004F0706">
              <w:rPr>
                <w:rFonts w:cs="Arial"/>
                <w:b/>
                <w:sz w:val="24"/>
                <w:szCs w:val="24"/>
              </w:rPr>
              <w:t>DC</w:t>
            </w:r>
          </w:p>
        </w:tc>
        <w:tc>
          <w:tcPr>
            <w:tcW w:w="5576" w:type="dxa"/>
          </w:tcPr>
          <w:p w:rsidR="00FA4B7E" w:rsidRPr="004F0706" w:rsidRDefault="00FA4B7E" w:rsidP="006B06D5">
            <w:pPr>
              <w:pStyle w:val="Piedepgina"/>
              <w:tabs>
                <w:tab w:val="clear" w:pos="4252"/>
                <w:tab w:val="clear" w:pos="8504"/>
              </w:tabs>
              <w:ind w:left="290"/>
              <w:jc w:val="both"/>
              <w:rPr>
                <w:rFonts w:ascii="Arial" w:hAnsi="Arial" w:cs="Arial"/>
                <w:bCs/>
                <w:snapToGrid w:val="0"/>
                <w:lang w:val="es-MX"/>
              </w:rPr>
            </w:pPr>
            <w:r w:rsidRPr="004F0706">
              <w:rPr>
                <w:rFonts w:ascii="Arial" w:hAnsi="Arial" w:cs="Arial"/>
                <w:bCs/>
                <w:snapToGrid w:val="0"/>
                <w:lang w:val="es-MX"/>
              </w:rPr>
              <w:t xml:space="preserve">Ingresa al Sistema, genera el contrato y actualiza el estatus </w:t>
            </w:r>
            <w:r w:rsidR="00565DCA">
              <w:rPr>
                <w:rFonts w:ascii="Arial" w:hAnsi="Arial" w:cs="Arial"/>
                <w:bCs/>
                <w:snapToGrid w:val="0"/>
                <w:lang w:val="es-MX"/>
              </w:rPr>
              <w:t xml:space="preserve">en el propio sistema </w:t>
            </w:r>
            <w:r w:rsidRPr="004F0706">
              <w:rPr>
                <w:rFonts w:ascii="Arial" w:hAnsi="Arial" w:cs="Arial"/>
                <w:bCs/>
                <w:snapToGrid w:val="0"/>
                <w:lang w:val="es-MX"/>
              </w:rPr>
              <w:t>a “REVISIÓN”.</w:t>
            </w:r>
          </w:p>
        </w:tc>
      </w:tr>
      <w:tr w:rsidR="00FA4B7E" w:rsidRPr="004F0706" w:rsidTr="006B06D5">
        <w:tc>
          <w:tcPr>
            <w:tcW w:w="9606" w:type="dxa"/>
            <w:gridSpan w:val="3"/>
            <w:shd w:val="clear" w:color="auto" w:fill="FABF8F"/>
          </w:tcPr>
          <w:p w:rsidR="00FA4B7E" w:rsidRPr="004F0706" w:rsidRDefault="00FA4B7E" w:rsidP="006B06D5">
            <w:pPr>
              <w:pStyle w:val="Textoindependiente"/>
              <w:tabs>
                <w:tab w:val="center" w:pos="4910"/>
                <w:tab w:val="left" w:pos="7695"/>
              </w:tabs>
              <w:spacing w:before="120" w:after="120"/>
              <w:ind w:right="278" w:firstLine="708"/>
              <w:rPr>
                <w:rFonts w:cs="Arial"/>
                <w:b/>
                <w:sz w:val="24"/>
                <w:szCs w:val="24"/>
              </w:rPr>
            </w:pPr>
            <w:r w:rsidRPr="004F0706">
              <w:rPr>
                <w:rFonts w:cs="Arial"/>
                <w:b/>
                <w:sz w:val="24"/>
                <w:szCs w:val="24"/>
              </w:rPr>
              <w:tab/>
              <w:t>APROBACIÓN DEL CONTRATO</w:t>
            </w:r>
            <w:r w:rsidRPr="004F0706">
              <w:rPr>
                <w:rFonts w:cs="Arial"/>
                <w:b/>
                <w:sz w:val="24"/>
                <w:szCs w:val="24"/>
              </w:rPr>
              <w:tab/>
            </w:r>
          </w:p>
        </w:tc>
      </w:tr>
      <w:tr w:rsidR="00FA4B7E" w:rsidRPr="004F0706" w:rsidTr="006242E1">
        <w:tc>
          <w:tcPr>
            <w:tcW w:w="1668" w:type="dxa"/>
            <w:vAlign w:val="center"/>
          </w:tcPr>
          <w:p w:rsidR="00FA4B7E" w:rsidRPr="004F0706" w:rsidRDefault="00FA4B7E" w:rsidP="006242E1">
            <w:pPr>
              <w:pStyle w:val="Textoindependiente"/>
              <w:spacing w:before="120" w:after="120"/>
              <w:ind w:right="278"/>
              <w:jc w:val="center"/>
              <w:rPr>
                <w:rFonts w:cs="Arial"/>
                <w:b/>
                <w:sz w:val="24"/>
                <w:szCs w:val="24"/>
              </w:rPr>
            </w:pPr>
            <w:r w:rsidRPr="004F0706">
              <w:rPr>
                <w:rFonts w:cs="Arial"/>
                <w:b/>
                <w:sz w:val="24"/>
                <w:szCs w:val="24"/>
              </w:rPr>
              <w:t>8</w:t>
            </w:r>
          </w:p>
        </w:tc>
        <w:tc>
          <w:tcPr>
            <w:tcW w:w="2362" w:type="dxa"/>
            <w:vAlign w:val="center"/>
          </w:tcPr>
          <w:p w:rsidR="00FA4B7E" w:rsidRPr="004F0706" w:rsidRDefault="006242E1" w:rsidP="006242E1">
            <w:pPr>
              <w:pStyle w:val="Textoindependiente"/>
              <w:ind w:right="278"/>
              <w:jc w:val="center"/>
              <w:rPr>
                <w:rFonts w:cs="Arial"/>
                <w:b/>
                <w:sz w:val="24"/>
                <w:szCs w:val="24"/>
              </w:rPr>
            </w:pPr>
            <w:r w:rsidRPr="004F0706">
              <w:rPr>
                <w:rFonts w:cs="Arial"/>
                <w:b/>
                <w:sz w:val="24"/>
                <w:szCs w:val="24"/>
              </w:rPr>
              <w:t>DC</w:t>
            </w:r>
          </w:p>
        </w:tc>
        <w:tc>
          <w:tcPr>
            <w:tcW w:w="5576" w:type="dxa"/>
          </w:tcPr>
          <w:p w:rsidR="00FA4B7E" w:rsidRPr="004F0706" w:rsidRDefault="00FA4B7E" w:rsidP="006B06D5">
            <w:pPr>
              <w:pStyle w:val="Piedepgina"/>
              <w:tabs>
                <w:tab w:val="clear" w:pos="4252"/>
                <w:tab w:val="clear" w:pos="8504"/>
              </w:tabs>
              <w:ind w:left="290"/>
              <w:jc w:val="both"/>
              <w:rPr>
                <w:rFonts w:ascii="Arial" w:hAnsi="Arial" w:cs="Arial"/>
                <w:bCs/>
                <w:snapToGrid w:val="0"/>
                <w:lang w:val="es-MX"/>
              </w:rPr>
            </w:pPr>
            <w:r w:rsidRPr="004F0706">
              <w:rPr>
                <w:rFonts w:ascii="Arial" w:hAnsi="Arial" w:cs="Arial"/>
                <w:bCs/>
                <w:snapToGrid w:val="0"/>
                <w:lang w:val="es-MX"/>
              </w:rPr>
              <w:t xml:space="preserve">Avala el contrato y cambia en el Sistema el estatus a “FIRMAS RM </w:t>
            </w:r>
            <w:r w:rsidR="00DC462A">
              <w:rPr>
                <w:rFonts w:ascii="Arial" w:hAnsi="Arial" w:cs="Arial"/>
                <w:bCs/>
                <w:snapToGrid w:val="0"/>
                <w:lang w:val="es-MX"/>
              </w:rPr>
              <w:t xml:space="preserve">[Recursos Materiales] </w:t>
            </w:r>
            <w:r w:rsidR="00DC5E37">
              <w:rPr>
                <w:rFonts w:ascii="Arial" w:hAnsi="Arial" w:cs="Arial"/>
                <w:bCs/>
                <w:snapToGrid w:val="0"/>
                <w:lang w:val="es-MX"/>
              </w:rPr>
              <w:t>Y PROVEEDOR”, o el área solicitante.</w:t>
            </w:r>
          </w:p>
          <w:p w:rsidR="00FA4B7E" w:rsidRPr="004F0706" w:rsidRDefault="00FA4B7E" w:rsidP="00DC5E37">
            <w:pPr>
              <w:pStyle w:val="Piedepgina"/>
              <w:tabs>
                <w:tab w:val="clear" w:pos="4252"/>
                <w:tab w:val="clear" w:pos="8504"/>
              </w:tabs>
              <w:jc w:val="both"/>
              <w:rPr>
                <w:rFonts w:ascii="Arial" w:hAnsi="Arial" w:cs="Arial"/>
                <w:bCs/>
                <w:i/>
                <w:snapToGrid w:val="0"/>
                <w:lang w:val="es-MX"/>
              </w:rPr>
            </w:pPr>
          </w:p>
        </w:tc>
      </w:tr>
      <w:tr w:rsidR="00FA4B7E" w:rsidRPr="004F0706" w:rsidTr="006242E1">
        <w:tc>
          <w:tcPr>
            <w:tcW w:w="1668" w:type="dxa"/>
            <w:vAlign w:val="center"/>
          </w:tcPr>
          <w:p w:rsidR="00FA4B7E" w:rsidRPr="004F0706" w:rsidRDefault="00FA4B7E" w:rsidP="006242E1">
            <w:pPr>
              <w:pStyle w:val="Textoindependiente"/>
              <w:spacing w:before="120" w:after="120"/>
              <w:ind w:right="278"/>
              <w:jc w:val="center"/>
              <w:rPr>
                <w:rFonts w:cs="Arial"/>
                <w:b/>
                <w:sz w:val="24"/>
                <w:szCs w:val="24"/>
              </w:rPr>
            </w:pPr>
            <w:r w:rsidRPr="004F0706">
              <w:rPr>
                <w:rFonts w:cs="Arial"/>
                <w:b/>
                <w:sz w:val="24"/>
                <w:szCs w:val="24"/>
              </w:rPr>
              <w:t>9</w:t>
            </w:r>
          </w:p>
        </w:tc>
        <w:tc>
          <w:tcPr>
            <w:tcW w:w="2362" w:type="dxa"/>
            <w:vAlign w:val="center"/>
          </w:tcPr>
          <w:p w:rsidR="00FA4B7E" w:rsidRPr="004F0706" w:rsidRDefault="006242E1" w:rsidP="006242E1">
            <w:pPr>
              <w:pStyle w:val="Textoindependiente"/>
              <w:ind w:right="278"/>
              <w:jc w:val="center"/>
              <w:rPr>
                <w:rFonts w:cs="Arial"/>
                <w:b/>
                <w:sz w:val="24"/>
                <w:szCs w:val="24"/>
              </w:rPr>
            </w:pPr>
            <w:r w:rsidRPr="004F0706">
              <w:rPr>
                <w:rFonts w:cs="Arial"/>
                <w:b/>
                <w:sz w:val="24"/>
                <w:szCs w:val="24"/>
              </w:rPr>
              <w:t>DC</w:t>
            </w:r>
          </w:p>
        </w:tc>
        <w:tc>
          <w:tcPr>
            <w:tcW w:w="5576" w:type="dxa"/>
          </w:tcPr>
          <w:p w:rsidR="00FA4B7E" w:rsidRPr="004F0706" w:rsidRDefault="00DC5E37" w:rsidP="006B06D5">
            <w:pPr>
              <w:pStyle w:val="Piedepgina"/>
              <w:tabs>
                <w:tab w:val="clear" w:pos="4252"/>
                <w:tab w:val="clear" w:pos="8504"/>
              </w:tabs>
              <w:ind w:left="290"/>
              <w:jc w:val="both"/>
              <w:rPr>
                <w:rFonts w:ascii="Arial" w:hAnsi="Arial" w:cs="Arial"/>
                <w:bCs/>
                <w:snapToGrid w:val="0"/>
                <w:lang w:val="es-MX"/>
              </w:rPr>
            </w:pPr>
            <w:r>
              <w:rPr>
                <w:rFonts w:ascii="Arial" w:hAnsi="Arial" w:cs="Arial"/>
                <w:bCs/>
                <w:snapToGrid w:val="0"/>
                <w:lang w:val="es-MX"/>
              </w:rPr>
              <w:t>Se asigna el número de contrato y se i</w:t>
            </w:r>
            <w:r w:rsidR="00FA4B7E" w:rsidRPr="004F0706">
              <w:rPr>
                <w:rFonts w:ascii="Arial" w:hAnsi="Arial" w:cs="Arial"/>
                <w:bCs/>
                <w:snapToGrid w:val="0"/>
                <w:lang w:val="es-MX"/>
              </w:rPr>
              <w:t xml:space="preserve">mprime tres tantos del </w:t>
            </w:r>
            <w:r>
              <w:rPr>
                <w:rFonts w:ascii="Arial" w:hAnsi="Arial" w:cs="Arial"/>
                <w:bCs/>
                <w:snapToGrid w:val="0"/>
                <w:lang w:val="es-MX"/>
              </w:rPr>
              <w:t>instrumento</w:t>
            </w:r>
            <w:r w:rsidR="00FA4B7E" w:rsidRPr="004F0706">
              <w:rPr>
                <w:rFonts w:ascii="Arial" w:hAnsi="Arial" w:cs="Arial"/>
                <w:bCs/>
                <w:snapToGrid w:val="0"/>
                <w:lang w:val="es-MX"/>
              </w:rPr>
              <w:t xml:space="preserve"> y los envía mediante oficio firmado por </w:t>
            </w:r>
            <w:r w:rsidR="00DC462A">
              <w:rPr>
                <w:rFonts w:ascii="Arial" w:hAnsi="Arial" w:cs="Arial"/>
                <w:bCs/>
                <w:snapToGrid w:val="0"/>
                <w:lang w:val="es-MX"/>
              </w:rPr>
              <w:t xml:space="preserve">la persona titular </w:t>
            </w:r>
            <w:r w:rsidR="00FA4B7E" w:rsidRPr="004F0706">
              <w:rPr>
                <w:rFonts w:ascii="Arial" w:hAnsi="Arial" w:cs="Arial"/>
                <w:bCs/>
                <w:snapToGrid w:val="0"/>
                <w:lang w:val="es-MX"/>
              </w:rPr>
              <w:t xml:space="preserve">de la </w:t>
            </w:r>
            <w:r w:rsidR="00FA4B7E" w:rsidRPr="005C0D64">
              <w:rPr>
                <w:rFonts w:ascii="Arial" w:hAnsi="Arial" w:cs="Arial"/>
                <w:bCs/>
                <w:snapToGrid w:val="0"/>
                <w:lang w:val="es-MX"/>
              </w:rPr>
              <w:t>C</w:t>
            </w:r>
            <w:r w:rsidR="002E19F5">
              <w:rPr>
                <w:rFonts w:ascii="Arial" w:hAnsi="Arial" w:cs="Arial"/>
                <w:bCs/>
                <w:snapToGrid w:val="0"/>
                <w:lang w:val="es-MX"/>
              </w:rPr>
              <w:t>AJ</w:t>
            </w:r>
            <w:r w:rsidR="00FA4B7E" w:rsidRPr="004F0706">
              <w:rPr>
                <w:rFonts w:ascii="Arial" w:hAnsi="Arial" w:cs="Arial"/>
                <w:bCs/>
                <w:snapToGrid w:val="0"/>
                <w:lang w:val="es-MX"/>
              </w:rPr>
              <w:t xml:space="preserve"> o </w:t>
            </w:r>
            <w:r w:rsidR="005C0D64">
              <w:rPr>
                <w:rFonts w:ascii="Arial" w:hAnsi="Arial" w:cs="Arial"/>
                <w:bCs/>
                <w:snapToGrid w:val="0"/>
                <w:lang w:val="es-MX"/>
              </w:rPr>
              <w:t xml:space="preserve">de </w:t>
            </w:r>
            <w:r w:rsidR="00FA4B7E" w:rsidRPr="004F0706">
              <w:rPr>
                <w:rFonts w:ascii="Arial" w:hAnsi="Arial" w:cs="Arial"/>
                <w:bCs/>
                <w:snapToGrid w:val="0"/>
                <w:lang w:val="es-MX"/>
              </w:rPr>
              <w:t>l</w:t>
            </w:r>
            <w:r w:rsidR="005C0D64">
              <w:rPr>
                <w:rFonts w:ascii="Arial" w:hAnsi="Arial" w:cs="Arial"/>
                <w:bCs/>
                <w:snapToGrid w:val="0"/>
                <w:lang w:val="es-MX"/>
              </w:rPr>
              <w:t>a</w:t>
            </w:r>
            <w:r w:rsidR="00FA4B7E" w:rsidRPr="004F0706">
              <w:rPr>
                <w:rFonts w:ascii="Arial" w:hAnsi="Arial" w:cs="Arial"/>
                <w:bCs/>
                <w:snapToGrid w:val="0"/>
                <w:lang w:val="es-MX"/>
              </w:rPr>
              <w:t xml:space="preserve"> DC al Área Requirente para su rúbrica y firma.</w:t>
            </w:r>
          </w:p>
          <w:p w:rsidR="00FA4B7E" w:rsidRPr="004F0706" w:rsidRDefault="00FA4B7E" w:rsidP="006B06D5">
            <w:pPr>
              <w:pStyle w:val="Piedepgina"/>
              <w:tabs>
                <w:tab w:val="clear" w:pos="4252"/>
                <w:tab w:val="clear" w:pos="8504"/>
              </w:tabs>
              <w:ind w:left="290"/>
              <w:jc w:val="both"/>
              <w:rPr>
                <w:rFonts w:ascii="Arial" w:hAnsi="Arial" w:cs="Arial"/>
                <w:bCs/>
                <w:snapToGrid w:val="0"/>
                <w:lang w:val="es-MX"/>
              </w:rPr>
            </w:pPr>
          </w:p>
        </w:tc>
      </w:tr>
      <w:tr w:rsidR="00FA4B7E" w:rsidRPr="004F0706" w:rsidTr="006242E1">
        <w:tc>
          <w:tcPr>
            <w:tcW w:w="1668" w:type="dxa"/>
            <w:vAlign w:val="center"/>
          </w:tcPr>
          <w:p w:rsidR="00FA4B7E" w:rsidRPr="004F0706" w:rsidRDefault="00FA4B7E" w:rsidP="006242E1">
            <w:pPr>
              <w:pStyle w:val="Textoindependiente"/>
              <w:spacing w:before="120" w:after="120"/>
              <w:ind w:right="278"/>
              <w:jc w:val="center"/>
              <w:rPr>
                <w:rFonts w:cs="Arial"/>
                <w:b/>
                <w:sz w:val="24"/>
                <w:szCs w:val="24"/>
              </w:rPr>
            </w:pPr>
            <w:r w:rsidRPr="004F0706">
              <w:rPr>
                <w:rFonts w:cs="Arial"/>
                <w:b/>
                <w:sz w:val="24"/>
                <w:szCs w:val="24"/>
              </w:rPr>
              <w:t>10</w:t>
            </w:r>
          </w:p>
        </w:tc>
        <w:tc>
          <w:tcPr>
            <w:tcW w:w="2362" w:type="dxa"/>
            <w:vAlign w:val="center"/>
          </w:tcPr>
          <w:p w:rsidR="00FA4B7E" w:rsidRPr="004F0706" w:rsidRDefault="00FA4B7E" w:rsidP="006242E1">
            <w:pPr>
              <w:pStyle w:val="Textoindependiente"/>
              <w:spacing w:before="120" w:after="120"/>
              <w:ind w:right="278"/>
              <w:jc w:val="center"/>
              <w:rPr>
                <w:rFonts w:cs="Arial"/>
                <w:b/>
                <w:sz w:val="24"/>
                <w:szCs w:val="24"/>
              </w:rPr>
            </w:pPr>
            <w:r w:rsidRPr="004F0706">
              <w:rPr>
                <w:rFonts w:cs="Arial"/>
                <w:b/>
                <w:sz w:val="24"/>
                <w:szCs w:val="24"/>
              </w:rPr>
              <w:t>Área requirente</w:t>
            </w:r>
          </w:p>
        </w:tc>
        <w:tc>
          <w:tcPr>
            <w:tcW w:w="5576" w:type="dxa"/>
          </w:tcPr>
          <w:p w:rsidR="00FA4B7E" w:rsidRPr="005C0D64" w:rsidRDefault="00FA4B7E" w:rsidP="00032C97">
            <w:pPr>
              <w:pStyle w:val="Piedepgina"/>
              <w:tabs>
                <w:tab w:val="clear" w:pos="4252"/>
                <w:tab w:val="clear" w:pos="8504"/>
              </w:tabs>
              <w:ind w:left="290"/>
              <w:jc w:val="both"/>
              <w:rPr>
                <w:rFonts w:ascii="Arial" w:hAnsi="Arial" w:cs="Arial"/>
                <w:bCs/>
                <w:snapToGrid w:val="0"/>
                <w:lang w:val="es-MX"/>
              </w:rPr>
            </w:pPr>
            <w:r w:rsidRPr="005C0D64">
              <w:rPr>
                <w:rFonts w:ascii="Arial" w:hAnsi="Arial" w:cs="Arial"/>
                <w:bCs/>
                <w:snapToGrid w:val="0"/>
                <w:lang w:val="es-MX"/>
              </w:rPr>
              <w:t>R</w:t>
            </w:r>
            <w:r w:rsidR="005C0D64" w:rsidRPr="005C0D64">
              <w:rPr>
                <w:rFonts w:ascii="Arial" w:hAnsi="Arial" w:cs="Arial"/>
                <w:bCs/>
                <w:snapToGrid w:val="0"/>
                <w:lang w:val="es-MX"/>
              </w:rPr>
              <w:t>u</w:t>
            </w:r>
            <w:r w:rsidRPr="005C0D64">
              <w:rPr>
                <w:rFonts w:ascii="Arial" w:hAnsi="Arial" w:cs="Arial"/>
                <w:bCs/>
                <w:snapToGrid w:val="0"/>
                <w:lang w:val="es-MX"/>
              </w:rPr>
              <w:t>brica y firma los tres tantos del contrato. Recaba la firma del co</w:t>
            </w:r>
            <w:r w:rsidR="005C0D64">
              <w:rPr>
                <w:rFonts w:ascii="Arial" w:hAnsi="Arial" w:cs="Arial"/>
                <w:bCs/>
                <w:snapToGrid w:val="0"/>
                <w:lang w:val="es-MX"/>
              </w:rPr>
              <w:t>ntrat</w:t>
            </w:r>
            <w:r w:rsidR="0059580A">
              <w:rPr>
                <w:rFonts w:ascii="Arial" w:hAnsi="Arial" w:cs="Arial"/>
                <w:bCs/>
                <w:snapToGrid w:val="0"/>
                <w:lang w:val="es-MX"/>
              </w:rPr>
              <w:t>ista</w:t>
            </w:r>
            <w:r w:rsidR="005C0D64">
              <w:rPr>
                <w:rFonts w:ascii="Arial" w:hAnsi="Arial" w:cs="Arial"/>
                <w:bCs/>
                <w:snapToGrid w:val="0"/>
                <w:lang w:val="es-MX"/>
              </w:rPr>
              <w:t xml:space="preserve"> y</w:t>
            </w:r>
            <w:r w:rsidRPr="005C0D64">
              <w:rPr>
                <w:rFonts w:ascii="Arial" w:hAnsi="Arial" w:cs="Arial"/>
                <w:bCs/>
                <w:snapToGrid w:val="0"/>
                <w:lang w:val="es-MX"/>
              </w:rPr>
              <w:t xml:space="preserve"> los regresa vía oficio a la C</w:t>
            </w:r>
            <w:r w:rsidR="00032C97">
              <w:rPr>
                <w:rFonts w:ascii="Arial" w:hAnsi="Arial" w:cs="Arial"/>
                <w:bCs/>
                <w:snapToGrid w:val="0"/>
                <w:lang w:val="es-MX"/>
              </w:rPr>
              <w:t>AJ</w:t>
            </w:r>
            <w:r w:rsidRPr="005C0D64">
              <w:rPr>
                <w:rFonts w:ascii="Arial" w:hAnsi="Arial" w:cs="Arial"/>
                <w:bCs/>
                <w:snapToGrid w:val="0"/>
                <w:lang w:val="es-MX"/>
              </w:rPr>
              <w:t>.</w:t>
            </w:r>
          </w:p>
        </w:tc>
      </w:tr>
      <w:tr w:rsidR="00FA4B7E" w:rsidRPr="004F0706" w:rsidTr="006242E1">
        <w:tc>
          <w:tcPr>
            <w:tcW w:w="1668" w:type="dxa"/>
            <w:vAlign w:val="center"/>
          </w:tcPr>
          <w:p w:rsidR="00FA4B7E" w:rsidRPr="004F0706" w:rsidRDefault="00FA4B7E" w:rsidP="006242E1">
            <w:pPr>
              <w:pStyle w:val="Textoindependiente"/>
              <w:spacing w:before="120" w:after="120"/>
              <w:ind w:right="278"/>
              <w:jc w:val="center"/>
              <w:rPr>
                <w:rFonts w:cs="Arial"/>
                <w:b/>
                <w:sz w:val="24"/>
                <w:szCs w:val="24"/>
              </w:rPr>
            </w:pPr>
            <w:r w:rsidRPr="004F0706">
              <w:rPr>
                <w:rFonts w:cs="Arial"/>
                <w:b/>
                <w:sz w:val="24"/>
                <w:szCs w:val="24"/>
              </w:rPr>
              <w:t>11</w:t>
            </w:r>
          </w:p>
        </w:tc>
        <w:tc>
          <w:tcPr>
            <w:tcW w:w="2362" w:type="dxa"/>
            <w:vAlign w:val="center"/>
          </w:tcPr>
          <w:p w:rsidR="00FA4B7E" w:rsidRPr="004F0706" w:rsidRDefault="00FA4B7E" w:rsidP="006242E1">
            <w:pPr>
              <w:pStyle w:val="Textoindependiente"/>
              <w:ind w:right="278"/>
              <w:jc w:val="center"/>
              <w:rPr>
                <w:rFonts w:cs="Arial"/>
                <w:b/>
                <w:sz w:val="24"/>
                <w:szCs w:val="24"/>
              </w:rPr>
            </w:pPr>
            <w:r w:rsidRPr="004F0706">
              <w:rPr>
                <w:rFonts w:cs="Arial"/>
                <w:b/>
                <w:sz w:val="24"/>
                <w:szCs w:val="24"/>
              </w:rPr>
              <w:t>CAJ</w:t>
            </w:r>
          </w:p>
        </w:tc>
        <w:tc>
          <w:tcPr>
            <w:tcW w:w="5576" w:type="dxa"/>
          </w:tcPr>
          <w:p w:rsidR="00FA4B7E" w:rsidRPr="004F0706" w:rsidRDefault="00425E8E" w:rsidP="006B06D5">
            <w:pPr>
              <w:pStyle w:val="Piedepgina"/>
              <w:tabs>
                <w:tab w:val="clear" w:pos="4252"/>
                <w:tab w:val="clear" w:pos="8504"/>
              </w:tabs>
              <w:ind w:left="290"/>
              <w:jc w:val="both"/>
              <w:rPr>
                <w:rFonts w:ascii="Arial" w:hAnsi="Arial" w:cs="Arial"/>
                <w:bCs/>
                <w:snapToGrid w:val="0"/>
                <w:lang w:val="es-MX"/>
              </w:rPr>
            </w:pPr>
            <w:r>
              <w:rPr>
                <w:rFonts w:ascii="Arial" w:hAnsi="Arial" w:cs="Arial"/>
                <w:bCs/>
                <w:snapToGrid w:val="0"/>
                <w:lang w:val="es-MX"/>
              </w:rPr>
              <w:t>L</w:t>
            </w:r>
            <w:r w:rsidR="00FA4B7E" w:rsidRPr="004F0706">
              <w:rPr>
                <w:rFonts w:ascii="Arial" w:hAnsi="Arial" w:cs="Arial"/>
                <w:bCs/>
                <w:snapToGrid w:val="0"/>
                <w:lang w:val="es-MX"/>
              </w:rPr>
              <w:t xml:space="preserve">o turna a la </w:t>
            </w:r>
            <w:r w:rsidR="00FA4B7E" w:rsidRPr="005C0D64">
              <w:rPr>
                <w:rFonts w:ascii="Arial" w:hAnsi="Arial" w:cs="Arial"/>
                <w:bCs/>
                <w:snapToGrid w:val="0"/>
                <w:lang w:val="es-MX"/>
              </w:rPr>
              <w:t>DC</w:t>
            </w:r>
            <w:r w:rsidR="00FA4B7E" w:rsidRPr="004F0706">
              <w:rPr>
                <w:rFonts w:ascii="Arial" w:hAnsi="Arial" w:cs="Arial"/>
                <w:bCs/>
                <w:snapToGrid w:val="0"/>
                <w:lang w:val="es-MX"/>
              </w:rPr>
              <w:t xml:space="preserve"> para continuar con su trámite. </w:t>
            </w:r>
          </w:p>
          <w:p w:rsidR="00FA4B7E" w:rsidRPr="004F0706" w:rsidRDefault="00FA4B7E" w:rsidP="006B06D5">
            <w:pPr>
              <w:pStyle w:val="Piedepgina"/>
              <w:tabs>
                <w:tab w:val="clear" w:pos="4252"/>
                <w:tab w:val="clear" w:pos="8504"/>
              </w:tabs>
              <w:ind w:left="290"/>
              <w:jc w:val="both"/>
              <w:rPr>
                <w:rFonts w:ascii="Arial" w:hAnsi="Arial" w:cs="Arial"/>
                <w:bCs/>
                <w:snapToGrid w:val="0"/>
                <w:lang w:val="es-MX"/>
              </w:rPr>
            </w:pPr>
          </w:p>
        </w:tc>
      </w:tr>
      <w:tr w:rsidR="00FA4B7E" w:rsidRPr="004F0706" w:rsidTr="006B06D5">
        <w:tc>
          <w:tcPr>
            <w:tcW w:w="9606" w:type="dxa"/>
            <w:gridSpan w:val="3"/>
            <w:shd w:val="clear" w:color="auto" w:fill="FABF8F"/>
          </w:tcPr>
          <w:p w:rsidR="00984709" w:rsidRDefault="00984709" w:rsidP="006B06D5">
            <w:pPr>
              <w:pStyle w:val="Piedepgina"/>
              <w:tabs>
                <w:tab w:val="clear" w:pos="4252"/>
                <w:tab w:val="clear" w:pos="8504"/>
              </w:tabs>
              <w:ind w:left="290"/>
              <w:jc w:val="center"/>
              <w:rPr>
                <w:rFonts w:ascii="Arial" w:hAnsi="Arial" w:cs="Arial"/>
                <w:b/>
              </w:rPr>
            </w:pPr>
          </w:p>
          <w:p w:rsidR="00CC360F" w:rsidRPr="005C0D64" w:rsidRDefault="00FA4B7E" w:rsidP="006B06D5">
            <w:pPr>
              <w:pStyle w:val="Piedepgina"/>
              <w:tabs>
                <w:tab w:val="clear" w:pos="4252"/>
                <w:tab w:val="clear" w:pos="8504"/>
              </w:tabs>
              <w:ind w:left="290"/>
              <w:jc w:val="center"/>
              <w:rPr>
                <w:rFonts w:ascii="Arial" w:hAnsi="Arial" w:cs="Arial"/>
                <w:bCs/>
                <w:snapToGrid w:val="0"/>
              </w:rPr>
            </w:pPr>
            <w:r w:rsidRPr="004F0706">
              <w:rPr>
                <w:rFonts w:ascii="Arial" w:hAnsi="Arial" w:cs="Arial"/>
                <w:b/>
              </w:rPr>
              <w:t xml:space="preserve">FIRMA </w:t>
            </w:r>
            <w:r w:rsidR="00CC360F" w:rsidRPr="004F0706">
              <w:rPr>
                <w:rFonts w:ascii="Arial" w:hAnsi="Arial" w:cs="Arial"/>
                <w:b/>
              </w:rPr>
              <w:t xml:space="preserve">DE LA </w:t>
            </w:r>
            <w:r w:rsidR="00425E8E">
              <w:rPr>
                <w:rFonts w:ascii="Arial" w:hAnsi="Arial" w:cs="Arial"/>
                <w:b/>
              </w:rPr>
              <w:t xml:space="preserve">CASOP O, EN SU CASO, LA </w:t>
            </w:r>
            <w:r w:rsidR="005C0D64" w:rsidRPr="004F0706">
              <w:rPr>
                <w:rFonts w:ascii="Arial" w:hAnsi="Arial" w:cs="Arial"/>
                <w:b/>
              </w:rPr>
              <w:t xml:space="preserve">SECRETARÍA ADMINISTRATIVA </w:t>
            </w:r>
            <w:r w:rsidRPr="004F0706">
              <w:rPr>
                <w:rFonts w:ascii="Arial" w:hAnsi="Arial" w:cs="Arial"/>
                <w:b/>
              </w:rPr>
              <w:t>Y RESGUARDO</w:t>
            </w:r>
          </w:p>
          <w:p w:rsidR="00FA4B7E" w:rsidRPr="004F0706" w:rsidRDefault="00FA4B7E" w:rsidP="006B06D5">
            <w:pPr>
              <w:pStyle w:val="Piedepgina"/>
              <w:tabs>
                <w:tab w:val="clear" w:pos="4252"/>
                <w:tab w:val="clear" w:pos="8504"/>
              </w:tabs>
              <w:ind w:left="290"/>
              <w:jc w:val="both"/>
              <w:rPr>
                <w:rFonts w:ascii="Arial" w:hAnsi="Arial" w:cs="Arial"/>
                <w:bCs/>
                <w:snapToGrid w:val="0"/>
                <w:lang w:val="es-MX"/>
              </w:rPr>
            </w:pPr>
          </w:p>
        </w:tc>
      </w:tr>
      <w:tr w:rsidR="00FA4B7E" w:rsidRPr="004F0706" w:rsidTr="006242E1">
        <w:tc>
          <w:tcPr>
            <w:tcW w:w="1668" w:type="dxa"/>
            <w:vAlign w:val="center"/>
          </w:tcPr>
          <w:p w:rsidR="00FA4B7E" w:rsidRPr="004F0706" w:rsidRDefault="00FA4B7E" w:rsidP="006242E1">
            <w:pPr>
              <w:pStyle w:val="Textoindependiente"/>
              <w:spacing w:before="120" w:after="120"/>
              <w:ind w:right="278"/>
              <w:jc w:val="center"/>
              <w:rPr>
                <w:rFonts w:cs="Arial"/>
                <w:b/>
                <w:sz w:val="24"/>
                <w:szCs w:val="24"/>
              </w:rPr>
            </w:pPr>
            <w:r w:rsidRPr="004F0706">
              <w:rPr>
                <w:rFonts w:cs="Arial"/>
                <w:b/>
                <w:sz w:val="24"/>
                <w:szCs w:val="24"/>
              </w:rPr>
              <w:t>12</w:t>
            </w:r>
          </w:p>
        </w:tc>
        <w:tc>
          <w:tcPr>
            <w:tcW w:w="2362" w:type="dxa"/>
            <w:vAlign w:val="center"/>
          </w:tcPr>
          <w:p w:rsidR="00FA4B7E" w:rsidRPr="004F0706" w:rsidRDefault="006242E1" w:rsidP="006242E1">
            <w:pPr>
              <w:pStyle w:val="Textoindependiente"/>
              <w:ind w:right="278"/>
              <w:jc w:val="center"/>
              <w:rPr>
                <w:rFonts w:cs="Arial"/>
                <w:b/>
                <w:sz w:val="24"/>
                <w:szCs w:val="24"/>
              </w:rPr>
            </w:pPr>
            <w:r w:rsidRPr="004F0706">
              <w:rPr>
                <w:rFonts w:cs="Arial"/>
                <w:b/>
                <w:sz w:val="24"/>
                <w:szCs w:val="24"/>
              </w:rPr>
              <w:t>DC</w:t>
            </w:r>
          </w:p>
        </w:tc>
        <w:tc>
          <w:tcPr>
            <w:tcW w:w="5576" w:type="dxa"/>
          </w:tcPr>
          <w:p w:rsidR="00FA4B7E" w:rsidRPr="004F0706" w:rsidRDefault="0059580A" w:rsidP="006B06D5">
            <w:pPr>
              <w:pStyle w:val="Piedepgina"/>
              <w:tabs>
                <w:tab w:val="clear" w:pos="4252"/>
                <w:tab w:val="clear" w:pos="8504"/>
              </w:tabs>
              <w:ind w:left="290"/>
              <w:jc w:val="both"/>
              <w:rPr>
                <w:rFonts w:ascii="Arial" w:hAnsi="Arial" w:cs="Arial"/>
                <w:bCs/>
                <w:snapToGrid w:val="0"/>
                <w:lang w:val="es-MX"/>
              </w:rPr>
            </w:pPr>
            <w:r>
              <w:rPr>
                <w:rFonts w:ascii="Arial" w:hAnsi="Arial" w:cs="Arial"/>
                <w:bCs/>
                <w:snapToGrid w:val="0"/>
                <w:lang w:val="es-MX"/>
              </w:rPr>
              <w:t>L</w:t>
            </w:r>
            <w:r w:rsidR="00CC360F" w:rsidRPr="005C0D64">
              <w:rPr>
                <w:rFonts w:ascii="Arial" w:hAnsi="Arial" w:cs="Arial"/>
                <w:bCs/>
                <w:snapToGrid w:val="0"/>
                <w:lang w:val="es-MX"/>
              </w:rPr>
              <w:t xml:space="preserve">a persona titular de la </w:t>
            </w:r>
            <w:r w:rsidR="00FA4B7E" w:rsidRPr="005C0D64">
              <w:rPr>
                <w:rFonts w:ascii="Arial" w:hAnsi="Arial" w:cs="Arial"/>
                <w:bCs/>
                <w:snapToGrid w:val="0"/>
                <w:lang w:val="es-MX"/>
              </w:rPr>
              <w:t>C</w:t>
            </w:r>
            <w:r w:rsidR="006A50B1">
              <w:rPr>
                <w:rFonts w:ascii="Arial" w:hAnsi="Arial" w:cs="Arial"/>
                <w:bCs/>
                <w:snapToGrid w:val="0"/>
                <w:lang w:val="es-MX"/>
              </w:rPr>
              <w:t>AJ</w:t>
            </w:r>
            <w:r w:rsidR="00FA4B7E" w:rsidRPr="005C0D64">
              <w:rPr>
                <w:rFonts w:ascii="Arial" w:hAnsi="Arial" w:cs="Arial"/>
                <w:bCs/>
                <w:snapToGrid w:val="0"/>
                <w:lang w:val="es-MX"/>
              </w:rPr>
              <w:t xml:space="preserve"> lo firmará y remitirá a la </w:t>
            </w:r>
            <w:r>
              <w:rPr>
                <w:rFonts w:ascii="Arial" w:hAnsi="Arial" w:cs="Arial"/>
                <w:bCs/>
                <w:snapToGrid w:val="0"/>
                <w:lang w:val="es-MX"/>
              </w:rPr>
              <w:t xml:space="preserve">CASOP o, excepcionalmente a la </w:t>
            </w:r>
            <w:r w:rsidR="00FA4B7E" w:rsidRPr="005C0D64">
              <w:rPr>
                <w:rFonts w:ascii="Arial" w:hAnsi="Arial" w:cs="Arial"/>
                <w:bCs/>
                <w:snapToGrid w:val="0"/>
                <w:lang w:val="es-MX"/>
              </w:rPr>
              <w:t>Secretaría Administrativa, cambiando el estatus</w:t>
            </w:r>
            <w:r w:rsidR="00FA4B7E" w:rsidRPr="004F0706">
              <w:rPr>
                <w:rFonts w:ascii="Arial" w:hAnsi="Arial" w:cs="Arial"/>
                <w:bCs/>
                <w:snapToGrid w:val="0"/>
                <w:lang w:val="es-MX"/>
              </w:rPr>
              <w:t xml:space="preserve"> en el Sistema a “FIRMAS SECRETARÍA”.</w:t>
            </w:r>
          </w:p>
          <w:p w:rsidR="00FA4B7E" w:rsidRPr="004F0706" w:rsidRDefault="00FA4B7E" w:rsidP="006B06D5">
            <w:pPr>
              <w:pStyle w:val="Piedepgina"/>
              <w:tabs>
                <w:tab w:val="clear" w:pos="4252"/>
                <w:tab w:val="clear" w:pos="8504"/>
              </w:tabs>
              <w:ind w:left="290"/>
              <w:jc w:val="both"/>
              <w:rPr>
                <w:rFonts w:ascii="Arial" w:hAnsi="Arial" w:cs="Arial"/>
                <w:bCs/>
                <w:snapToGrid w:val="0"/>
                <w:lang w:val="es-MX"/>
              </w:rPr>
            </w:pPr>
          </w:p>
        </w:tc>
      </w:tr>
      <w:tr w:rsidR="00FA4B7E" w:rsidRPr="004F0706" w:rsidTr="006242E1">
        <w:tc>
          <w:tcPr>
            <w:tcW w:w="1668" w:type="dxa"/>
            <w:vAlign w:val="center"/>
          </w:tcPr>
          <w:p w:rsidR="00FA4B7E" w:rsidRPr="004F0706" w:rsidRDefault="00FA4B7E" w:rsidP="006242E1">
            <w:pPr>
              <w:pStyle w:val="Textoindependiente"/>
              <w:ind w:right="278"/>
              <w:jc w:val="center"/>
              <w:rPr>
                <w:rFonts w:cs="Arial"/>
                <w:b/>
                <w:sz w:val="24"/>
                <w:szCs w:val="24"/>
              </w:rPr>
            </w:pPr>
            <w:r w:rsidRPr="004F0706">
              <w:rPr>
                <w:rFonts w:cs="Arial"/>
                <w:b/>
                <w:sz w:val="24"/>
                <w:szCs w:val="24"/>
              </w:rPr>
              <w:t>13</w:t>
            </w:r>
          </w:p>
          <w:p w:rsidR="00FA4B7E" w:rsidRPr="004F0706" w:rsidRDefault="00FA4B7E" w:rsidP="006242E1">
            <w:pPr>
              <w:pStyle w:val="Textoindependiente"/>
              <w:ind w:right="34"/>
              <w:jc w:val="center"/>
              <w:rPr>
                <w:rFonts w:cs="Arial"/>
                <w:b/>
                <w:sz w:val="24"/>
                <w:szCs w:val="24"/>
              </w:rPr>
            </w:pPr>
          </w:p>
        </w:tc>
        <w:tc>
          <w:tcPr>
            <w:tcW w:w="2362" w:type="dxa"/>
            <w:vAlign w:val="center"/>
          </w:tcPr>
          <w:p w:rsidR="00FA4B7E" w:rsidRPr="004F0706" w:rsidRDefault="006242E1" w:rsidP="006242E1">
            <w:pPr>
              <w:pStyle w:val="Textoindependiente"/>
              <w:ind w:right="278"/>
              <w:jc w:val="center"/>
              <w:rPr>
                <w:rFonts w:cs="Arial"/>
                <w:b/>
                <w:sz w:val="24"/>
                <w:szCs w:val="24"/>
              </w:rPr>
            </w:pPr>
            <w:r w:rsidRPr="004F0706">
              <w:rPr>
                <w:rFonts w:cs="Arial"/>
                <w:b/>
                <w:sz w:val="24"/>
                <w:szCs w:val="24"/>
              </w:rPr>
              <w:t>DC</w:t>
            </w:r>
          </w:p>
        </w:tc>
        <w:tc>
          <w:tcPr>
            <w:tcW w:w="5576" w:type="dxa"/>
          </w:tcPr>
          <w:p w:rsidR="00FA4B7E" w:rsidRPr="004F0706" w:rsidRDefault="00FA4B7E" w:rsidP="006B06D5">
            <w:pPr>
              <w:pStyle w:val="Piedepgina"/>
              <w:tabs>
                <w:tab w:val="clear" w:pos="4252"/>
                <w:tab w:val="clear" w:pos="8504"/>
              </w:tabs>
              <w:ind w:left="290"/>
              <w:jc w:val="both"/>
              <w:rPr>
                <w:rFonts w:ascii="Arial" w:hAnsi="Arial" w:cs="Arial"/>
                <w:bCs/>
                <w:snapToGrid w:val="0"/>
                <w:lang w:val="es-MX"/>
              </w:rPr>
            </w:pPr>
            <w:r w:rsidRPr="004F0706">
              <w:rPr>
                <w:rFonts w:ascii="Arial" w:hAnsi="Arial" w:cs="Arial"/>
                <w:bCs/>
                <w:snapToGrid w:val="0"/>
                <w:lang w:val="es-MX"/>
              </w:rPr>
              <w:t xml:space="preserve">Recibe de la </w:t>
            </w:r>
            <w:r w:rsidR="0059580A">
              <w:rPr>
                <w:rFonts w:ascii="Arial" w:hAnsi="Arial" w:cs="Arial"/>
                <w:bCs/>
                <w:snapToGrid w:val="0"/>
                <w:lang w:val="es-MX"/>
              </w:rPr>
              <w:t>CASOP o, excepcionalmente</w:t>
            </w:r>
            <w:r w:rsidR="00E12D27">
              <w:rPr>
                <w:rFonts w:ascii="Arial" w:hAnsi="Arial" w:cs="Arial"/>
                <w:bCs/>
                <w:snapToGrid w:val="0"/>
                <w:lang w:val="es-MX"/>
              </w:rPr>
              <w:t xml:space="preserve"> </w:t>
            </w:r>
            <w:r w:rsidR="00A000E5">
              <w:rPr>
                <w:rFonts w:ascii="Arial" w:hAnsi="Arial" w:cs="Arial"/>
                <w:bCs/>
                <w:snapToGrid w:val="0"/>
                <w:lang w:val="es-MX"/>
              </w:rPr>
              <w:t>de</w:t>
            </w:r>
            <w:r w:rsidR="0059580A">
              <w:rPr>
                <w:rFonts w:ascii="Arial" w:hAnsi="Arial" w:cs="Arial"/>
                <w:bCs/>
                <w:snapToGrid w:val="0"/>
                <w:lang w:val="es-MX"/>
              </w:rPr>
              <w:t xml:space="preserve"> la </w:t>
            </w:r>
            <w:r w:rsidRPr="004F0706">
              <w:rPr>
                <w:rFonts w:ascii="Arial" w:hAnsi="Arial" w:cs="Arial"/>
                <w:bCs/>
                <w:snapToGrid w:val="0"/>
                <w:lang w:val="es-MX"/>
              </w:rPr>
              <w:t xml:space="preserve">Secretaría Administrativa el contrato </w:t>
            </w:r>
            <w:r w:rsidRPr="005C0D64">
              <w:rPr>
                <w:rFonts w:ascii="Arial" w:hAnsi="Arial" w:cs="Arial"/>
                <w:bCs/>
                <w:snapToGrid w:val="0"/>
                <w:lang w:val="es-MX"/>
              </w:rPr>
              <w:t>debidamente firmado y envía un tanto a la Coordinación Financiera, otro al contrat</w:t>
            </w:r>
            <w:r w:rsidR="00680B16">
              <w:rPr>
                <w:rFonts w:ascii="Arial" w:hAnsi="Arial" w:cs="Arial"/>
                <w:bCs/>
                <w:snapToGrid w:val="0"/>
                <w:lang w:val="es-MX"/>
              </w:rPr>
              <w:t>ista</w:t>
            </w:r>
            <w:r w:rsidRPr="005C0D64">
              <w:rPr>
                <w:rFonts w:ascii="Arial" w:hAnsi="Arial" w:cs="Arial"/>
                <w:bCs/>
                <w:snapToGrid w:val="0"/>
                <w:lang w:val="es-MX"/>
              </w:rPr>
              <w:t>,</w:t>
            </w:r>
            <w:r w:rsidRPr="004F0706">
              <w:rPr>
                <w:rFonts w:ascii="Arial" w:hAnsi="Arial" w:cs="Arial"/>
                <w:bCs/>
                <w:snapToGrid w:val="0"/>
                <w:lang w:val="es-MX"/>
              </w:rPr>
              <w:t xml:space="preserve"> y el restante al archivo de la </w:t>
            </w:r>
            <w:r w:rsidRPr="005C0D64">
              <w:rPr>
                <w:rFonts w:ascii="Arial" w:hAnsi="Arial" w:cs="Arial"/>
                <w:bCs/>
                <w:snapToGrid w:val="0"/>
                <w:lang w:val="es-MX"/>
              </w:rPr>
              <w:t>C</w:t>
            </w:r>
            <w:r w:rsidR="00982757">
              <w:rPr>
                <w:rFonts w:ascii="Arial" w:hAnsi="Arial" w:cs="Arial"/>
                <w:bCs/>
                <w:snapToGrid w:val="0"/>
                <w:lang w:val="es-MX"/>
              </w:rPr>
              <w:t>AJ</w:t>
            </w:r>
            <w:r w:rsidR="005C0D64">
              <w:rPr>
                <w:rFonts w:ascii="Arial" w:hAnsi="Arial" w:cs="Arial"/>
                <w:bCs/>
                <w:snapToGrid w:val="0"/>
                <w:lang w:val="es-MX"/>
              </w:rPr>
              <w:t>. Debe</w:t>
            </w:r>
            <w:r w:rsidRPr="005C0D64">
              <w:rPr>
                <w:rFonts w:ascii="Arial" w:hAnsi="Arial" w:cs="Arial"/>
                <w:bCs/>
                <w:snapToGrid w:val="0"/>
                <w:lang w:val="es-MX"/>
              </w:rPr>
              <w:t xml:space="preserve"> cambia</w:t>
            </w:r>
            <w:r w:rsidR="005C0D64">
              <w:rPr>
                <w:rFonts w:ascii="Arial" w:hAnsi="Arial" w:cs="Arial"/>
                <w:bCs/>
                <w:snapToGrid w:val="0"/>
                <w:lang w:val="es-MX"/>
              </w:rPr>
              <w:t>rse</w:t>
            </w:r>
            <w:r w:rsidRPr="005C0D64">
              <w:rPr>
                <w:rFonts w:ascii="Arial" w:hAnsi="Arial" w:cs="Arial"/>
                <w:bCs/>
                <w:snapToGrid w:val="0"/>
                <w:lang w:val="es-MX"/>
              </w:rPr>
              <w:t xml:space="preserve"> </w:t>
            </w:r>
            <w:r w:rsidRPr="004F0706">
              <w:rPr>
                <w:rFonts w:ascii="Arial" w:hAnsi="Arial" w:cs="Arial"/>
                <w:bCs/>
                <w:snapToGrid w:val="0"/>
                <w:lang w:val="es-MX"/>
              </w:rPr>
              <w:t>el estatus en el Sistema a “RESGUARDO”.</w:t>
            </w:r>
          </w:p>
          <w:p w:rsidR="00FA4B7E" w:rsidRPr="004F0706" w:rsidRDefault="00FA4B7E" w:rsidP="006B06D5">
            <w:pPr>
              <w:pStyle w:val="Piedepgina"/>
              <w:tabs>
                <w:tab w:val="clear" w:pos="4252"/>
                <w:tab w:val="clear" w:pos="8504"/>
              </w:tabs>
              <w:ind w:left="290"/>
              <w:jc w:val="both"/>
              <w:rPr>
                <w:rFonts w:ascii="Arial" w:hAnsi="Arial" w:cs="Arial"/>
                <w:b/>
              </w:rPr>
            </w:pPr>
          </w:p>
        </w:tc>
      </w:tr>
      <w:tr w:rsidR="00FA4B7E" w:rsidRPr="004F0706" w:rsidTr="006B06D5">
        <w:tc>
          <w:tcPr>
            <w:tcW w:w="9606" w:type="dxa"/>
            <w:gridSpan w:val="3"/>
            <w:shd w:val="clear" w:color="auto" w:fill="FABF8F"/>
          </w:tcPr>
          <w:p w:rsidR="00FA4B7E" w:rsidRPr="004F0706" w:rsidRDefault="00FA4B7E" w:rsidP="006B06D5">
            <w:pPr>
              <w:pStyle w:val="Piedepgina"/>
              <w:tabs>
                <w:tab w:val="clear" w:pos="4252"/>
                <w:tab w:val="clear" w:pos="8504"/>
              </w:tabs>
              <w:ind w:left="290"/>
              <w:jc w:val="both"/>
              <w:rPr>
                <w:rFonts w:ascii="Arial" w:hAnsi="Arial" w:cs="Arial"/>
                <w:bCs/>
                <w:snapToGrid w:val="0"/>
                <w:lang w:val="es-MX"/>
              </w:rPr>
            </w:pPr>
          </w:p>
          <w:p w:rsidR="00FA4B7E" w:rsidRPr="004F0706" w:rsidRDefault="00FA4B7E" w:rsidP="0059580A">
            <w:pPr>
              <w:pStyle w:val="Piedepgina"/>
              <w:tabs>
                <w:tab w:val="clear" w:pos="4252"/>
                <w:tab w:val="clear" w:pos="8504"/>
              </w:tabs>
              <w:ind w:left="290"/>
              <w:jc w:val="center"/>
              <w:rPr>
                <w:rFonts w:ascii="Arial" w:hAnsi="Arial" w:cs="Arial"/>
                <w:bCs/>
                <w:snapToGrid w:val="0"/>
                <w:lang w:val="es-MX"/>
              </w:rPr>
            </w:pPr>
            <w:r w:rsidRPr="004F0706">
              <w:rPr>
                <w:rFonts w:ascii="Arial" w:hAnsi="Arial" w:cs="Arial"/>
                <w:b/>
              </w:rPr>
              <w:t>FIN DEL PROCEDIMIENTO</w:t>
            </w:r>
          </w:p>
        </w:tc>
      </w:tr>
    </w:tbl>
    <w:p w:rsidR="00C956C2" w:rsidRDefault="00C956C2" w:rsidP="00386F6E">
      <w:pPr>
        <w:pStyle w:val="Textoindependiente"/>
        <w:tabs>
          <w:tab w:val="left" w:pos="2175"/>
        </w:tabs>
        <w:spacing w:before="120" w:after="120"/>
        <w:ind w:left="1134" w:right="278"/>
        <w:rPr>
          <w:rFonts w:ascii="CG Omega (W1)" w:hAnsi="CG Omega (W1)" w:cs="Arial"/>
          <w:b/>
          <w:sz w:val="24"/>
          <w:szCs w:val="24"/>
        </w:rPr>
      </w:pPr>
    </w:p>
    <w:p w:rsidR="00FA4B7E" w:rsidRDefault="00386F6E" w:rsidP="00386F6E">
      <w:pPr>
        <w:pStyle w:val="Textoindependiente"/>
        <w:tabs>
          <w:tab w:val="left" w:pos="2175"/>
        </w:tabs>
        <w:spacing w:before="120" w:after="120"/>
        <w:ind w:left="1134" w:right="278"/>
        <w:rPr>
          <w:rFonts w:ascii="CG Omega (W1)" w:hAnsi="CG Omega (W1)" w:cs="Arial"/>
          <w:b/>
          <w:sz w:val="24"/>
          <w:szCs w:val="24"/>
        </w:rPr>
      </w:pPr>
      <w:r>
        <w:rPr>
          <w:rFonts w:ascii="CG Omega (W1)" w:hAnsi="CG Omega (W1)" w:cs="Arial"/>
          <w:b/>
          <w:sz w:val="24"/>
          <w:szCs w:val="24"/>
        </w:rPr>
        <w:tab/>
      </w:r>
    </w:p>
    <w:p w:rsidR="00C956C2" w:rsidRPr="005E2061" w:rsidRDefault="00C956C2" w:rsidP="005E2061">
      <w:pPr>
        <w:spacing w:line="264" w:lineRule="auto"/>
        <w:ind w:left="1560" w:hanging="567"/>
        <w:rPr>
          <w:rFonts w:ascii="Arial" w:hAnsi="Arial" w:cs="Arial"/>
          <w:b/>
        </w:rPr>
      </w:pPr>
      <w:r w:rsidRPr="005E2061">
        <w:rPr>
          <w:rFonts w:ascii="Arial" w:hAnsi="Arial" w:cs="Arial"/>
          <w:b/>
        </w:rPr>
        <w:t>6. CONVENIOS</w:t>
      </w:r>
    </w:p>
    <w:p w:rsidR="00C956C2" w:rsidRPr="00C6398C" w:rsidRDefault="00C6398C" w:rsidP="005E2061">
      <w:pPr>
        <w:pStyle w:val="Textodebloque"/>
        <w:tabs>
          <w:tab w:val="left" w:pos="10065"/>
        </w:tabs>
        <w:spacing w:after="0" w:afterAutospacing="0" w:line="264" w:lineRule="auto"/>
        <w:ind w:left="1560" w:right="850" w:hanging="567"/>
        <w:rPr>
          <w:rFonts w:cs="Arial"/>
          <w:noProof/>
          <w:sz w:val="16"/>
          <w:szCs w:val="16"/>
          <w:lang w:eastAsia="es-MX"/>
        </w:rPr>
      </w:pPr>
      <w:r>
        <w:rPr>
          <w:rFonts w:cs="Arial"/>
          <w:noProof/>
          <w:sz w:val="16"/>
          <w:szCs w:val="16"/>
          <w:lang w:eastAsia="es-MX"/>
        </w:rPr>
        <w:t>[Adicionado mediante Acuerdo de la Comisión de Administraci</w:t>
      </w:r>
      <w:r w:rsidR="00D563EC">
        <w:rPr>
          <w:rFonts w:cs="Arial"/>
          <w:noProof/>
          <w:sz w:val="16"/>
          <w:szCs w:val="16"/>
          <w:lang w:eastAsia="es-MX"/>
        </w:rPr>
        <w:t>ón 301/S8(21-VIII-2012)].</w:t>
      </w:r>
    </w:p>
    <w:p w:rsidR="00C956C2" w:rsidRPr="005E2061" w:rsidRDefault="00C956C2" w:rsidP="005E2061">
      <w:pPr>
        <w:pStyle w:val="Sinespaciado"/>
        <w:numPr>
          <w:ilvl w:val="0"/>
          <w:numId w:val="23"/>
        </w:numPr>
        <w:spacing w:line="264" w:lineRule="auto"/>
        <w:ind w:left="1560" w:right="141" w:hanging="567"/>
        <w:jc w:val="both"/>
        <w:rPr>
          <w:rFonts w:ascii="Arial" w:hAnsi="Arial" w:cs="Arial"/>
          <w:sz w:val="24"/>
          <w:szCs w:val="24"/>
          <w:lang w:val="es-ES_tradnl"/>
        </w:rPr>
      </w:pPr>
      <w:r w:rsidRPr="005E2061">
        <w:rPr>
          <w:rFonts w:ascii="Arial" w:hAnsi="Arial" w:cs="Arial"/>
          <w:sz w:val="24"/>
          <w:szCs w:val="24"/>
          <w:lang w:val="es-ES_tradnl"/>
        </w:rPr>
        <w:t>La Coordinación de Asuntos Jurídicos tiene la facultad de elaborar o, en su caso, validar los convenios que celebre el Tribunal Electoral del Poder Judicial de la Federación.</w:t>
      </w:r>
    </w:p>
    <w:p w:rsidR="00C956C2" w:rsidRPr="005E2061" w:rsidRDefault="00C956C2" w:rsidP="005E2061">
      <w:pPr>
        <w:pStyle w:val="Sinespaciado"/>
        <w:spacing w:line="264" w:lineRule="auto"/>
        <w:ind w:left="1560" w:right="141" w:hanging="567"/>
        <w:jc w:val="both"/>
        <w:rPr>
          <w:rFonts w:ascii="Arial" w:hAnsi="Arial" w:cs="Arial"/>
          <w:b/>
          <w:sz w:val="24"/>
          <w:szCs w:val="24"/>
          <w:lang w:val="es-ES_tradnl"/>
        </w:rPr>
      </w:pPr>
    </w:p>
    <w:p w:rsidR="00C956C2" w:rsidRPr="005E2061" w:rsidRDefault="00C956C2" w:rsidP="005E2061">
      <w:pPr>
        <w:pStyle w:val="Sinespaciado"/>
        <w:numPr>
          <w:ilvl w:val="0"/>
          <w:numId w:val="23"/>
        </w:numPr>
        <w:spacing w:line="264" w:lineRule="auto"/>
        <w:ind w:left="1560" w:right="142" w:hanging="567"/>
        <w:jc w:val="both"/>
        <w:rPr>
          <w:rFonts w:ascii="Arial" w:hAnsi="Arial" w:cs="Arial"/>
          <w:sz w:val="24"/>
          <w:szCs w:val="24"/>
          <w:lang w:val="es-ES_tradnl"/>
        </w:rPr>
      </w:pPr>
      <w:r w:rsidRPr="005E2061">
        <w:rPr>
          <w:rFonts w:ascii="Arial" w:hAnsi="Arial" w:cs="Arial"/>
          <w:sz w:val="24"/>
          <w:szCs w:val="24"/>
          <w:lang w:val="es-ES_tradnl"/>
        </w:rPr>
        <w:t>Los tipos de convenios que el Tribunal Electoral celebra entre otros son:</w:t>
      </w:r>
    </w:p>
    <w:p w:rsidR="00C956C2" w:rsidRPr="005E2061" w:rsidRDefault="00C956C2" w:rsidP="005E2061">
      <w:pPr>
        <w:pStyle w:val="Sinespaciado"/>
        <w:spacing w:line="264" w:lineRule="auto"/>
        <w:ind w:left="1560" w:right="142" w:hanging="567"/>
        <w:jc w:val="both"/>
        <w:rPr>
          <w:rFonts w:ascii="Arial" w:hAnsi="Arial" w:cs="Arial"/>
          <w:sz w:val="24"/>
          <w:szCs w:val="24"/>
          <w:lang w:val="es-ES_tradnl"/>
        </w:rPr>
      </w:pPr>
    </w:p>
    <w:p w:rsidR="00C956C2" w:rsidRPr="005E2061" w:rsidRDefault="00C956C2" w:rsidP="005E2061">
      <w:pPr>
        <w:pStyle w:val="Sinespaciado"/>
        <w:numPr>
          <w:ilvl w:val="0"/>
          <w:numId w:val="24"/>
        </w:numPr>
        <w:spacing w:line="264" w:lineRule="auto"/>
        <w:ind w:left="1843" w:right="142" w:hanging="283"/>
        <w:jc w:val="both"/>
        <w:rPr>
          <w:rFonts w:ascii="Arial" w:hAnsi="Arial" w:cs="Arial"/>
          <w:sz w:val="24"/>
          <w:szCs w:val="24"/>
          <w:lang w:val="es-ES_tradnl"/>
        </w:rPr>
      </w:pPr>
      <w:r w:rsidRPr="005E2061">
        <w:rPr>
          <w:rFonts w:ascii="Arial" w:hAnsi="Arial" w:cs="Arial"/>
          <w:sz w:val="24"/>
          <w:szCs w:val="24"/>
          <w:lang w:val="es-ES_tradnl"/>
        </w:rPr>
        <w:t>Convenios modificatorios a contratos previamente celebrados, los cuales son derivados de instrumentos de prestación de servicios, adquisiciones, obras o servicios relacionados con la misma;</w:t>
      </w:r>
    </w:p>
    <w:p w:rsidR="00C956C2" w:rsidRPr="005E2061" w:rsidRDefault="00C956C2" w:rsidP="005E2061">
      <w:pPr>
        <w:pStyle w:val="Sinespaciado"/>
        <w:numPr>
          <w:ilvl w:val="0"/>
          <w:numId w:val="24"/>
        </w:numPr>
        <w:spacing w:line="264" w:lineRule="auto"/>
        <w:ind w:left="1843" w:right="142" w:hanging="283"/>
        <w:jc w:val="both"/>
        <w:rPr>
          <w:rFonts w:ascii="Arial" w:hAnsi="Arial" w:cs="Arial"/>
          <w:sz w:val="24"/>
          <w:szCs w:val="24"/>
          <w:lang w:val="es-ES_tradnl"/>
        </w:rPr>
      </w:pPr>
      <w:r w:rsidRPr="005E2061">
        <w:rPr>
          <w:rFonts w:ascii="Arial" w:hAnsi="Arial" w:cs="Arial"/>
          <w:sz w:val="24"/>
          <w:szCs w:val="24"/>
          <w:lang w:val="es-ES_tradnl"/>
        </w:rPr>
        <w:t>Convenios Generales o Específicos de colaboración Interinstitucional y otros;</w:t>
      </w:r>
    </w:p>
    <w:p w:rsidR="00C956C2" w:rsidRPr="005E2061" w:rsidRDefault="00C956C2" w:rsidP="005E2061">
      <w:pPr>
        <w:pStyle w:val="Sinespaciado"/>
        <w:numPr>
          <w:ilvl w:val="0"/>
          <w:numId w:val="24"/>
        </w:numPr>
        <w:spacing w:line="264" w:lineRule="auto"/>
        <w:ind w:left="1843" w:right="142" w:hanging="283"/>
        <w:jc w:val="both"/>
        <w:rPr>
          <w:rFonts w:ascii="Arial" w:hAnsi="Arial" w:cs="Arial"/>
          <w:sz w:val="24"/>
          <w:szCs w:val="24"/>
          <w:lang w:val="es-ES_tradnl"/>
        </w:rPr>
      </w:pPr>
      <w:r w:rsidRPr="005E2061">
        <w:rPr>
          <w:rFonts w:ascii="Arial" w:hAnsi="Arial" w:cs="Arial"/>
          <w:sz w:val="24"/>
          <w:szCs w:val="24"/>
          <w:lang w:val="es-ES_tradnl"/>
        </w:rPr>
        <w:t>Convenios Generales o Específicos de colaboración académica; y</w:t>
      </w:r>
    </w:p>
    <w:p w:rsidR="00C956C2" w:rsidRPr="005E2061" w:rsidRDefault="00C956C2" w:rsidP="005E2061">
      <w:pPr>
        <w:pStyle w:val="Sinespaciado"/>
        <w:numPr>
          <w:ilvl w:val="0"/>
          <w:numId w:val="24"/>
        </w:numPr>
        <w:spacing w:line="264" w:lineRule="auto"/>
        <w:ind w:left="1843" w:right="142" w:hanging="283"/>
        <w:jc w:val="both"/>
        <w:rPr>
          <w:rFonts w:ascii="Arial" w:hAnsi="Arial" w:cs="Arial"/>
          <w:sz w:val="24"/>
          <w:szCs w:val="24"/>
          <w:lang w:val="es-ES_tradnl"/>
        </w:rPr>
      </w:pPr>
      <w:r w:rsidRPr="005E2061">
        <w:rPr>
          <w:rFonts w:ascii="Arial" w:hAnsi="Arial" w:cs="Arial"/>
          <w:sz w:val="24"/>
          <w:szCs w:val="24"/>
          <w:lang w:val="es-ES_tradnl"/>
        </w:rPr>
        <w:t>Convenios de Coedición.</w:t>
      </w:r>
    </w:p>
    <w:p w:rsidR="00C956C2" w:rsidRPr="005E2061" w:rsidRDefault="00C956C2" w:rsidP="005E2061">
      <w:pPr>
        <w:pStyle w:val="Sinespaciado"/>
        <w:spacing w:line="264" w:lineRule="auto"/>
        <w:ind w:left="1560" w:right="142" w:hanging="567"/>
        <w:jc w:val="both"/>
        <w:rPr>
          <w:rFonts w:ascii="Arial" w:hAnsi="Arial" w:cs="Arial"/>
          <w:sz w:val="24"/>
          <w:szCs w:val="24"/>
          <w:lang w:val="es-ES_tradnl"/>
        </w:rPr>
      </w:pPr>
    </w:p>
    <w:p w:rsidR="00C956C2" w:rsidRPr="005E2061" w:rsidRDefault="00C956C2" w:rsidP="005E2061">
      <w:pPr>
        <w:pStyle w:val="Sinespaciado"/>
        <w:numPr>
          <w:ilvl w:val="0"/>
          <w:numId w:val="23"/>
        </w:numPr>
        <w:spacing w:line="264" w:lineRule="auto"/>
        <w:ind w:left="1560" w:right="142" w:hanging="567"/>
        <w:jc w:val="both"/>
        <w:rPr>
          <w:rFonts w:ascii="Arial" w:hAnsi="Arial" w:cs="Arial"/>
          <w:sz w:val="24"/>
          <w:szCs w:val="24"/>
        </w:rPr>
      </w:pPr>
      <w:r w:rsidRPr="005E2061">
        <w:rPr>
          <w:rFonts w:ascii="Arial" w:hAnsi="Arial" w:cs="Arial"/>
          <w:sz w:val="24"/>
          <w:szCs w:val="24"/>
          <w:lang w:val="es-ES_tradnl"/>
        </w:rPr>
        <w:t>Los convenios modificatorios los elabora</w:t>
      </w:r>
      <w:r w:rsidRPr="005E2061">
        <w:rPr>
          <w:rFonts w:ascii="Arial" w:hAnsi="Arial" w:cs="Arial"/>
          <w:sz w:val="24"/>
          <w:szCs w:val="24"/>
        </w:rPr>
        <w:t xml:space="preserve"> la Coordinación de Asuntos Jurídicos considerando los aspectos a modificar, de conformidad con lo establecido en el artículo 121 del “Acuerdo General que regula los procedimientos de adquisición, arrendamiento de bienes muebles, prestación de servicios, obra pública y los servicios relacionados con la misma, del Tribunal Electoral del Poder Judicial de la Federación.</w:t>
      </w:r>
    </w:p>
    <w:p w:rsidR="00C956C2" w:rsidRPr="005E2061" w:rsidRDefault="00C956C2" w:rsidP="005E2061">
      <w:pPr>
        <w:pStyle w:val="Sinespaciado"/>
        <w:spacing w:line="264" w:lineRule="auto"/>
        <w:ind w:left="1560" w:right="142" w:hanging="567"/>
        <w:jc w:val="both"/>
        <w:rPr>
          <w:rFonts w:ascii="Arial" w:hAnsi="Arial" w:cs="Arial"/>
          <w:b/>
          <w:sz w:val="24"/>
          <w:szCs w:val="24"/>
        </w:rPr>
      </w:pPr>
    </w:p>
    <w:p w:rsidR="00C956C2" w:rsidRPr="005E2061" w:rsidRDefault="00C956C2" w:rsidP="005E2061">
      <w:pPr>
        <w:pStyle w:val="Sinespaciado"/>
        <w:numPr>
          <w:ilvl w:val="0"/>
          <w:numId w:val="35"/>
        </w:numPr>
        <w:spacing w:line="264" w:lineRule="auto"/>
        <w:ind w:right="142"/>
        <w:jc w:val="both"/>
        <w:rPr>
          <w:rFonts w:ascii="Arial" w:hAnsi="Arial" w:cs="Arial"/>
          <w:sz w:val="24"/>
          <w:szCs w:val="24"/>
        </w:rPr>
      </w:pPr>
      <w:r w:rsidRPr="005E2061">
        <w:rPr>
          <w:rFonts w:ascii="Arial" w:hAnsi="Arial" w:cs="Arial"/>
          <w:sz w:val="24"/>
          <w:szCs w:val="24"/>
        </w:rPr>
        <w:t>La Coordinación de Asuntos Jurídicos será responsable de:</w:t>
      </w:r>
    </w:p>
    <w:p w:rsidR="00185EDA" w:rsidRPr="005E2061" w:rsidRDefault="00185EDA" w:rsidP="005E2061">
      <w:pPr>
        <w:pStyle w:val="Sinespaciado"/>
        <w:spacing w:line="264" w:lineRule="auto"/>
        <w:ind w:left="1713" w:right="142"/>
        <w:jc w:val="both"/>
        <w:rPr>
          <w:rFonts w:ascii="Arial" w:hAnsi="Arial" w:cs="Arial"/>
          <w:sz w:val="24"/>
          <w:szCs w:val="24"/>
        </w:rPr>
      </w:pPr>
    </w:p>
    <w:p w:rsidR="00C956C2" w:rsidRPr="005E2061" w:rsidRDefault="00C956C2" w:rsidP="005E2061">
      <w:pPr>
        <w:pStyle w:val="Sinespaciado"/>
        <w:numPr>
          <w:ilvl w:val="0"/>
          <w:numId w:val="28"/>
        </w:numPr>
        <w:spacing w:line="264" w:lineRule="auto"/>
        <w:ind w:left="1843" w:right="142" w:hanging="283"/>
        <w:jc w:val="both"/>
        <w:rPr>
          <w:rFonts w:ascii="Arial" w:hAnsi="Arial" w:cs="Arial"/>
          <w:sz w:val="24"/>
          <w:szCs w:val="24"/>
        </w:rPr>
      </w:pPr>
      <w:r w:rsidRPr="005E2061">
        <w:rPr>
          <w:rFonts w:ascii="Arial" w:hAnsi="Arial" w:cs="Arial"/>
          <w:sz w:val="24"/>
          <w:szCs w:val="24"/>
        </w:rPr>
        <w:t>Elaborar el convenio a petición del área solicitante o por instrucción de la Comisión de Administración o de la Presidencia del Tribunal Electoral;</w:t>
      </w:r>
    </w:p>
    <w:p w:rsidR="00C956C2" w:rsidRPr="005E2061" w:rsidRDefault="00C956C2" w:rsidP="005E2061">
      <w:pPr>
        <w:pStyle w:val="Sinespaciado"/>
        <w:numPr>
          <w:ilvl w:val="0"/>
          <w:numId w:val="28"/>
        </w:numPr>
        <w:spacing w:line="264" w:lineRule="auto"/>
        <w:ind w:left="1843" w:right="142" w:hanging="283"/>
        <w:jc w:val="both"/>
        <w:rPr>
          <w:rFonts w:ascii="Arial" w:hAnsi="Arial" w:cs="Arial"/>
          <w:sz w:val="24"/>
          <w:szCs w:val="24"/>
        </w:rPr>
      </w:pPr>
      <w:r w:rsidRPr="005E2061">
        <w:rPr>
          <w:rFonts w:ascii="Arial" w:hAnsi="Arial" w:cs="Arial"/>
          <w:sz w:val="24"/>
          <w:szCs w:val="24"/>
        </w:rPr>
        <w:t>Rubricar el convenio modificatorio; y</w:t>
      </w:r>
    </w:p>
    <w:p w:rsidR="00C956C2" w:rsidRPr="005E2061" w:rsidRDefault="00C956C2" w:rsidP="005E2061">
      <w:pPr>
        <w:pStyle w:val="Sinespaciado"/>
        <w:numPr>
          <w:ilvl w:val="0"/>
          <w:numId w:val="28"/>
        </w:numPr>
        <w:spacing w:line="264" w:lineRule="auto"/>
        <w:ind w:left="1843" w:right="142" w:hanging="283"/>
        <w:jc w:val="both"/>
        <w:rPr>
          <w:rFonts w:ascii="Arial" w:hAnsi="Arial" w:cs="Arial"/>
          <w:sz w:val="24"/>
          <w:szCs w:val="24"/>
        </w:rPr>
      </w:pPr>
      <w:r w:rsidRPr="005E2061">
        <w:rPr>
          <w:rFonts w:ascii="Arial" w:hAnsi="Arial" w:cs="Arial"/>
          <w:sz w:val="24"/>
          <w:szCs w:val="24"/>
        </w:rPr>
        <w:t>Firmar el convenio modificatorio una vez revisado y validado su contenido.</w:t>
      </w:r>
    </w:p>
    <w:p w:rsidR="00C956C2" w:rsidRPr="005E2061" w:rsidRDefault="00C956C2" w:rsidP="005E2061">
      <w:pPr>
        <w:pStyle w:val="Sinespaciado"/>
        <w:spacing w:line="264" w:lineRule="auto"/>
        <w:ind w:left="1560" w:right="142" w:hanging="567"/>
        <w:jc w:val="both"/>
        <w:rPr>
          <w:rFonts w:ascii="Arial" w:hAnsi="Arial" w:cs="Arial"/>
          <w:b/>
          <w:sz w:val="24"/>
          <w:szCs w:val="24"/>
        </w:rPr>
      </w:pPr>
    </w:p>
    <w:p w:rsidR="00C956C2" w:rsidRPr="005E2061" w:rsidRDefault="00C956C2" w:rsidP="005E2061">
      <w:pPr>
        <w:pStyle w:val="Sinespaciado"/>
        <w:spacing w:line="264" w:lineRule="auto"/>
        <w:ind w:left="1560" w:right="142" w:hanging="567"/>
        <w:jc w:val="both"/>
        <w:rPr>
          <w:rFonts w:ascii="Arial" w:hAnsi="Arial" w:cs="Arial"/>
          <w:sz w:val="24"/>
          <w:szCs w:val="24"/>
        </w:rPr>
      </w:pPr>
      <w:r w:rsidRPr="005E2061">
        <w:rPr>
          <w:rFonts w:ascii="Arial" w:hAnsi="Arial" w:cs="Arial"/>
          <w:b/>
          <w:sz w:val="24"/>
          <w:szCs w:val="24"/>
        </w:rPr>
        <w:t xml:space="preserve">II.   </w:t>
      </w:r>
      <w:r w:rsidR="00BC4F87" w:rsidRPr="005E2061">
        <w:rPr>
          <w:rFonts w:ascii="Arial" w:hAnsi="Arial" w:cs="Arial"/>
          <w:b/>
          <w:sz w:val="24"/>
          <w:szCs w:val="24"/>
        </w:rPr>
        <w:t xml:space="preserve"> </w:t>
      </w:r>
      <w:r w:rsidRPr="005E2061">
        <w:rPr>
          <w:rFonts w:ascii="Arial" w:hAnsi="Arial" w:cs="Arial"/>
          <w:sz w:val="24"/>
          <w:szCs w:val="24"/>
        </w:rPr>
        <w:t>El área solicitante será responsable de:</w:t>
      </w:r>
    </w:p>
    <w:p w:rsidR="00C956C2" w:rsidRPr="005E2061" w:rsidRDefault="00C956C2" w:rsidP="005E2061">
      <w:pPr>
        <w:pStyle w:val="Sinespaciado"/>
        <w:numPr>
          <w:ilvl w:val="0"/>
          <w:numId w:val="29"/>
        </w:numPr>
        <w:spacing w:line="264" w:lineRule="auto"/>
        <w:ind w:left="1843" w:right="142" w:hanging="283"/>
        <w:jc w:val="both"/>
        <w:rPr>
          <w:rFonts w:ascii="Arial" w:hAnsi="Arial" w:cs="Arial"/>
          <w:sz w:val="24"/>
          <w:szCs w:val="24"/>
        </w:rPr>
      </w:pPr>
      <w:r w:rsidRPr="005E2061">
        <w:rPr>
          <w:rFonts w:ascii="Arial" w:hAnsi="Arial" w:cs="Arial"/>
          <w:sz w:val="24"/>
          <w:szCs w:val="24"/>
        </w:rPr>
        <w:t>Solicitar a la Coordinación de Asuntos Jurídicos la elaboración del convenio modificatorio;</w:t>
      </w:r>
    </w:p>
    <w:p w:rsidR="00C956C2" w:rsidRPr="005E2061" w:rsidRDefault="00C956C2" w:rsidP="005E2061">
      <w:pPr>
        <w:pStyle w:val="Sinespaciado"/>
        <w:numPr>
          <w:ilvl w:val="0"/>
          <w:numId w:val="29"/>
        </w:numPr>
        <w:spacing w:line="264" w:lineRule="auto"/>
        <w:ind w:left="1843" w:right="142" w:hanging="283"/>
        <w:jc w:val="both"/>
        <w:rPr>
          <w:rFonts w:ascii="Arial" w:hAnsi="Arial" w:cs="Arial"/>
          <w:sz w:val="24"/>
          <w:szCs w:val="24"/>
        </w:rPr>
      </w:pPr>
      <w:r w:rsidRPr="005E2061">
        <w:rPr>
          <w:rFonts w:ascii="Arial" w:hAnsi="Arial" w:cs="Arial"/>
          <w:sz w:val="24"/>
          <w:szCs w:val="24"/>
        </w:rPr>
        <w:t>Recabar las rúbricas que deba de tener el convenio; y</w:t>
      </w:r>
    </w:p>
    <w:p w:rsidR="00C956C2" w:rsidRPr="005E2061" w:rsidRDefault="00C956C2" w:rsidP="005E2061">
      <w:pPr>
        <w:pStyle w:val="Sinespaciado"/>
        <w:numPr>
          <w:ilvl w:val="0"/>
          <w:numId w:val="29"/>
        </w:numPr>
        <w:spacing w:line="264" w:lineRule="auto"/>
        <w:ind w:left="1843" w:right="142" w:hanging="283"/>
        <w:jc w:val="both"/>
        <w:rPr>
          <w:rFonts w:ascii="Arial" w:hAnsi="Arial" w:cs="Arial"/>
          <w:sz w:val="24"/>
          <w:szCs w:val="24"/>
        </w:rPr>
      </w:pPr>
      <w:r w:rsidRPr="005E2061">
        <w:rPr>
          <w:rFonts w:ascii="Arial" w:hAnsi="Arial" w:cs="Arial"/>
          <w:sz w:val="24"/>
          <w:szCs w:val="24"/>
        </w:rPr>
        <w:lastRenderedPageBreak/>
        <w:t>En su caso, recabar la firma del convenio modificatorio respecto del representante del Tribunal Electoral quien puede ser el Secretario Administrativo o el Coordinador de Adquisiciones, Servicios y Obra Pública.</w:t>
      </w:r>
    </w:p>
    <w:p w:rsidR="00C956C2" w:rsidRPr="005E2061" w:rsidRDefault="00C956C2" w:rsidP="005E2061">
      <w:pPr>
        <w:pStyle w:val="Sinespaciado"/>
        <w:spacing w:line="264" w:lineRule="auto"/>
        <w:ind w:left="1560" w:right="142" w:hanging="567"/>
        <w:jc w:val="both"/>
        <w:rPr>
          <w:rFonts w:ascii="Arial" w:hAnsi="Arial" w:cs="Arial"/>
          <w:b/>
          <w:sz w:val="24"/>
          <w:szCs w:val="24"/>
        </w:rPr>
      </w:pPr>
    </w:p>
    <w:p w:rsidR="00C956C2" w:rsidRPr="005E2061" w:rsidRDefault="00C956C2" w:rsidP="005E2061">
      <w:pPr>
        <w:pStyle w:val="Sinespaciado"/>
        <w:numPr>
          <w:ilvl w:val="0"/>
          <w:numId w:val="23"/>
        </w:numPr>
        <w:spacing w:line="264" w:lineRule="auto"/>
        <w:ind w:left="1560" w:right="142" w:hanging="567"/>
        <w:jc w:val="both"/>
        <w:rPr>
          <w:rFonts w:ascii="Arial" w:hAnsi="Arial" w:cs="Arial"/>
          <w:sz w:val="24"/>
          <w:szCs w:val="24"/>
        </w:rPr>
      </w:pPr>
      <w:r w:rsidRPr="005E2061">
        <w:rPr>
          <w:rFonts w:ascii="Arial" w:hAnsi="Arial" w:cs="Arial"/>
          <w:sz w:val="24"/>
          <w:szCs w:val="24"/>
        </w:rPr>
        <w:t>Los convenios generales o específicos de colaboración interinstitucional son elaborados por el área solicitante y se remiten a la Coordinación de Asuntos Jurídicos para su validación.</w:t>
      </w:r>
    </w:p>
    <w:p w:rsidR="00C956C2" w:rsidRPr="005E2061" w:rsidRDefault="00C956C2" w:rsidP="005E2061">
      <w:pPr>
        <w:pStyle w:val="Sinespaciado"/>
        <w:spacing w:line="264" w:lineRule="auto"/>
        <w:ind w:left="1560" w:right="142" w:hanging="567"/>
        <w:jc w:val="both"/>
        <w:rPr>
          <w:rFonts w:ascii="Arial" w:hAnsi="Arial" w:cs="Arial"/>
          <w:sz w:val="24"/>
          <w:szCs w:val="24"/>
        </w:rPr>
      </w:pPr>
    </w:p>
    <w:p w:rsidR="00C956C2" w:rsidRPr="005E2061" w:rsidRDefault="00C956C2" w:rsidP="005E2061">
      <w:pPr>
        <w:pStyle w:val="Sinespaciado"/>
        <w:numPr>
          <w:ilvl w:val="0"/>
          <w:numId w:val="27"/>
        </w:numPr>
        <w:spacing w:line="264" w:lineRule="auto"/>
        <w:ind w:left="1560" w:right="142" w:hanging="567"/>
        <w:jc w:val="both"/>
        <w:rPr>
          <w:rFonts w:ascii="Arial" w:hAnsi="Arial" w:cs="Arial"/>
          <w:sz w:val="24"/>
          <w:szCs w:val="24"/>
        </w:rPr>
      </w:pPr>
      <w:r w:rsidRPr="005E2061">
        <w:rPr>
          <w:rFonts w:ascii="Arial" w:hAnsi="Arial" w:cs="Arial"/>
          <w:sz w:val="24"/>
          <w:szCs w:val="24"/>
        </w:rPr>
        <w:t>En caso de que los convenios generales o específicos de colaboración interinstitucional sean elaborados por la Coordinación de Asuntos Jurídicos, serán remitidos al área solicitante para su revisión.</w:t>
      </w:r>
    </w:p>
    <w:p w:rsidR="00C956C2" w:rsidRPr="005E2061" w:rsidRDefault="00C956C2" w:rsidP="005E2061">
      <w:pPr>
        <w:pStyle w:val="Sinespaciado"/>
        <w:spacing w:line="264" w:lineRule="auto"/>
        <w:ind w:left="1560" w:right="142" w:hanging="567"/>
        <w:jc w:val="both"/>
        <w:rPr>
          <w:rFonts w:ascii="Arial" w:hAnsi="Arial" w:cs="Arial"/>
          <w:b/>
          <w:sz w:val="24"/>
          <w:szCs w:val="24"/>
        </w:rPr>
      </w:pPr>
    </w:p>
    <w:p w:rsidR="00C956C2" w:rsidRPr="005E2061" w:rsidRDefault="00C956C2" w:rsidP="005E2061">
      <w:pPr>
        <w:pStyle w:val="Sinespaciado"/>
        <w:numPr>
          <w:ilvl w:val="0"/>
          <w:numId w:val="27"/>
        </w:numPr>
        <w:spacing w:line="264" w:lineRule="auto"/>
        <w:ind w:left="1560" w:right="142" w:hanging="567"/>
        <w:jc w:val="both"/>
        <w:rPr>
          <w:rFonts w:ascii="Arial" w:hAnsi="Arial" w:cs="Arial"/>
          <w:sz w:val="24"/>
          <w:szCs w:val="24"/>
        </w:rPr>
      </w:pPr>
      <w:r w:rsidRPr="005E2061">
        <w:rPr>
          <w:rFonts w:ascii="Arial" w:hAnsi="Arial" w:cs="Arial"/>
          <w:sz w:val="24"/>
          <w:szCs w:val="24"/>
        </w:rPr>
        <w:t>La Coordinación de Asuntos Jurídicos será responsable de:</w:t>
      </w:r>
    </w:p>
    <w:p w:rsidR="00185EDA" w:rsidRPr="005E2061" w:rsidRDefault="00185EDA" w:rsidP="005E2061">
      <w:pPr>
        <w:pStyle w:val="Prrafodelista"/>
        <w:spacing w:line="264" w:lineRule="auto"/>
        <w:rPr>
          <w:rFonts w:ascii="Arial" w:hAnsi="Arial" w:cs="Arial"/>
        </w:rPr>
      </w:pPr>
    </w:p>
    <w:p w:rsidR="00C956C2" w:rsidRPr="005E2061" w:rsidRDefault="00C956C2" w:rsidP="005E2061">
      <w:pPr>
        <w:pStyle w:val="Sinespaciado"/>
        <w:numPr>
          <w:ilvl w:val="0"/>
          <w:numId w:val="30"/>
        </w:numPr>
        <w:spacing w:line="264" w:lineRule="auto"/>
        <w:ind w:left="1843" w:right="142" w:hanging="283"/>
        <w:jc w:val="both"/>
        <w:rPr>
          <w:rFonts w:ascii="Arial" w:hAnsi="Arial" w:cs="Arial"/>
          <w:sz w:val="24"/>
          <w:szCs w:val="24"/>
        </w:rPr>
      </w:pPr>
      <w:r w:rsidRPr="005E2061">
        <w:rPr>
          <w:rFonts w:ascii="Arial" w:hAnsi="Arial" w:cs="Arial"/>
          <w:sz w:val="24"/>
          <w:szCs w:val="24"/>
        </w:rPr>
        <w:t>Elaborar el convenio general o específico de colaboración interinstitucional a petición del área solicitante o por instrucción de la Comisión de Administración o de la Presidencia del Tribunal Electoral;</w:t>
      </w:r>
    </w:p>
    <w:p w:rsidR="00C956C2" w:rsidRPr="005E2061" w:rsidRDefault="00C956C2" w:rsidP="005E2061">
      <w:pPr>
        <w:pStyle w:val="Sinespaciado"/>
        <w:numPr>
          <w:ilvl w:val="0"/>
          <w:numId w:val="30"/>
        </w:numPr>
        <w:spacing w:line="264" w:lineRule="auto"/>
        <w:ind w:left="1843" w:right="142" w:hanging="283"/>
        <w:jc w:val="both"/>
        <w:rPr>
          <w:rFonts w:ascii="Arial" w:hAnsi="Arial" w:cs="Arial"/>
          <w:sz w:val="24"/>
          <w:szCs w:val="24"/>
        </w:rPr>
      </w:pPr>
      <w:r w:rsidRPr="005E2061">
        <w:rPr>
          <w:rFonts w:ascii="Arial" w:hAnsi="Arial" w:cs="Arial"/>
          <w:sz w:val="24"/>
          <w:szCs w:val="24"/>
        </w:rPr>
        <w:t>Una vez revisado el convenio, proceder a su impresión en los tantos solicitados;</w:t>
      </w:r>
    </w:p>
    <w:p w:rsidR="00C956C2" w:rsidRPr="005E2061" w:rsidRDefault="00C956C2" w:rsidP="005E2061">
      <w:pPr>
        <w:pStyle w:val="Sinespaciado"/>
        <w:numPr>
          <w:ilvl w:val="0"/>
          <w:numId w:val="30"/>
        </w:numPr>
        <w:spacing w:line="264" w:lineRule="auto"/>
        <w:ind w:left="1843" w:right="142" w:hanging="283"/>
        <w:jc w:val="both"/>
        <w:rPr>
          <w:rFonts w:ascii="Arial" w:hAnsi="Arial" w:cs="Arial"/>
          <w:sz w:val="24"/>
          <w:szCs w:val="24"/>
        </w:rPr>
      </w:pPr>
      <w:r w:rsidRPr="005E2061">
        <w:rPr>
          <w:rFonts w:ascii="Arial" w:hAnsi="Arial" w:cs="Arial"/>
          <w:sz w:val="24"/>
          <w:szCs w:val="24"/>
        </w:rPr>
        <w:t>Troquelar cada una de las fojas que lo integran;</w:t>
      </w:r>
    </w:p>
    <w:p w:rsidR="00C956C2" w:rsidRPr="005E2061" w:rsidRDefault="00C956C2" w:rsidP="005E2061">
      <w:pPr>
        <w:pStyle w:val="Sinespaciado"/>
        <w:numPr>
          <w:ilvl w:val="0"/>
          <w:numId w:val="30"/>
        </w:numPr>
        <w:spacing w:line="264" w:lineRule="auto"/>
        <w:ind w:left="1843" w:right="142" w:hanging="283"/>
        <w:jc w:val="both"/>
        <w:rPr>
          <w:rFonts w:ascii="Arial" w:hAnsi="Arial" w:cs="Arial"/>
          <w:sz w:val="24"/>
          <w:szCs w:val="24"/>
        </w:rPr>
      </w:pPr>
      <w:r w:rsidRPr="005E2061">
        <w:rPr>
          <w:rFonts w:ascii="Arial" w:hAnsi="Arial" w:cs="Arial"/>
          <w:sz w:val="24"/>
          <w:szCs w:val="24"/>
        </w:rPr>
        <w:t>Rubricar cada una de las fojas que integran el convenio; y</w:t>
      </w:r>
    </w:p>
    <w:p w:rsidR="00C956C2" w:rsidRPr="005E2061" w:rsidRDefault="00C956C2" w:rsidP="005E2061">
      <w:pPr>
        <w:pStyle w:val="Sinespaciado"/>
        <w:numPr>
          <w:ilvl w:val="0"/>
          <w:numId w:val="30"/>
        </w:numPr>
        <w:spacing w:line="264" w:lineRule="auto"/>
        <w:ind w:left="1843" w:right="142" w:hanging="283"/>
        <w:jc w:val="both"/>
        <w:rPr>
          <w:rFonts w:ascii="Arial" w:hAnsi="Arial" w:cs="Arial"/>
          <w:sz w:val="24"/>
          <w:szCs w:val="24"/>
        </w:rPr>
      </w:pPr>
      <w:r w:rsidRPr="005E2061">
        <w:rPr>
          <w:rFonts w:ascii="Arial" w:hAnsi="Arial" w:cs="Arial"/>
          <w:sz w:val="24"/>
          <w:szCs w:val="24"/>
        </w:rPr>
        <w:t>Remitir al área solicitante, una vez rubricado el convenio.</w:t>
      </w:r>
    </w:p>
    <w:p w:rsidR="00C956C2" w:rsidRPr="005E2061" w:rsidRDefault="00C956C2" w:rsidP="005E2061">
      <w:pPr>
        <w:pStyle w:val="Sinespaciado"/>
        <w:spacing w:line="264" w:lineRule="auto"/>
        <w:ind w:left="1560" w:right="142" w:hanging="567"/>
        <w:jc w:val="both"/>
        <w:rPr>
          <w:rFonts w:ascii="Arial" w:hAnsi="Arial" w:cs="Arial"/>
          <w:b/>
          <w:sz w:val="24"/>
          <w:szCs w:val="24"/>
        </w:rPr>
      </w:pPr>
    </w:p>
    <w:p w:rsidR="00C956C2" w:rsidRPr="005E2061" w:rsidRDefault="00C956C2" w:rsidP="005E2061">
      <w:pPr>
        <w:pStyle w:val="Sinespaciado"/>
        <w:numPr>
          <w:ilvl w:val="0"/>
          <w:numId w:val="27"/>
        </w:numPr>
        <w:spacing w:line="264" w:lineRule="auto"/>
        <w:ind w:left="1560" w:right="142" w:hanging="567"/>
        <w:jc w:val="both"/>
        <w:rPr>
          <w:rFonts w:ascii="Arial" w:hAnsi="Arial" w:cs="Arial"/>
          <w:sz w:val="24"/>
          <w:szCs w:val="24"/>
        </w:rPr>
      </w:pPr>
      <w:r w:rsidRPr="005E2061">
        <w:rPr>
          <w:rFonts w:ascii="Arial" w:hAnsi="Arial" w:cs="Arial"/>
          <w:b/>
          <w:sz w:val="24"/>
          <w:szCs w:val="24"/>
        </w:rPr>
        <w:t xml:space="preserve"> </w:t>
      </w:r>
      <w:r w:rsidRPr="005E2061">
        <w:rPr>
          <w:rFonts w:ascii="Arial" w:hAnsi="Arial" w:cs="Arial"/>
          <w:sz w:val="24"/>
          <w:szCs w:val="24"/>
        </w:rPr>
        <w:t>El área solicitante será responsable de:</w:t>
      </w:r>
    </w:p>
    <w:p w:rsidR="00C956C2" w:rsidRPr="005E2061" w:rsidRDefault="00C956C2" w:rsidP="005E2061">
      <w:pPr>
        <w:pStyle w:val="Sinespaciado"/>
        <w:numPr>
          <w:ilvl w:val="0"/>
          <w:numId w:val="26"/>
        </w:numPr>
        <w:spacing w:line="264" w:lineRule="auto"/>
        <w:ind w:left="1843" w:right="142" w:hanging="283"/>
        <w:jc w:val="both"/>
        <w:rPr>
          <w:rFonts w:ascii="Arial" w:hAnsi="Arial" w:cs="Arial"/>
          <w:sz w:val="24"/>
          <w:szCs w:val="24"/>
        </w:rPr>
      </w:pPr>
      <w:r w:rsidRPr="005E2061">
        <w:rPr>
          <w:rFonts w:ascii="Arial" w:hAnsi="Arial" w:cs="Arial"/>
          <w:sz w:val="24"/>
          <w:szCs w:val="24"/>
        </w:rPr>
        <w:t>Solicitar la elaboración del convenio general o específico de colaboración interinstitucional; y</w:t>
      </w:r>
    </w:p>
    <w:p w:rsidR="00C956C2" w:rsidRPr="005E2061" w:rsidRDefault="00C956C2" w:rsidP="005E2061">
      <w:pPr>
        <w:pStyle w:val="Sinespaciado"/>
        <w:numPr>
          <w:ilvl w:val="0"/>
          <w:numId w:val="26"/>
        </w:numPr>
        <w:spacing w:line="264" w:lineRule="auto"/>
        <w:ind w:left="1843" w:right="142" w:hanging="283"/>
        <w:jc w:val="both"/>
        <w:rPr>
          <w:rFonts w:ascii="Arial" w:hAnsi="Arial" w:cs="Arial"/>
          <w:sz w:val="24"/>
          <w:szCs w:val="24"/>
        </w:rPr>
      </w:pPr>
      <w:r w:rsidRPr="005E2061">
        <w:rPr>
          <w:rFonts w:ascii="Arial" w:hAnsi="Arial" w:cs="Arial"/>
          <w:sz w:val="24"/>
          <w:szCs w:val="24"/>
        </w:rPr>
        <w:t>Recabar las rúbricas que deba contener el convenio y la firma del representante del Tribunal Electoral, quienes pueden ser el Magistrado Presidente, el Secretario Administrativo o, el Coordinador de Adquisiciones, Servicios y Obra Pública.</w:t>
      </w:r>
    </w:p>
    <w:p w:rsidR="00C956C2" w:rsidRPr="005E2061" w:rsidRDefault="00C956C2" w:rsidP="005E2061">
      <w:pPr>
        <w:pStyle w:val="Sinespaciado"/>
        <w:spacing w:line="264" w:lineRule="auto"/>
        <w:ind w:left="1560" w:right="142" w:hanging="567"/>
        <w:jc w:val="both"/>
        <w:rPr>
          <w:rFonts w:ascii="Arial" w:hAnsi="Arial" w:cs="Arial"/>
          <w:b/>
          <w:sz w:val="24"/>
          <w:szCs w:val="24"/>
        </w:rPr>
      </w:pPr>
    </w:p>
    <w:p w:rsidR="00C956C2" w:rsidRPr="005E2061" w:rsidRDefault="00C956C2" w:rsidP="005E2061">
      <w:pPr>
        <w:pStyle w:val="Sinespaciado"/>
        <w:numPr>
          <w:ilvl w:val="0"/>
          <w:numId w:val="23"/>
        </w:numPr>
        <w:spacing w:line="264" w:lineRule="auto"/>
        <w:ind w:left="1560" w:right="141" w:hanging="567"/>
        <w:jc w:val="both"/>
        <w:rPr>
          <w:rFonts w:ascii="Arial" w:hAnsi="Arial" w:cs="Arial"/>
          <w:sz w:val="24"/>
          <w:szCs w:val="24"/>
        </w:rPr>
      </w:pPr>
      <w:r w:rsidRPr="005E2061">
        <w:rPr>
          <w:rFonts w:ascii="Arial" w:hAnsi="Arial" w:cs="Arial"/>
          <w:sz w:val="24"/>
          <w:szCs w:val="24"/>
        </w:rPr>
        <w:t xml:space="preserve">Los convenios generales o específicos de colaboración académica son elaborados por el Centro de Capacitación Judicial Electoral, </w:t>
      </w:r>
    </w:p>
    <w:p w:rsidR="00C956C2" w:rsidRPr="005E2061" w:rsidRDefault="00C956C2" w:rsidP="005E2061">
      <w:pPr>
        <w:pStyle w:val="Sinespaciado"/>
        <w:spacing w:line="264" w:lineRule="auto"/>
        <w:ind w:left="1560" w:right="141" w:hanging="567"/>
        <w:jc w:val="both"/>
        <w:rPr>
          <w:rFonts w:ascii="Arial" w:hAnsi="Arial" w:cs="Arial"/>
          <w:sz w:val="24"/>
          <w:szCs w:val="24"/>
        </w:rPr>
      </w:pPr>
    </w:p>
    <w:p w:rsidR="00C956C2" w:rsidRPr="005E2061" w:rsidRDefault="00C956C2" w:rsidP="005E2061">
      <w:pPr>
        <w:pStyle w:val="Sinespaciado"/>
        <w:spacing w:line="264" w:lineRule="auto"/>
        <w:ind w:left="1560" w:right="142" w:hanging="567"/>
        <w:jc w:val="both"/>
        <w:rPr>
          <w:rFonts w:ascii="Arial" w:hAnsi="Arial" w:cs="Arial"/>
          <w:sz w:val="24"/>
          <w:szCs w:val="24"/>
        </w:rPr>
      </w:pPr>
      <w:r w:rsidRPr="005E2061">
        <w:rPr>
          <w:rFonts w:ascii="Arial" w:hAnsi="Arial" w:cs="Arial"/>
          <w:b/>
          <w:sz w:val="24"/>
          <w:szCs w:val="24"/>
        </w:rPr>
        <w:t>I.</w:t>
      </w:r>
      <w:r w:rsidRPr="005E2061">
        <w:rPr>
          <w:rFonts w:ascii="Arial" w:hAnsi="Arial" w:cs="Arial"/>
          <w:sz w:val="24"/>
          <w:szCs w:val="24"/>
        </w:rPr>
        <w:t xml:space="preserve"> </w:t>
      </w:r>
      <w:r w:rsidR="00BC4F87" w:rsidRPr="005E2061">
        <w:rPr>
          <w:rFonts w:ascii="Arial" w:hAnsi="Arial" w:cs="Arial"/>
          <w:sz w:val="24"/>
          <w:szCs w:val="24"/>
        </w:rPr>
        <w:t xml:space="preserve">    </w:t>
      </w:r>
      <w:r w:rsidRPr="005E2061">
        <w:rPr>
          <w:rFonts w:ascii="Arial" w:hAnsi="Arial" w:cs="Arial"/>
          <w:sz w:val="24"/>
          <w:szCs w:val="24"/>
        </w:rPr>
        <w:t>La Coordinación de Asuntos Jurídicos será responsable de:</w:t>
      </w:r>
    </w:p>
    <w:p w:rsidR="00C956C2" w:rsidRPr="005E2061" w:rsidRDefault="00C956C2" w:rsidP="005E2061">
      <w:pPr>
        <w:pStyle w:val="Sinespaciado"/>
        <w:numPr>
          <w:ilvl w:val="0"/>
          <w:numId w:val="31"/>
        </w:numPr>
        <w:spacing w:line="264" w:lineRule="auto"/>
        <w:ind w:left="1843" w:right="142" w:hanging="283"/>
        <w:jc w:val="both"/>
        <w:rPr>
          <w:rFonts w:ascii="Arial" w:hAnsi="Arial" w:cs="Arial"/>
          <w:sz w:val="24"/>
          <w:szCs w:val="24"/>
        </w:rPr>
      </w:pPr>
      <w:r w:rsidRPr="005E2061">
        <w:rPr>
          <w:rFonts w:ascii="Arial" w:hAnsi="Arial" w:cs="Arial"/>
          <w:sz w:val="24"/>
          <w:szCs w:val="24"/>
        </w:rPr>
        <w:t>Validar el convenio general o específico de colaboración académica;</w:t>
      </w:r>
    </w:p>
    <w:p w:rsidR="00C956C2" w:rsidRPr="005E2061" w:rsidRDefault="00C956C2" w:rsidP="005E2061">
      <w:pPr>
        <w:pStyle w:val="Sinespaciado"/>
        <w:numPr>
          <w:ilvl w:val="0"/>
          <w:numId w:val="31"/>
        </w:numPr>
        <w:spacing w:line="264" w:lineRule="auto"/>
        <w:ind w:left="1843" w:right="142" w:hanging="283"/>
        <w:jc w:val="both"/>
        <w:rPr>
          <w:rFonts w:ascii="Arial" w:hAnsi="Arial" w:cs="Arial"/>
          <w:sz w:val="24"/>
          <w:szCs w:val="24"/>
        </w:rPr>
      </w:pPr>
      <w:r w:rsidRPr="005E2061">
        <w:rPr>
          <w:rFonts w:ascii="Arial" w:hAnsi="Arial" w:cs="Arial"/>
          <w:sz w:val="24"/>
          <w:szCs w:val="24"/>
        </w:rPr>
        <w:t>Imprimir los tantos del convenio solicitados;</w:t>
      </w:r>
    </w:p>
    <w:p w:rsidR="00C956C2" w:rsidRPr="005E2061" w:rsidRDefault="00C956C2" w:rsidP="005E2061">
      <w:pPr>
        <w:pStyle w:val="Sinespaciado"/>
        <w:numPr>
          <w:ilvl w:val="0"/>
          <w:numId w:val="31"/>
        </w:numPr>
        <w:spacing w:line="264" w:lineRule="auto"/>
        <w:ind w:left="1843" w:right="142" w:hanging="283"/>
        <w:jc w:val="both"/>
        <w:rPr>
          <w:rFonts w:ascii="Arial" w:hAnsi="Arial" w:cs="Arial"/>
          <w:sz w:val="24"/>
          <w:szCs w:val="24"/>
        </w:rPr>
      </w:pPr>
      <w:r w:rsidRPr="005E2061">
        <w:rPr>
          <w:rFonts w:ascii="Arial" w:hAnsi="Arial" w:cs="Arial"/>
          <w:sz w:val="24"/>
          <w:szCs w:val="24"/>
        </w:rPr>
        <w:t>Troquelar cada una de las fojas del convenio;</w:t>
      </w:r>
    </w:p>
    <w:p w:rsidR="00C956C2" w:rsidRPr="005E2061" w:rsidRDefault="00C956C2" w:rsidP="005E2061">
      <w:pPr>
        <w:pStyle w:val="Sinespaciado"/>
        <w:numPr>
          <w:ilvl w:val="0"/>
          <w:numId w:val="31"/>
        </w:numPr>
        <w:spacing w:line="264" w:lineRule="auto"/>
        <w:ind w:left="1843" w:right="142" w:hanging="283"/>
        <w:jc w:val="both"/>
        <w:rPr>
          <w:rFonts w:ascii="Arial" w:hAnsi="Arial" w:cs="Arial"/>
          <w:sz w:val="24"/>
          <w:szCs w:val="24"/>
        </w:rPr>
      </w:pPr>
      <w:r w:rsidRPr="005E2061">
        <w:rPr>
          <w:rFonts w:ascii="Arial" w:hAnsi="Arial" w:cs="Arial"/>
          <w:sz w:val="24"/>
          <w:szCs w:val="24"/>
        </w:rPr>
        <w:t>Rubricar cada una de las fojas del convenio; y</w:t>
      </w:r>
    </w:p>
    <w:p w:rsidR="00C956C2" w:rsidRPr="005E2061" w:rsidRDefault="00C956C2" w:rsidP="005E2061">
      <w:pPr>
        <w:pStyle w:val="Sinespaciado"/>
        <w:numPr>
          <w:ilvl w:val="0"/>
          <w:numId w:val="31"/>
        </w:numPr>
        <w:spacing w:line="264" w:lineRule="auto"/>
        <w:ind w:left="1843" w:right="142" w:hanging="283"/>
        <w:jc w:val="both"/>
        <w:rPr>
          <w:rFonts w:ascii="Arial" w:hAnsi="Arial" w:cs="Arial"/>
          <w:sz w:val="24"/>
          <w:szCs w:val="24"/>
        </w:rPr>
      </w:pPr>
      <w:r w:rsidRPr="005E2061">
        <w:rPr>
          <w:rFonts w:ascii="Arial" w:hAnsi="Arial" w:cs="Arial"/>
          <w:sz w:val="24"/>
          <w:szCs w:val="24"/>
        </w:rPr>
        <w:t>Remitir al área solicitante, una vez rubricado el convenio.</w:t>
      </w:r>
    </w:p>
    <w:p w:rsidR="00C956C2" w:rsidRPr="005E2061" w:rsidRDefault="00C956C2" w:rsidP="005E2061">
      <w:pPr>
        <w:pStyle w:val="Sinespaciado"/>
        <w:spacing w:line="264" w:lineRule="auto"/>
        <w:ind w:left="1843" w:right="142" w:hanging="283"/>
        <w:jc w:val="both"/>
        <w:rPr>
          <w:rFonts w:ascii="Arial" w:hAnsi="Arial" w:cs="Arial"/>
          <w:sz w:val="24"/>
          <w:szCs w:val="24"/>
        </w:rPr>
      </w:pPr>
    </w:p>
    <w:p w:rsidR="00C956C2" w:rsidRPr="005E2061" w:rsidRDefault="00C956C2" w:rsidP="005E2061">
      <w:pPr>
        <w:pStyle w:val="Sinespaciado"/>
        <w:spacing w:line="264" w:lineRule="auto"/>
        <w:ind w:left="1560" w:right="142" w:hanging="567"/>
        <w:jc w:val="both"/>
        <w:rPr>
          <w:rFonts w:ascii="Arial" w:hAnsi="Arial" w:cs="Arial"/>
          <w:sz w:val="24"/>
          <w:szCs w:val="24"/>
        </w:rPr>
      </w:pPr>
      <w:r w:rsidRPr="005E2061">
        <w:rPr>
          <w:rFonts w:ascii="Arial" w:hAnsi="Arial" w:cs="Arial"/>
          <w:b/>
          <w:sz w:val="24"/>
          <w:szCs w:val="24"/>
        </w:rPr>
        <w:t xml:space="preserve">II. </w:t>
      </w:r>
      <w:r w:rsidR="00BC4F87" w:rsidRPr="005E2061">
        <w:rPr>
          <w:rFonts w:ascii="Arial" w:hAnsi="Arial" w:cs="Arial"/>
          <w:b/>
          <w:sz w:val="24"/>
          <w:szCs w:val="24"/>
        </w:rPr>
        <w:t xml:space="preserve">    </w:t>
      </w:r>
      <w:r w:rsidRPr="005E2061">
        <w:rPr>
          <w:rFonts w:ascii="Arial" w:hAnsi="Arial" w:cs="Arial"/>
          <w:sz w:val="24"/>
          <w:szCs w:val="24"/>
        </w:rPr>
        <w:t>El área solicitante será responsable de:</w:t>
      </w:r>
    </w:p>
    <w:p w:rsidR="00185EDA" w:rsidRPr="005E2061" w:rsidRDefault="00185EDA" w:rsidP="005E2061">
      <w:pPr>
        <w:pStyle w:val="Sinespaciado"/>
        <w:spacing w:line="264" w:lineRule="auto"/>
        <w:ind w:left="1560" w:right="142" w:hanging="567"/>
        <w:jc w:val="both"/>
        <w:rPr>
          <w:rFonts w:ascii="Arial" w:hAnsi="Arial" w:cs="Arial"/>
          <w:sz w:val="24"/>
          <w:szCs w:val="24"/>
        </w:rPr>
      </w:pPr>
    </w:p>
    <w:p w:rsidR="00C956C2" w:rsidRPr="005E2061" w:rsidRDefault="00C956C2" w:rsidP="005E2061">
      <w:pPr>
        <w:pStyle w:val="Sinespaciado"/>
        <w:numPr>
          <w:ilvl w:val="0"/>
          <w:numId w:val="32"/>
        </w:numPr>
        <w:spacing w:line="264" w:lineRule="auto"/>
        <w:ind w:left="1843" w:right="142" w:hanging="283"/>
        <w:jc w:val="both"/>
        <w:rPr>
          <w:rFonts w:ascii="Arial" w:hAnsi="Arial" w:cs="Arial"/>
          <w:sz w:val="24"/>
          <w:szCs w:val="24"/>
        </w:rPr>
      </w:pPr>
      <w:r w:rsidRPr="005E2061">
        <w:rPr>
          <w:rFonts w:ascii="Arial" w:hAnsi="Arial" w:cs="Arial"/>
          <w:sz w:val="24"/>
          <w:szCs w:val="24"/>
        </w:rPr>
        <w:t>Elaborar el convenio general o específico de colaboración académica;</w:t>
      </w:r>
    </w:p>
    <w:p w:rsidR="00C956C2" w:rsidRPr="005E2061" w:rsidRDefault="00C956C2" w:rsidP="005E2061">
      <w:pPr>
        <w:pStyle w:val="Sinespaciado"/>
        <w:numPr>
          <w:ilvl w:val="0"/>
          <w:numId w:val="32"/>
        </w:numPr>
        <w:spacing w:line="264" w:lineRule="auto"/>
        <w:ind w:left="1843" w:right="142" w:hanging="283"/>
        <w:jc w:val="both"/>
        <w:rPr>
          <w:rFonts w:ascii="Arial" w:hAnsi="Arial" w:cs="Arial"/>
          <w:sz w:val="24"/>
          <w:szCs w:val="24"/>
        </w:rPr>
      </w:pPr>
      <w:r w:rsidRPr="005E2061">
        <w:rPr>
          <w:rFonts w:ascii="Arial" w:hAnsi="Arial" w:cs="Arial"/>
          <w:sz w:val="24"/>
          <w:szCs w:val="24"/>
        </w:rPr>
        <w:t>Solicitar a la Coordinación de Asuntos Jurídicos la validación del convenio general o específico de colaboración académica;</w:t>
      </w:r>
    </w:p>
    <w:p w:rsidR="00C956C2" w:rsidRPr="005E2061" w:rsidRDefault="00C956C2" w:rsidP="005E2061">
      <w:pPr>
        <w:pStyle w:val="Sinespaciado"/>
        <w:numPr>
          <w:ilvl w:val="0"/>
          <w:numId w:val="32"/>
        </w:numPr>
        <w:spacing w:line="264" w:lineRule="auto"/>
        <w:ind w:left="1843" w:right="142" w:hanging="283"/>
        <w:jc w:val="both"/>
        <w:rPr>
          <w:rFonts w:ascii="Arial" w:hAnsi="Arial" w:cs="Arial"/>
          <w:sz w:val="24"/>
          <w:szCs w:val="24"/>
        </w:rPr>
      </w:pPr>
      <w:r w:rsidRPr="005E2061">
        <w:rPr>
          <w:rFonts w:ascii="Arial" w:hAnsi="Arial" w:cs="Arial"/>
          <w:sz w:val="24"/>
          <w:szCs w:val="24"/>
        </w:rPr>
        <w:t>Recabar las rúbricas que deba contener el convenio; y</w:t>
      </w:r>
    </w:p>
    <w:p w:rsidR="00C956C2" w:rsidRPr="005E2061" w:rsidRDefault="00C956C2" w:rsidP="005E2061">
      <w:pPr>
        <w:pStyle w:val="Sinespaciado"/>
        <w:numPr>
          <w:ilvl w:val="0"/>
          <w:numId w:val="32"/>
        </w:numPr>
        <w:spacing w:line="264" w:lineRule="auto"/>
        <w:ind w:left="1843" w:right="142" w:hanging="283"/>
        <w:jc w:val="both"/>
        <w:rPr>
          <w:rFonts w:ascii="Arial" w:hAnsi="Arial" w:cs="Arial"/>
          <w:sz w:val="24"/>
          <w:szCs w:val="24"/>
        </w:rPr>
      </w:pPr>
      <w:r w:rsidRPr="005E2061">
        <w:rPr>
          <w:rFonts w:ascii="Arial" w:hAnsi="Arial" w:cs="Arial"/>
          <w:sz w:val="24"/>
          <w:szCs w:val="24"/>
        </w:rPr>
        <w:t>Recabar la firma del representante del Tribunal Electoral quienes puede ser el Magistrado Presidente, el Secretario Administrativo o el Coordinador de Adquisiciones.</w:t>
      </w:r>
    </w:p>
    <w:p w:rsidR="00C956C2" w:rsidRPr="005E2061" w:rsidRDefault="00C956C2" w:rsidP="005E2061">
      <w:pPr>
        <w:pStyle w:val="Sinespaciado"/>
        <w:spacing w:line="264" w:lineRule="auto"/>
        <w:ind w:left="1843" w:right="142" w:hanging="283"/>
        <w:jc w:val="both"/>
        <w:rPr>
          <w:rFonts w:ascii="Arial" w:hAnsi="Arial" w:cs="Arial"/>
          <w:sz w:val="24"/>
          <w:szCs w:val="24"/>
        </w:rPr>
      </w:pPr>
    </w:p>
    <w:p w:rsidR="00C956C2" w:rsidRPr="005E2061" w:rsidRDefault="00C956C2" w:rsidP="005E2061">
      <w:pPr>
        <w:pStyle w:val="Sinespaciado"/>
        <w:numPr>
          <w:ilvl w:val="0"/>
          <w:numId w:val="23"/>
        </w:numPr>
        <w:spacing w:line="264" w:lineRule="auto"/>
        <w:ind w:left="1560" w:right="142" w:hanging="567"/>
        <w:jc w:val="both"/>
        <w:rPr>
          <w:rFonts w:ascii="Arial" w:eastAsia="Times New Roman" w:hAnsi="Arial" w:cs="Arial"/>
          <w:bCs/>
          <w:snapToGrid w:val="0"/>
          <w:color w:val="000000"/>
          <w:sz w:val="24"/>
          <w:szCs w:val="24"/>
          <w:lang w:eastAsia="es-ES"/>
        </w:rPr>
      </w:pPr>
      <w:r w:rsidRPr="005E2061">
        <w:rPr>
          <w:rFonts w:ascii="Arial" w:hAnsi="Arial" w:cs="Arial"/>
          <w:sz w:val="24"/>
          <w:szCs w:val="24"/>
        </w:rPr>
        <w:t xml:space="preserve">Los convenios de coedición son </w:t>
      </w:r>
      <w:r w:rsidRPr="005E2061">
        <w:rPr>
          <w:rFonts w:ascii="Arial" w:eastAsia="Times New Roman" w:hAnsi="Arial" w:cs="Arial"/>
          <w:bCs/>
          <w:snapToGrid w:val="0"/>
          <w:color w:val="000000"/>
          <w:sz w:val="24"/>
          <w:szCs w:val="24"/>
          <w:lang w:eastAsia="es-ES"/>
        </w:rPr>
        <w:t>elaborados por la Coordinación de Asuntos Jurídicos.</w:t>
      </w:r>
    </w:p>
    <w:p w:rsidR="00C956C2" w:rsidRPr="005E2061" w:rsidRDefault="00C956C2" w:rsidP="005E2061">
      <w:pPr>
        <w:pStyle w:val="Prrafodelista"/>
        <w:spacing w:line="264" w:lineRule="auto"/>
        <w:ind w:left="1560" w:hanging="567"/>
        <w:jc w:val="both"/>
        <w:rPr>
          <w:rFonts w:ascii="Arial" w:hAnsi="Arial" w:cs="Arial"/>
          <w:b/>
          <w:bCs/>
          <w:snapToGrid w:val="0"/>
          <w:color w:val="000000"/>
          <w:lang w:val="es-MX"/>
        </w:rPr>
      </w:pPr>
    </w:p>
    <w:p w:rsidR="00C956C2" w:rsidRPr="005E2061" w:rsidRDefault="00C956C2" w:rsidP="005E2061">
      <w:pPr>
        <w:pStyle w:val="Sinespaciado"/>
        <w:spacing w:line="264" w:lineRule="auto"/>
        <w:ind w:left="1560" w:right="142" w:hanging="567"/>
        <w:jc w:val="both"/>
        <w:rPr>
          <w:rFonts w:ascii="Arial" w:hAnsi="Arial" w:cs="Arial"/>
          <w:sz w:val="24"/>
          <w:szCs w:val="24"/>
        </w:rPr>
      </w:pPr>
      <w:r w:rsidRPr="005E2061">
        <w:rPr>
          <w:rFonts w:ascii="Arial" w:hAnsi="Arial" w:cs="Arial"/>
          <w:b/>
          <w:sz w:val="24"/>
          <w:szCs w:val="24"/>
        </w:rPr>
        <w:t>I.</w:t>
      </w:r>
      <w:r w:rsidR="00BC4F87" w:rsidRPr="005E2061">
        <w:rPr>
          <w:rFonts w:ascii="Arial" w:hAnsi="Arial" w:cs="Arial"/>
          <w:b/>
          <w:sz w:val="24"/>
          <w:szCs w:val="24"/>
        </w:rPr>
        <w:t xml:space="preserve"> </w:t>
      </w:r>
      <w:r w:rsidRPr="005E2061">
        <w:rPr>
          <w:rFonts w:ascii="Arial" w:hAnsi="Arial" w:cs="Arial"/>
          <w:b/>
          <w:sz w:val="24"/>
          <w:szCs w:val="24"/>
        </w:rPr>
        <w:t xml:space="preserve"> </w:t>
      </w:r>
      <w:r w:rsidR="00BC4F87" w:rsidRPr="005E2061">
        <w:rPr>
          <w:rFonts w:ascii="Arial" w:hAnsi="Arial" w:cs="Arial"/>
          <w:b/>
          <w:sz w:val="24"/>
          <w:szCs w:val="24"/>
        </w:rPr>
        <w:t xml:space="preserve">    </w:t>
      </w:r>
      <w:r w:rsidRPr="005E2061">
        <w:rPr>
          <w:rFonts w:ascii="Arial" w:hAnsi="Arial" w:cs="Arial"/>
          <w:sz w:val="24"/>
          <w:szCs w:val="24"/>
        </w:rPr>
        <w:t>La Coordinación de Asuntos Jurídicos será responsable de:</w:t>
      </w:r>
    </w:p>
    <w:p w:rsidR="00185EDA" w:rsidRPr="005E2061" w:rsidRDefault="00185EDA" w:rsidP="005E2061">
      <w:pPr>
        <w:pStyle w:val="Sinespaciado"/>
        <w:spacing w:line="264" w:lineRule="auto"/>
        <w:ind w:left="1560" w:right="142" w:hanging="567"/>
        <w:jc w:val="both"/>
        <w:rPr>
          <w:rFonts w:ascii="Arial" w:hAnsi="Arial" w:cs="Arial"/>
          <w:sz w:val="24"/>
          <w:szCs w:val="24"/>
        </w:rPr>
      </w:pPr>
    </w:p>
    <w:p w:rsidR="00C956C2" w:rsidRPr="005E2061" w:rsidRDefault="00C956C2" w:rsidP="005E2061">
      <w:pPr>
        <w:pStyle w:val="Sinespaciado"/>
        <w:numPr>
          <w:ilvl w:val="0"/>
          <w:numId w:val="33"/>
        </w:numPr>
        <w:spacing w:line="264" w:lineRule="auto"/>
        <w:ind w:left="1843" w:right="142" w:hanging="283"/>
        <w:jc w:val="both"/>
        <w:rPr>
          <w:rFonts w:ascii="Arial" w:hAnsi="Arial" w:cs="Arial"/>
          <w:sz w:val="24"/>
          <w:szCs w:val="24"/>
        </w:rPr>
      </w:pPr>
      <w:r w:rsidRPr="005E2061">
        <w:rPr>
          <w:rFonts w:ascii="Arial" w:hAnsi="Arial" w:cs="Arial"/>
          <w:sz w:val="24"/>
          <w:szCs w:val="24"/>
        </w:rPr>
        <w:t>Elaborar a petición del área solicitante o por instrucción de la Comisión de Administración o de la Presidencia del Tribunal Electoral el convenio de coedición;</w:t>
      </w:r>
    </w:p>
    <w:p w:rsidR="00C956C2" w:rsidRPr="005E2061" w:rsidRDefault="00C956C2" w:rsidP="005E2061">
      <w:pPr>
        <w:pStyle w:val="Sinespaciado"/>
        <w:numPr>
          <w:ilvl w:val="0"/>
          <w:numId w:val="33"/>
        </w:numPr>
        <w:spacing w:line="264" w:lineRule="auto"/>
        <w:ind w:left="1843" w:right="142" w:hanging="283"/>
        <w:jc w:val="both"/>
        <w:rPr>
          <w:rFonts w:ascii="Arial" w:hAnsi="Arial" w:cs="Arial"/>
          <w:sz w:val="24"/>
          <w:szCs w:val="24"/>
        </w:rPr>
      </w:pPr>
      <w:r w:rsidRPr="005E2061">
        <w:rPr>
          <w:rFonts w:ascii="Arial" w:hAnsi="Arial" w:cs="Arial"/>
          <w:sz w:val="24"/>
          <w:szCs w:val="24"/>
        </w:rPr>
        <w:t>Remitir el convenio al área solicitante para su revisión;</w:t>
      </w:r>
    </w:p>
    <w:p w:rsidR="00C956C2" w:rsidRPr="005E2061" w:rsidRDefault="00C956C2" w:rsidP="005E2061">
      <w:pPr>
        <w:pStyle w:val="Sinespaciado"/>
        <w:numPr>
          <w:ilvl w:val="0"/>
          <w:numId w:val="33"/>
        </w:numPr>
        <w:spacing w:line="264" w:lineRule="auto"/>
        <w:ind w:left="1843" w:right="142" w:hanging="283"/>
        <w:jc w:val="both"/>
        <w:rPr>
          <w:rFonts w:ascii="Arial" w:hAnsi="Arial" w:cs="Arial"/>
          <w:sz w:val="24"/>
          <w:szCs w:val="24"/>
        </w:rPr>
      </w:pPr>
      <w:r w:rsidRPr="005E2061">
        <w:rPr>
          <w:rFonts w:ascii="Arial" w:hAnsi="Arial" w:cs="Arial"/>
          <w:sz w:val="24"/>
          <w:szCs w:val="24"/>
        </w:rPr>
        <w:t>Imprimir los tantos del convenio solicitados, una vez revisado;</w:t>
      </w:r>
    </w:p>
    <w:p w:rsidR="00C956C2" w:rsidRPr="005E2061" w:rsidRDefault="00C956C2" w:rsidP="005E2061">
      <w:pPr>
        <w:pStyle w:val="Sinespaciado"/>
        <w:numPr>
          <w:ilvl w:val="0"/>
          <w:numId w:val="33"/>
        </w:numPr>
        <w:spacing w:line="264" w:lineRule="auto"/>
        <w:ind w:left="1843" w:right="142" w:hanging="283"/>
        <w:jc w:val="both"/>
        <w:rPr>
          <w:rFonts w:ascii="Arial" w:hAnsi="Arial" w:cs="Arial"/>
          <w:sz w:val="24"/>
          <w:szCs w:val="24"/>
        </w:rPr>
      </w:pPr>
      <w:r w:rsidRPr="005E2061">
        <w:rPr>
          <w:rFonts w:ascii="Arial" w:hAnsi="Arial" w:cs="Arial"/>
          <w:sz w:val="24"/>
          <w:szCs w:val="24"/>
        </w:rPr>
        <w:t>Troquelar cada una de las fojas del convenio;</w:t>
      </w:r>
    </w:p>
    <w:p w:rsidR="00C956C2" w:rsidRPr="005E2061" w:rsidRDefault="00C956C2" w:rsidP="005E2061">
      <w:pPr>
        <w:pStyle w:val="Sinespaciado"/>
        <w:numPr>
          <w:ilvl w:val="0"/>
          <w:numId w:val="33"/>
        </w:numPr>
        <w:spacing w:line="264" w:lineRule="auto"/>
        <w:ind w:left="1843" w:right="142" w:hanging="283"/>
        <w:jc w:val="both"/>
        <w:rPr>
          <w:rFonts w:ascii="Arial" w:hAnsi="Arial" w:cs="Arial"/>
          <w:sz w:val="24"/>
          <w:szCs w:val="24"/>
        </w:rPr>
      </w:pPr>
      <w:r w:rsidRPr="005E2061">
        <w:rPr>
          <w:rFonts w:ascii="Arial" w:hAnsi="Arial" w:cs="Arial"/>
          <w:sz w:val="24"/>
          <w:szCs w:val="24"/>
        </w:rPr>
        <w:t>Rubricar cada una de las fojas que integran el convenio; y</w:t>
      </w:r>
    </w:p>
    <w:p w:rsidR="00C956C2" w:rsidRPr="005E2061" w:rsidRDefault="00C956C2" w:rsidP="005E2061">
      <w:pPr>
        <w:pStyle w:val="Sinespaciado"/>
        <w:numPr>
          <w:ilvl w:val="0"/>
          <w:numId w:val="33"/>
        </w:numPr>
        <w:spacing w:line="264" w:lineRule="auto"/>
        <w:ind w:left="1843" w:right="142" w:hanging="283"/>
        <w:jc w:val="both"/>
        <w:rPr>
          <w:rFonts w:ascii="Arial" w:hAnsi="Arial" w:cs="Arial"/>
          <w:sz w:val="24"/>
          <w:szCs w:val="24"/>
        </w:rPr>
      </w:pPr>
      <w:r w:rsidRPr="005E2061">
        <w:rPr>
          <w:rFonts w:ascii="Arial" w:hAnsi="Arial" w:cs="Arial"/>
          <w:sz w:val="24"/>
          <w:szCs w:val="24"/>
        </w:rPr>
        <w:t>Remitir al área solicitante, una vez rubricado el convenio.</w:t>
      </w:r>
    </w:p>
    <w:p w:rsidR="00C956C2" w:rsidRPr="005E2061" w:rsidRDefault="00C956C2" w:rsidP="005E2061">
      <w:pPr>
        <w:pStyle w:val="Sinespaciado"/>
        <w:spacing w:line="264" w:lineRule="auto"/>
        <w:ind w:left="1560" w:right="142" w:hanging="567"/>
        <w:jc w:val="both"/>
        <w:rPr>
          <w:rFonts w:ascii="Arial" w:hAnsi="Arial" w:cs="Arial"/>
          <w:b/>
          <w:sz w:val="24"/>
          <w:szCs w:val="24"/>
        </w:rPr>
      </w:pPr>
    </w:p>
    <w:p w:rsidR="00C956C2" w:rsidRPr="005E2061" w:rsidRDefault="00C956C2" w:rsidP="005E2061">
      <w:pPr>
        <w:pStyle w:val="Sinespaciado"/>
        <w:spacing w:line="264" w:lineRule="auto"/>
        <w:ind w:left="1560" w:right="142" w:hanging="567"/>
        <w:jc w:val="both"/>
        <w:rPr>
          <w:rFonts w:ascii="Arial" w:hAnsi="Arial" w:cs="Arial"/>
          <w:sz w:val="24"/>
          <w:szCs w:val="24"/>
        </w:rPr>
      </w:pPr>
      <w:r w:rsidRPr="005E2061">
        <w:rPr>
          <w:rFonts w:ascii="Arial" w:hAnsi="Arial" w:cs="Arial"/>
          <w:b/>
          <w:sz w:val="24"/>
          <w:szCs w:val="24"/>
        </w:rPr>
        <w:t>II</w:t>
      </w:r>
      <w:r w:rsidRPr="005E2061">
        <w:rPr>
          <w:rFonts w:ascii="Arial" w:hAnsi="Arial" w:cs="Arial"/>
          <w:sz w:val="24"/>
          <w:szCs w:val="24"/>
        </w:rPr>
        <w:t xml:space="preserve">. </w:t>
      </w:r>
      <w:r w:rsidR="00BF71C4" w:rsidRPr="005E2061">
        <w:rPr>
          <w:rFonts w:ascii="Arial" w:hAnsi="Arial" w:cs="Arial"/>
          <w:sz w:val="24"/>
          <w:szCs w:val="24"/>
        </w:rPr>
        <w:t xml:space="preserve">    </w:t>
      </w:r>
      <w:r w:rsidRPr="005E2061">
        <w:rPr>
          <w:rFonts w:ascii="Arial" w:hAnsi="Arial" w:cs="Arial"/>
          <w:sz w:val="24"/>
          <w:szCs w:val="24"/>
        </w:rPr>
        <w:t>El área solicitante será responsable de:</w:t>
      </w:r>
    </w:p>
    <w:p w:rsidR="00185EDA" w:rsidRPr="005E2061" w:rsidRDefault="00185EDA" w:rsidP="005E2061">
      <w:pPr>
        <w:pStyle w:val="Sinespaciado"/>
        <w:spacing w:line="264" w:lineRule="auto"/>
        <w:ind w:left="1560" w:right="142" w:hanging="567"/>
        <w:jc w:val="both"/>
        <w:rPr>
          <w:rFonts w:ascii="Arial" w:hAnsi="Arial" w:cs="Arial"/>
          <w:sz w:val="24"/>
          <w:szCs w:val="24"/>
        </w:rPr>
      </w:pPr>
    </w:p>
    <w:p w:rsidR="00C956C2" w:rsidRPr="005E2061" w:rsidRDefault="00C956C2" w:rsidP="005E2061">
      <w:pPr>
        <w:pStyle w:val="Sinespaciado"/>
        <w:numPr>
          <w:ilvl w:val="0"/>
          <w:numId w:val="34"/>
        </w:numPr>
        <w:spacing w:line="264" w:lineRule="auto"/>
        <w:ind w:left="1843" w:right="142" w:hanging="283"/>
        <w:jc w:val="both"/>
        <w:rPr>
          <w:rFonts w:ascii="Arial" w:hAnsi="Arial" w:cs="Arial"/>
          <w:sz w:val="24"/>
          <w:szCs w:val="24"/>
        </w:rPr>
      </w:pPr>
      <w:r w:rsidRPr="005E2061">
        <w:rPr>
          <w:rFonts w:ascii="Arial" w:hAnsi="Arial" w:cs="Arial"/>
          <w:sz w:val="24"/>
          <w:szCs w:val="24"/>
        </w:rPr>
        <w:t>Solicitar a la Coordinación de Asuntos Jurídicos la elaboración del convenio de coedición;</w:t>
      </w:r>
    </w:p>
    <w:p w:rsidR="00C956C2" w:rsidRPr="005E2061" w:rsidRDefault="00C956C2" w:rsidP="005E2061">
      <w:pPr>
        <w:pStyle w:val="Sinespaciado"/>
        <w:numPr>
          <w:ilvl w:val="0"/>
          <w:numId w:val="34"/>
        </w:numPr>
        <w:spacing w:line="264" w:lineRule="auto"/>
        <w:ind w:left="1843" w:right="142" w:hanging="283"/>
        <w:jc w:val="both"/>
        <w:rPr>
          <w:rFonts w:ascii="Arial" w:hAnsi="Arial" w:cs="Arial"/>
          <w:sz w:val="24"/>
          <w:szCs w:val="24"/>
        </w:rPr>
      </w:pPr>
      <w:r w:rsidRPr="005E2061">
        <w:rPr>
          <w:rFonts w:ascii="Arial" w:hAnsi="Arial" w:cs="Arial"/>
          <w:sz w:val="24"/>
          <w:szCs w:val="24"/>
        </w:rPr>
        <w:t>Recabar las rúbricas que deba de contener el convenio; y</w:t>
      </w:r>
    </w:p>
    <w:p w:rsidR="00C956C2" w:rsidRPr="005E2061" w:rsidRDefault="00C956C2" w:rsidP="005E2061">
      <w:pPr>
        <w:pStyle w:val="Sinespaciado"/>
        <w:numPr>
          <w:ilvl w:val="0"/>
          <w:numId w:val="34"/>
        </w:numPr>
        <w:spacing w:line="264" w:lineRule="auto"/>
        <w:ind w:left="1843" w:right="142" w:hanging="283"/>
        <w:jc w:val="both"/>
        <w:rPr>
          <w:rFonts w:ascii="Arial" w:hAnsi="Arial" w:cs="Arial"/>
          <w:sz w:val="24"/>
          <w:szCs w:val="24"/>
        </w:rPr>
      </w:pPr>
      <w:r w:rsidRPr="005E2061">
        <w:rPr>
          <w:rFonts w:ascii="Arial" w:hAnsi="Arial" w:cs="Arial"/>
          <w:sz w:val="24"/>
          <w:szCs w:val="24"/>
        </w:rPr>
        <w:t xml:space="preserve">Recabar la firma del </w:t>
      </w:r>
      <w:r w:rsidRPr="005E2061">
        <w:rPr>
          <w:rFonts w:ascii="Arial" w:eastAsia="Times New Roman" w:hAnsi="Arial" w:cs="Arial"/>
          <w:bCs/>
          <w:snapToGrid w:val="0"/>
          <w:color w:val="000000"/>
          <w:sz w:val="24"/>
          <w:szCs w:val="24"/>
          <w:lang w:eastAsia="es-ES"/>
        </w:rPr>
        <w:t xml:space="preserve">representante </w:t>
      </w:r>
      <w:r w:rsidRPr="005E2061">
        <w:rPr>
          <w:rFonts w:ascii="Arial" w:hAnsi="Arial" w:cs="Arial"/>
          <w:sz w:val="24"/>
          <w:szCs w:val="24"/>
        </w:rPr>
        <w:t>del Tribunal Electoral quienes pueden ser el Magistrado Presidente, el Secretario Administrativo o, el Coordinador de Adquisiciones, Servicios y Obra Pública.</w:t>
      </w:r>
    </w:p>
    <w:p w:rsidR="00C956C2" w:rsidRPr="005E2061" w:rsidRDefault="00C956C2" w:rsidP="005E2061">
      <w:pPr>
        <w:pStyle w:val="Sinespaciado"/>
        <w:spacing w:line="264" w:lineRule="auto"/>
        <w:ind w:left="1560" w:right="142" w:hanging="567"/>
        <w:jc w:val="both"/>
        <w:rPr>
          <w:rFonts w:ascii="Arial" w:hAnsi="Arial" w:cs="Arial"/>
          <w:b/>
          <w:sz w:val="24"/>
          <w:szCs w:val="24"/>
        </w:rPr>
      </w:pPr>
    </w:p>
    <w:p w:rsidR="00C956C2" w:rsidRPr="005E2061" w:rsidRDefault="00C956C2" w:rsidP="005E2061">
      <w:pPr>
        <w:pStyle w:val="Prrafodelista"/>
        <w:numPr>
          <w:ilvl w:val="0"/>
          <w:numId w:val="23"/>
        </w:numPr>
        <w:spacing w:line="264" w:lineRule="auto"/>
        <w:ind w:left="1560" w:hanging="567"/>
        <w:jc w:val="both"/>
        <w:rPr>
          <w:rFonts w:ascii="Arial" w:hAnsi="Arial" w:cs="Arial"/>
        </w:rPr>
      </w:pPr>
      <w:r w:rsidRPr="005E2061">
        <w:rPr>
          <w:rFonts w:ascii="Arial" w:hAnsi="Arial" w:cs="Arial"/>
          <w:lang w:val="es-MX"/>
        </w:rPr>
        <w:t xml:space="preserve"> P</w:t>
      </w:r>
      <w:r w:rsidRPr="005E2061">
        <w:rPr>
          <w:rFonts w:ascii="Arial" w:hAnsi="Arial" w:cs="Arial"/>
        </w:rPr>
        <w:t xml:space="preserve">revio a la celebración de </w:t>
      </w:r>
      <w:r w:rsidRPr="005E2061">
        <w:rPr>
          <w:rFonts w:ascii="Arial" w:hAnsi="Arial" w:cs="Arial"/>
          <w:bCs/>
          <w:snapToGrid w:val="0"/>
          <w:color w:val="000000"/>
          <w:lang w:val="es-MX"/>
        </w:rPr>
        <w:t xml:space="preserve">los convenios generales o específicos de colaboración institucional; los convenios generales o específicos de colaboración académica y de los convenios de coedición </w:t>
      </w:r>
      <w:r w:rsidRPr="005E2061">
        <w:rPr>
          <w:rFonts w:ascii="Arial" w:hAnsi="Arial" w:cs="Arial"/>
        </w:rPr>
        <w:t>en los cuales se vaya a erogar recursos por parte del Tribunal Electoral del Poder Judicial de la Federación, se deberá contar con la aprobación de la Comisión de Administración.</w:t>
      </w:r>
    </w:p>
    <w:p w:rsidR="00C956C2" w:rsidRPr="005E2061" w:rsidRDefault="00C956C2" w:rsidP="005E2061">
      <w:pPr>
        <w:pStyle w:val="Prrafodelista"/>
        <w:spacing w:line="264" w:lineRule="auto"/>
        <w:ind w:left="1560" w:hanging="567"/>
        <w:jc w:val="both"/>
        <w:rPr>
          <w:rFonts w:ascii="Arial" w:hAnsi="Arial" w:cs="Arial"/>
        </w:rPr>
      </w:pPr>
    </w:p>
    <w:p w:rsidR="00C956C2" w:rsidRPr="005E2061" w:rsidRDefault="00C956C2" w:rsidP="005E2061">
      <w:pPr>
        <w:pStyle w:val="Sinespaciado"/>
        <w:numPr>
          <w:ilvl w:val="0"/>
          <w:numId w:val="23"/>
        </w:numPr>
        <w:spacing w:line="264" w:lineRule="auto"/>
        <w:ind w:left="1560" w:hanging="567"/>
        <w:jc w:val="both"/>
        <w:rPr>
          <w:rFonts w:ascii="Arial" w:hAnsi="Arial" w:cs="Arial"/>
          <w:sz w:val="24"/>
          <w:szCs w:val="24"/>
        </w:rPr>
      </w:pPr>
      <w:r w:rsidRPr="005E2061">
        <w:rPr>
          <w:rFonts w:ascii="Arial" w:hAnsi="Arial" w:cs="Arial"/>
          <w:sz w:val="24"/>
          <w:szCs w:val="24"/>
        </w:rPr>
        <w:lastRenderedPageBreak/>
        <w:t>Una vez concluido el procedimiento de elaboración y validación de los convenios que impliquen erogación de recursos por parte del Tribunal Electoral, se enviará un tanto a resguardo de la Coordinación Financiera.</w:t>
      </w:r>
    </w:p>
    <w:p w:rsidR="00386F6E" w:rsidRPr="00C956C2" w:rsidRDefault="00386F6E" w:rsidP="00386F6E">
      <w:pPr>
        <w:pStyle w:val="Textoindependiente"/>
        <w:tabs>
          <w:tab w:val="left" w:pos="2175"/>
        </w:tabs>
        <w:spacing w:before="120" w:after="120"/>
        <w:ind w:left="1134" w:right="278"/>
        <w:rPr>
          <w:rFonts w:ascii="CG Omega (W1)" w:hAnsi="CG Omega (W1)" w:cs="Arial"/>
          <w:b/>
          <w:sz w:val="24"/>
          <w:szCs w:val="24"/>
          <w:lang w:val="es-MX"/>
        </w:rPr>
      </w:pPr>
    </w:p>
    <w:p w:rsidR="004F2723" w:rsidRPr="00D14AA1" w:rsidRDefault="004F2723" w:rsidP="004F2723">
      <w:pPr>
        <w:pStyle w:val="Sinespaciado"/>
        <w:spacing w:line="276" w:lineRule="auto"/>
        <w:ind w:left="720"/>
        <w:jc w:val="both"/>
        <w:rPr>
          <w:rFonts w:ascii="Arial" w:hAnsi="Arial" w:cs="Arial"/>
          <w:sz w:val="24"/>
          <w:szCs w:val="24"/>
        </w:rPr>
      </w:pPr>
    </w:p>
    <w:p w:rsidR="005C0D64" w:rsidRPr="00D14AA1" w:rsidRDefault="005C0D64" w:rsidP="005C0D64">
      <w:pPr>
        <w:pStyle w:val="Textodebloque"/>
        <w:tabs>
          <w:tab w:val="left" w:pos="10065"/>
        </w:tabs>
        <w:spacing w:before="120" w:after="120" w:afterAutospacing="0"/>
        <w:ind w:left="851" w:right="850"/>
        <w:jc w:val="center"/>
        <w:rPr>
          <w:rFonts w:cs="Arial"/>
          <w:noProof/>
          <w:color w:val="720000"/>
          <w:lang w:val="es-MX" w:eastAsia="es-MX"/>
        </w:rPr>
      </w:pPr>
    </w:p>
    <w:p w:rsidR="004F2723" w:rsidRDefault="004F2723" w:rsidP="005C0D64">
      <w:pPr>
        <w:pStyle w:val="Textodebloque"/>
        <w:tabs>
          <w:tab w:val="left" w:pos="10065"/>
        </w:tabs>
        <w:spacing w:before="120" w:after="120" w:afterAutospacing="0"/>
        <w:ind w:left="851" w:right="850"/>
        <w:jc w:val="center"/>
        <w:rPr>
          <w:rFonts w:cs="Arial"/>
          <w:b/>
          <w:noProof/>
          <w:color w:val="720000"/>
          <w:lang w:val="es-MX" w:eastAsia="es-MX"/>
        </w:rPr>
      </w:pPr>
    </w:p>
    <w:p w:rsidR="004F2723" w:rsidRDefault="004F2723" w:rsidP="005C0D64">
      <w:pPr>
        <w:pStyle w:val="Textodebloque"/>
        <w:tabs>
          <w:tab w:val="left" w:pos="10065"/>
        </w:tabs>
        <w:spacing w:before="120" w:after="120" w:afterAutospacing="0"/>
        <w:ind w:left="851" w:right="850"/>
        <w:jc w:val="center"/>
        <w:rPr>
          <w:rFonts w:cs="Arial"/>
          <w:b/>
          <w:noProof/>
          <w:color w:val="720000"/>
          <w:lang w:val="es-MX" w:eastAsia="es-MX"/>
        </w:rPr>
      </w:pPr>
    </w:p>
    <w:p w:rsidR="004F2723" w:rsidRDefault="004F2723" w:rsidP="005C0D64">
      <w:pPr>
        <w:pStyle w:val="Textodebloque"/>
        <w:tabs>
          <w:tab w:val="left" w:pos="10065"/>
        </w:tabs>
        <w:spacing w:before="120" w:after="120" w:afterAutospacing="0"/>
        <w:ind w:left="851" w:right="850"/>
        <w:jc w:val="center"/>
        <w:rPr>
          <w:rFonts w:cs="Arial"/>
          <w:b/>
          <w:noProof/>
          <w:color w:val="720000"/>
          <w:lang w:val="es-MX" w:eastAsia="es-MX"/>
        </w:rPr>
      </w:pPr>
    </w:p>
    <w:p w:rsidR="004F2723" w:rsidRDefault="004F2723" w:rsidP="005C0D64">
      <w:pPr>
        <w:pStyle w:val="Textodebloque"/>
        <w:tabs>
          <w:tab w:val="left" w:pos="10065"/>
        </w:tabs>
        <w:spacing w:before="120" w:after="120" w:afterAutospacing="0"/>
        <w:ind w:left="851" w:right="850"/>
        <w:jc w:val="center"/>
        <w:rPr>
          <w:rFonts w:cs="Arial"/>
          <w:b/>
          <w:noProof/>
          <w:color w:val="720000"/>
          <w:lang w:val="es-MX" w:eastAsia="es-MX"/>
        </w:rPr>
      </w:pPr>
    </w:p>
    <w:p w:rsidR="004F2723" w:rsidRDefault="004F2723" w:rsidP="005C0D64">
      <w:pPr>
        <w:pStyle w:val="Textodebloque"/>
        <w:tabs>
          <w:tab w:val="left" w:pos="10065"/>
        </w:tabs>
        <w:spacing w:before="120" w:after="120" w:afterAutospacing="0"/>
        <w:ind w:left="851" w:right="850"/>
        <w:jc w:val="center"/>
        <w:rPr>
          <w:rFonts w:cs="Arial"/>
          <w:b/>
          <w:noProof/>
          <w:color w:val="720000"/>
          <w:lang w:val="es-MX" w:eastAsia="es-MX"/>
        </w:rPr>
      </w:pPr>
    </w:p>
    <w:p w:rsidR="00FA4B7E" w:rsidRPr="005C0D64" w:rsidRDefault="00984709" w:rsidP="00984709">
      <w:pPr>
        <w:pStyle w:val="Textodebloque"/>
        <w:spacing w:before="120" w:after="120" w:afterAutospacing="0"/>
        <w:ind w:left="851" w:right="850"/>
        <w:jc w:val="center"/>
        <w:rPr>
          <w:rFonts w:cs="Arial"/>
          <w:b/>
          <w:noProof/>
          <w:color w:val="720000"/>
          <w:lang w:val="es-MX" w:eastAsia="es-MX"/>
        </w:rPr>
      </w:pPr>
      <w:r>
        <w:rPr>
          <w:rFonts w:cs="Arial"/>
          <w:b/>
          <w:noProof/>
          <w:color w:val="720000"/>
          <w:lang w:val="es-MX" w:eastAsia="es-MX"/>
        </w:rPr>
        <w:t>SECCIÓN</w:t>
      </w:r>
      <w:r>
        <w:rPr>
          <w:rFonts w:cs="Arial"/>
          <w:b/>
          <w:noProof/>
          <w:color w:val="720000"/>
          <w:lang w:val="es-MX" w:eastAsia="es-MX"/>
        </w:rPr>
        <w:tab/>
      </w:r>
      <w:r w:rsidR="00FA4B7E" w:rsidRPr="005C0D64">
        <w:rPr>
          <w:rFonts w:cs="Arial"/>
          <w:b/>
          <w:noProof/>
          <w:color w:val="720000"/>
          <w:lang w:val="es-MX" w:eastAsia="es-MX"/>
        </w:rPr>
        <w:t>III</w:t>
      </w:r>
    </w:p>
    <w:p w:rsidR="00FA4B7E" w:rsidRPr="005C0D64" w:rsidRDefault="00FA4B7E" w:rsidP="005C0D64">
      <w:pPr>
        <w:pStyle w:val="Textodebloque"/>
        <w:tabs>
          <w:tab w:val="left" w:pos="10065"/>
        </w:tabs>
        <w:spacing w:before="120" w:after="120" w:afterAutospacing="0"/>
        <w:ind w:left="851" w:right="850"/>
        <w:jc w:val="center"/>
        <w:rPr>
          <w:rFonts w:cs="Arial"/>
          <w:b/>
          <w:noProof/>
          <w:color w:val="720000"/>
          <w:lang w:val="es-MX" w:eastAsia="es-MX"/>
        </w:rPr>
      </w:pPr>
    </w:p>
    <w:p w:rsidR="00FA4B7E" w:rsidRPr="005C0D64" w:rsidRDefault="00FA4B7E" w:rsidP="005C0D64">
      <w:pPr>
        <w:pStyle w:val="Textodebloque"/>
        <w:tabs>
          <w:tab w:val="left" w:pos="10065"/>
        </w:tabs>
        <w:spacing w:before="120" w:after="120" w:afterAutospacing="0"/>
        <w:ind w:left="851" w:right="850"/>
        <w:jc w:val="center"/>
        <w:rPr>
          <w:rFonts w:cs="Arial"/>
          <w:b/>
          <w:noProof/>
          <w:color w:val="720000"/>
          <w:lang w:val="es-MX" w:eastAsia="es-MX"/>
        </w:rPr>
      </w:pPr>
    </w:p>
    <w:p w:rsidR="00FA4B7E" w:rsidRPr="005C0D64" w:rsidRDefault="00FA4B7E" w:rsidP="005C0D64">
      <w:pPr>
        <w:pStyle w:val="Textodebloque"/>
        <w:tabs>
          <w:tab w:val="left" w:pos="10065"/>
        </w:tabs>
        <w:spacing w:before="120" w:after="120" w:afterAutospacing="0"/>
        <w:ind w:left="851" w:right="850"/>
        <w:jc w:val="center"/>
        <w:rPr>
          <w:rFonts w:cs="Arial"/>
          <w:b/>
          <w:noProof/>
          <w:color w:val="720000"/>
          <w:lang w:val="es-MX" w:eastAsia="es-MX"/>
        </w:rPr>
      </w:pPr>
    </w:p>
    <w:p w:rsidR="00FA4B7E" w:rsidRPr="005C0D64" w:rsidRDefault="00FA4B7E" w:rsidP="005C0D64">
      <w:pPr>
        <w:pStyle w:val="Textodebloque"/>
        <w:tabs>
          <w:tab w:val="left" w:pos="10065"/>
        </w:tabs>
        <w:spacing w:before="120" w:after="120" w:afterAutospacing="0"/>
        <w:ind w:left="851" w:right="850"/>
        <w:jc w:val="center"/>
        <w:rPr>
          <w:rFonts w:cs="Arial"/>
          <w:b/>
          <w:noProof/>
          <w:color w:val="720000"/>
          <w:lang w:val="es-MX" w:eastAsia="es-MX"/>
        </w:rPr>
      </w:pPr>
      <w:r w:rsidRPr="005C0D64">
        <w:rPr>
          <w:rFonts w:cs="Arial"/>
          <w:b/>
          <w:noProof/>
          <w:color w:val="720000"/>
          <w:lang w:val="es-MX" w:eastAsia="es-MX"/>
        </w:rPr>
        <w:t>Procedimiento para la elaboración del Dictamen Resolutivo Legal</w:t>
      </w:r>
    </w:p>
    <w:p w:rsidR="00FA4B7E" w:rsidRDefault="00FA4B7E" w:rsidP="009E176A">
      <w:pPr>
        <w:pStyle w:val="Textoindependiente"/>
        <w:spacing w:before="120" w:after="120"/>
        <w:ind w:left="1134" w:right="278"/>
        <w:jc w:val="center"/>
        <w:rPr>
          <w:rFonts w:ascii="CG Omega (W1)" w:hAnsi="CG Omega (W1)" w:cs="Arial"/>
          <w:b/>
          <w:sz w:val="24"/>
          <w:szCs w:val="24"/>
        </w:rPr>
      </w:pPr>
    </w:p>
    <w:p w:rsidR="005C0D64" w:rsidRDefault="005C0D64" w:rsidP="005C0D64">
      <w:pPr>
        <w:pStyle w:val="Textodebloque"/>
        <w:tabs>
          <w:tab w:val="left" w:pos="10065"/>
        </w:tabs>
        <w:spacing w:before="120" w:after="120" w:afterAutospacing="0"/>
        <w:ind w:left="851" w:right="850"/>
        <w:jc w:val="left"/>
        <w:rPr>
          <w:rFonts w:ascii="CG Omega (W1)" w:hAnsi="CG Omega (W1)" w:cs="Arial"/>
        </w:rPr>
      </w:pPr>
    </w:p>
    <w:p w:rsidR="005C0D64" w:rsidRDefault="005C0D64">
      <w:pPr>
        <w:rPr>
          <w:rFonts w:ascii="CG Omega (W1)" w:hAnsi="CG Omega (W1)" w:cs="Arial"/>
          <w:lang w:val="es-ES"/>
        </w:rPr>
      </w:pPr>
      <w:r>
        <w:rPr>
          <w:rFonts w:ascii="CG Omega (W1)" w:hAnsi="CG Omega (W1)" w:cs="Arial"/>
        </w:rPr>
        <w:br w:type="page"/>
      </w:r>
    </w:p>
    <w:p w:rsidR="00FA4B7E" w:rsidRPr="005C0D64" w:rsidRDefault="00310F78" w:rsidP="00F135B1">
      <w:pPr>
        <w:pStyle w:val="Textodebloque"/>
        <w:numPr>
          <w:ilvl w:val="0"/>
          <w:numId w:val="25"/>
        </w:numPr>
        <w:tabs>
          <w:tab w:val="left" w:pos="10065"/>
        </w:tabs>
        <w:spacing w:before="120" w:after="120" w:afterAutospacing="0"/>
        <w:ind w:right="850"/>
        <w:jc w:val="left"/>
        <w:rPr>
          <w:rFonts w:cs="Arial"/>
        </w:rPr>
      </w:pPr>
      <w:r>
        <w:rPr>
          <w:noProof/>
          <w:lang w:val="es-MX" w:eastAsia="es-MX"/>
        </w:rPr>
        <w:drawing>
          <wp:anchor distT="0" distB="0" distL="114300" distR="114300" simplePos="0" relativeHeight="251663360" behindDoc="0" locked="0" layoutInCell="1" allowOverlap="1">
            <wp:simplePos x="0" y="0"/>
            <wp:positionH relativeFrom="margin">
              <wp:posOffset>4911090</wp:posOffset>
            </wp:positionH>
            <wp:positionV relativeFrom="margin">
              <wp:posOffset>-205740</wp:posOffset>
            </wp:positionV>
            <wp:extent cx="1082675" cy="552450"/>
            <wp:effectExtent l="19050" t="0" r="3175" b="0"/>
            <wp:wrapSquare wrapText="bothSides"/>
            <wp:docPr id="2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1"/>
                    <a:srcRect/>
                    <a:stretch>
                      <a:fillRect/>
                    </a:stretch>
                  </pic:blipFill>
                  <pic:spPr bwMode="auto">
                    <a:xfrm>
                      <a:off x="0" y="0"/>
                      <a:ext cx="1082675" cy="552450"/>
                    </a:xfrm>
                    <a:prstGeom prst="rect">
                      <a:avLst/>
                    </a:prstGeom>
                    <a:noFill/>
                    <a:ln w="9525">
                      <a:noFill/>
                      <a:miter lim="800000"/>
                      <a:headEnd/>
                      <a:tailEnd/>
                    </a:ln>
                  </pic:spPr>
                </pic:pic>
              </a:graphicData>
            </a:graphic>
          </wp:anchor>
        </w:drawing>
      </w:r>
      <w:r w:rsidR="00BE65EB" w:rsidRPr="00BE65EB">
        <w:rPr>
          <w:rFonts w:cs="Arial"/>
          <w:noProof/>
          <w:sz w:val="18"/>
          <w:szCs w:val="20"/>
          <w:lang w:val="es-MX" w:eastAsia="es-MX"/>
        </w:rPr>
        <w:pict>
          <v:line id="_x0000_s1038" style="position:absolute;left:0;text-align:left;z-index:251662336;visibility:visible;mso-position-horizontal-relative:text;mso-position-vertical-relative:text" from="148.95pt,18pt" to="454.9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r w:rsidR="00FA4B7E" w:rsidRPr="005C0D64">
        <w:rPr>
          <w:rFonts w:cs="Arial"/>
          <w:b/>
          <w:color w:val="720000"/>
        </w:rPr>
        <w:t>ANTECEDENTE</w:t>
      </w:r>
    </w:p>
    <w:p w:rsidR="00FA4B7E" w:rsidRDefault="00FA4B7E" w:rsidP="002A5E88">
      <w:pPr>
        <w:pStyle w:val="Textoindependiente"/>
        <w:tabs>
          <w:tab w:val="left" w:pos="10065"/>
        </w:tabs>
        <w:spacing w:before="120" w:after="120"/>
        <w:ind w:left="851" w:right="850"/>
        <w:rPr>
          <w:rFonts w:cs="Arial"/>
          <w:sz w:val="24"/>
          <w:szCs w:val="24"/>
          <w:lang w:val="es-MX"/>
        </w:rPr>
      </w:pPr>
    </w:p>
    <w:p w:rsidR="005C0D64" w:rsidRPr="005C0D64" w:rsidRDefault="005C0D64" w:rsidP="002A5E88">
      <w:pPr>
        <w:pStyle w:val="Textoindependiente"/>
        <w:tabs>
          <w:tab w:val="left" w:pos="10065"/>
        </w:tabs>
        <w:spacing w:before="120" w:after="120"/>
        <w:ind w:left="851" w:right="850"/>
        <w:rPr>
          <w:rFonts w:cs="Arial"/>
          <w:sz w:val="24"/>
          <w:szCs w:val="24"/>
          <w:lang w:val="es-MX"/>
        </w:rPr>
      </w:pPr>
    </w:p>
    <w:p w:rsidR="00FA4B7E" w:rsidRPr="005C0D64" w:rsidRDefault="00FA4B7E" w:rsidP="00F135B1">
      <w:pPr>
        <w:pStyle w:val="Textoindependiente"/>
        <w:numPr>
          <w:ilvl w:val="0"/>
          <w:numId w:val="6"/>
        </w:numPr>
        <w:spacing w:before="120" w:after="120" w:line="360" w:lineRule="auto"/>
        <w:ind w:left="1418" w:right="850" w:hanging="425"/>
        <w:jc w:val="both"/>
        <w:rPr>
          <w:rFonts w:cs="Arial"/>
          <w:sz w:val="24"/>
          <w:szCs w:val="24"/>
        </w:rPr>
      </w:pPr>
      <w:r w:rsidRPr="005C0D64">
        <w:rPr>
          <w:rFonts w:cs="Arial"/>
          <w:sz w:val="24"/>
          <w:szCs w:val="24"/>
          <w:lang w:val="es-MX"/>
        </w:rPr>
        <w:t xml:space="preserve">El Acuerdo General que regula los procedimientos de adquisición, arrendamiento de bienes muebles, prestación de servicios, obra pública y los servicios relacionados con la misma del </w:t>
      </w:r>
      <w:r w:rsidRPr="005C0D64">
        <w:rPr>
          <w:rFonts w:cs="Arial"/>
          <w:sz w:val="24"/>
          <w:szCs w:val="24"/>
        </w:rPr>
        <w:t>Tribunal Electoral del Poder Judicial de la Federación.</w:t>
      </w:r>
    </w:p>
    <w:p w:rsidR="00FA4B7E" w:rsidRPr="005C0D64" w:rsidRDefault="00FA4B7E" w:rsidP="002A5E88">
      <w:pPr>
        <w:pStyle w:val="Encabezado"/>
        <w:spacing w:line="360" w:lineRule="auto"/>
        <w:ind w:left="851"/>
        <w:jc w:val="both"/>
        <w:rPr>
          <w:rFonts w:ascii="Arial" w:hAnsi="Arial" w:cs="Arial"/>
          <w:bCs/>
          <w:noProof/>
          <w:lang w:val="es-MX"/>
        </w:rPr>
      </w:pPr>
    </w:p>
    <w:p w:rsidR="005C0D64" w:rsidRDefault="005C0D64">
      <w:pPr>
        <w:rPr>
          <w:rFonts w:ascii="CG Omega" w:hAnsi="CG Omega" w:cs="Arial"/>
          <w:lang w:val="es-MX"/>
        </w:rPr>
      </w:pPr>
      <w:r>
        <w:rPr>
          <w:rFonts w:ascii="CG Omega" w:hAnsi="CG Omega" w:cs="Arial"/>
          <w:lang w:val="es-MX"/>
        </w:rPr>
        <w:br w:type="page"/>
      </w:r>
    </w:p>
    <w:p w:rsidR="00FA4B7E" w:rsidRDefault="00310F78" w:rsidP="002A5E88">
      <w:pPr>
        <w:ind w:left="567"/>
      </w:pPr>
      <w:r>
        <w:rPr>
          <w:noProof/>
          <w:lang w:val="es-MX" w:eastAsia="es-MX"/>
        </w:rPr>
        <w:drawing>
          <wp:anchor distT="0" distB="0" distL="114300" distR="114300" simplePos="0" relativeHeight="251667456" behindDoc="0" locked="0" layoutInCell="1" allowOverlap="1">
            <wp:simplePos x="0" y="0"/>
            <wp:positionH relativeFrom="margin">
              <wp:posOffset>4796790</wp:posOffset>
            </wp:positionH>
            <wp:positionV relativeFrom="margin">
              <wp:posOffset>-53975</wp:posOffset>
            </wp:positionV>
            <wp:extent cx="1082675" cy="549275"/>
            <wp:effectExtent l="19050" t="0" r="3175" b="0"/>
            <wp:wrapSquare wrapText="bothSides"/>
            <wp:docPr id="2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1"/>
                    <a:srcRect/>
                    <a:stretch>
                      <a:fillRect/>
                    </a:stretch>
                  </pic:blipFill>
                  <pic:spPr bwMode="auto">
                    <a:xfrm>
                      <a:off x="0" y="0"/>
                      <a:ext cx="1082675" cy="549275"/>
                    </a:xfrm>
                    <a:prstGeom prst="rect">
                      <a:avLst/>
                    </a:prstGeom>
                    <a:noFill/>
                    <a:ln w="9525">
                      <a:noFill/>
                      <a:miter lim="800000"/>
                      <a:headEnd/>
                      <a:tailEnd/>
                    </a:ln>
                  </pic:spPr>
                </pic:pic>
              </a:graphicData>
            </a:graphic>
          </wp:anchor>
        </w:drawing>
      </w:r>
    </w:p>
    <w:p w:rsidR="00FA4B7E" w:rsidRPr="0049343D" w:rsidRDefault="00FA4B7E" w:rsidP="00F135B1">
      <w:pPr>
        <w:pStyle w:val="Textodebloque"/>
        <w:numPr>
          <w:ilvl w:val="0"/>
          <w:numId w:val="25"/>
        </w:numPr>
        <w:tabs>
          <w:tab w:val="left" w:pos="10065"/>
        </w:tabs>
        <w:spacing w:after="0" w:afterAutospacing="0"/>
        <w:ind w:right="850"/>
        <w:jc w:val="left"/>
        <w:rPr>
          <w:rFonts w:cs="Arial"/>
          <w:lang w:val="es-MX"/>
        </w:rPr>
      </w:pPr>
      <w:r w:rsidRPr="0049343D">
        <w:rPr>
          <w:rFonts w:cs="Arial"/>
          <w:b/>
          <w:color w:val="720000"/>
        </w:rPr>
        <w:t xml:space="preserve">MARCO </w:t>
      </w:r>
      <w:r w:rsidR="0049343D" w:rsidRPr="0049343D">
        <w:rPr>
          <w:rFonts w:cs="Arial"/>
          <w:b/>
          <w:color w:val="720000"/>
        </w:rPr>
        <w:t>JURÍDICO</w:t>
      </w:r>
    </w:p>
    <w:p w:rsidR="00FA4B7E" w:rsidRPr="0049343D" w:rsidRDefault="00BE65EB" w:rsidP="002A5E88">
      <w:pPr>
        <w:ind w:left="567"/>
        <w:rPr>
          <w:rFonts w:ascii="Arial" w:hAnsi="Arial" w:cs="Arial"/>
        </w:rPr>
      </w:pPr>
      <w:r>
        <w:rPr>
          <w:rFonts w:ascii="Arial" w:hAnsi="Arial" w:cs="Arial"/>
          <w:noProof/>
          <w:lang w:val="es-MX" w:eastAsia="es-MX"/>
        </w:rPr>
        <w:pict>
          <v:line id="_x0000_s1040" style="position:absolute;left:0;text-align:left;z-index:251666432;visibility:visible" from="2in,11.7pt" to="450pt,1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p>
    <w:p w:rsidR="0049343D" w:rsidRPr="0049343D" w:rsidRDefault="0049343D" w:rsidP="002A5E88">
      <w:pPr>
        <w:ind w:left="567"/>
        <w:rPr>
          <w:rFonts w:ascii="Arial" w:hAnsi="Arial" w:cs="Arial"/>
        </w:rPr>
      </w:pPr>
    </w:p>
    <w:p w:rsidR="0049343D" w:rsidRPr="0049343D" w:rsidRDefault="0049343D" w:rsidP="002A5E88">
      <w:pPr>
        <w:ind w:left="567"/>
        <w:rPr>
          <w:rFonts w:ascii="Arial" w:hAnsi="Arial" w:cs="Arial"/>
        </w:rPr>
      </w:pPr>
    </w:p>
    <w:p w:rsidR="00FA4B7E" w:rsidRPr="0049343D" w:rsidRDefault="00FA4B7E" w:rsidP="00F135B1">
      <w:pPr>
        <w:pStyle w:val="Textoindependiente"/>
        <w:numPr>
          <w:ilvl w:val="3"/>
          <w:numId w:val="5"/>
        </w:numPr>
        <w:spacing w:before="120" w:after="120"/>
        <w:ind w:left="2268" w:right="280" w:hanging="425"/>
        <w:jc w:val="both"/>
        <w:rPr>
          <w:rFonts w:cs="Arial"/>
          <w:sz w:val="24"/>
          <w:szCs w:val="24"/>
        </w:rPr>
      </w:pPr>
      <w:r w:rsidRPr="0049343D">
        <w:rPr>
          <w:rFonts w:cs="Arial"/>
          <w:sz w:val="24"/>
          <w:szCs w:val="24"/>
        </w:rPr>
        <w:t>Constitución Política de los Estados Unidos Mexicanos.</w:t>
      </w:r>
    </w:p>
    <w:p w:rsidR="00FA4B7E" w:rsidRPr="0049343D" w:rsidRDefault="00FA4B7E" w:rsidP="00F135B1">
      <w:pPr>
        <w:pStyle w:val="Textoindependiente"/>
        <w:numPr>
          <w:ilvl w:val="0"/>
          <w:numId w:val="5"/>
        </w:numPr>
        <w:spacing w:before="120" w:after="120"/>
        <w:ind w:right="280"/>
        <w:jc w:val="both"/>
        <w:rPr>
          <w:rFonts w:cs="Arial"/>
          <w:sz w:val="24"/>
          <w:szCs w:val="24"/>
        </w:rPr>
      </w:pPr>
      <w:r w:rsidRPr="0049343D">
        <w:rPr>
          <w:rFonts w:cs="Arial"/>
          <w:sz w:val="24"/>
          <w:szCs w:val="24"/>
        </w:rPr>
        <w:t>Ley Orgánica del Poder Judicial de la Federación.</w:t>
      </w:r>
    </w:p>
    <w:p w:rsidR="00FA4B7E" w:rsidRPr="0049343D" w:rsidRDefault="00FA4B7E" w:rsidP="00F135B1">
      <w:pPr>
        <w:pStyle w:val="Textoindependiente"/>
        <w:numPr>
          <w:ilvl w:val="0"/>
          <w:numId w:val="5"/>
        </w:numPr>
        <w:spacing w:before="120" w:after="120"/>
        <w:ind w:right="280"/>
        <w:jc w:val="both"/>
        <w:rPr>
          <w:rFonts w:cs="Arial"/>
          <w:sz w:val="24"/>
          <w:szCs w:val="24"/>
        </w:rPr>
      </w:pPr>
      <w:r w:rsidRPr="0049343D">
        <w:rPr>
          <w:rFonts w:cs="Arial"/>
          <w:sz w:val="24"/>
          <w:szCs w:val="24"/>
        </w:rPr>
        <w:t>Reglamento Interno del Tribunal Electoral del Poder Judicial de la Federación.</w:t>
      </w:r>
    </w:p>
    <w:p w:rsidR="00FA4B7E" w:rsidRPr="0049343D" w:rsidRDefault="00FA4B7E" w:rsidP="00F135B1">
      <w:pPr>
        <w:pStyle w:val="Prrafodelista1"/>
        <w:numPr>
          <w:ilvl w:val="0"/>
          <w:numId w:val="5"/>
        </w:numPr>
        <w:ind w:right="44"/>
        <w:jc w:val="both"/>
        <w:rPr>
          <w:rFonts w:ascii="Arial" w:hAnsi="Arial" w:cs="Arial"/>
        </w:rPr>
      </w:pPr>
      <w:r w:rsidRPr="0049343D">
        <w:rPr>
          <w:rFonts w:ascii="Arial" w:hAnsi="Arial" w:cs="Arial"/>
        </w:rPr>
        <w:t>Acuerdo General que regula los procedimientos de adquisición, arrendamiento de bienes muebles, prestación de servicios, obra pública y los servicios relacionados con la misma, del Tribunal Electoral del Poder Judicial de la Federación.</w:t>
      </w:r>
    </w:p>
    <w:p w:rsidR="00FA4B7E" w:rsidRPr="0049343D" w:rsidRDefault="00FA4B7E" w:rsidP="00F135B1">
      <w:pPr>
        <w:pStyle w:val="Textoindependiente"/>
        <w:numPr>
          <w:ilvl w:val="0"/>
          <w:numId w:val="5"/>
        </w:numPr>
        <w:spacing w:before="120" w:after="120"/>
        <w:ind w:right="280"/>
        <w:jc w:val="both"/>
        <w:rPr>
          <w:rFonts w:cs="Arial"/>
          <w:sz w:val="24"/>
          <w:szCs w:val="24"/>
        </w:rPr>
      </w:pPr>
      <w:r w:rsidRPr="0049343D">
        <w:rPr>
          <w:rFonts w:cs="Arial"/>
          <w:sz w:val="24"/>
          <w:szCs w:val="24"/>
        </w:rPr>
        <w:t>Manual de Organización Específico de la Coordinación de Asuntos Jurídicos.</w:t>
      </w:r>
    </w:p>
    <w:p w:rsidR="00FA4B7E" w:rsidRPr="0049343D" w:rsidRDefault="00FA4B7E" w:rsidP="002A5E88">
      <w:pPr>
        <w:pStyle w:val="Textoindependiente"/>
        <w:tabs>
          <w:tab w:val="left" w:pos="10065"/>
        </w:tabs>
        <w:spacing w:before="120" w:after="120"/>
        <w:ind w:left="851" w:right="850"/>
        <w:jc w:val="both"/>
        <w:rPr>
          <w:rFonts w:cs="Arial"/>
          <w:sz w:val="24"/>
          <w:szCs w:val="24"/>
        </w:rPr>
      </w:pPr>
    </w:p>
    <w:p w:rsidR="0049343D" w:rsidRDefault="0049343D">
      <w:pPr>
        <w:rPr>
          <w:rFonts w:ascii="Century Gothic" w:hAnsi="Century Gothic" w:cs="Arial"/>
          <w:sz w:val="18"/>
          <w:szCs w:val="18"/>
          <w:lang w:val="es-ES"/>
        </w:rPr>
      </w:pPr>
      <w:r>
        <w:rPr>
          <w:rFonts w:ascii="Century Gothic" w:hAnsi="Century Gothic" w:cs="Arial"/>
          <w:szCs w:val="18"/>
        </w:rPr>
        <w:br w:type="page"/>
      </w:r>
    </w:p>
    <w:p w:rsidR="00FA4B7E" w:rsidRPr="0049343D" w:rsidRDefault="00310F78" w:rsidP="00F135B1">
      <w:pPr>
        <w:pStyle w:val="Textodebloque"/>
        <w:numPr>
          <w:ilvl w:val="0"/>
          <w:numId w:val="25"/>
        </w:numPr>
        <w:tabs>
          <w:tab w:val="left" w:pos="10065"/>
        </w:tabs>
        <w:spacing w:before="120" w:after="120" w:afterAutospacing="0"/>
        <w:ind w:right="850"/>
        <w:jc w:val="left"/>
        <w:rPr>
          <w:rFonts w:cs="Arial"/>
        </w:rPr>
      </w:pPr>
      <w:r>
        <w:rPr>
          <w:rFonts w:cs="Arial"/>
          <w:noProof/>
          <w:lang w:val="es-MX" w:eastAsia="es-MX"/>
        </w:rPr>
        <w:drawing>
          <wp:anchor distT="0" distB="0" distL="114300" distR="114300" simplePos="0" relativeHeight="251665408" behindDoc="0" locked="0" layoutInCell="1" allowOverlap="1">
            <wp:simplePos x="0" y="0"/>
            <wp:positionH relativeFrom="margin">
              <wp:posOffset>4800600</wp:posOffset>
            </wp:positionH>
            <wp:positionV relativeFrom="margin">
              <wp:posOffset>0</wp:posOffset>
            </wp:positionV>
            <wp:extent cx="1079500" cy="546100"/>
            <wp:effectExtent l="19050" t="0" r="6350" b="0"/>
            <wp:wrapSquare wrapText="bothSides"/>
            <wp:docPr id="2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1"/>
                    <a:srcRect/>
                    <a:stretch>
                      <a:fillRect/>
                    </a:stretch>
                  </pic:blipFill>
                  <pic:spPr bwMode="auto">
                    <a:xfrm>
                      <a:off x="0" y="0"/>
                      <a:ext cx="1079500" cy="546100"/>
                    </a:xfrm>
                    <a:prstGeom prst="rect">
                      <a:avLst/>
                    </a:prstGeom>
                    <a:noFill/>
                    <a:ln w="9525">
                      <a:noFill/>
                      <a:miter lim="800000"/>
                      <a:headEnd/>
                      <a:tailEnd/>
                    </a:ln>
                  </pic:spPr>
                </pic:pic>
              </a:graphicData>
            </a:graphic>
          </wp:anchor>
        </w:drawing>
      </w:r>
      <w:r w:rsidR="00FA4B7E" w:rsidRPr="0049343D">
        <w:rPr>
          <w:rFonts w:cs="Arial"/>
          <w:b/>
          <w:color w:val="720000"/>
        </w:rPr>
        <w:t>OBJETIVO</w:t>
      </w:r>
    </w:p>
    <w:p w:rsidR="00FA4B7E" w:rsidRPr="0049343D" w:rsidRDefault="00BE65EB" w:rsidP="002A5E88">
      <w:pPr>
        <w:pStyle w:val="Textoindependiente"/>
        <w:tabs>
          <w:tab w:val="left" w:pos="10065"/>
        </w:tabs>
        <w:spacing w:before="120" w:after="120"/>
        <w:ind w:left="851" w:right="850"/>
        <w:jc w:val="both"/>
        <w:rPr>
          <w:rFonts w:cs="Arial"/>
          <w:szCs w:val="18"/>
        </w:rPr>
      </w:pPr>
      <w:r w:rsidRPr="00BE65EB">
        <w:rPr>
          <w:rFonts w:cs="Arial"/>
          <w:noProof/>
          <w:lang w:val="es-MX" w:eastAsia="es-MX"/>
        </w:rPr>
        <w:pict>
          <v:line id="_x0000_s1039" style="position:absolute;left:0;text-align:left;z-index:251664384;visibility:visible" from="146.25pt,10.9pt" to="452.25pt,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p>
    <w:p w:rsidR="00FA4B7E" w:rsidRPr="0049343D" w:rsidRDefault="00FA4B7E" w:rsidP="002A5E88">
      <w:pPr>
        <w:pStyle w:val="Textoindependiente"/>
        <w:tabs>
          <w:tab w:val="left" w:pos="10065"/>
        </w:tabs>
        <w:spacing w:before="120" w:after="120"/>
        <w:ind w:left="851" w:right="850"/>
        <w:jc w:val="both"/>
        <w:rPr>
          <w:rFonts w:cs="Arial"/>
          <w:szCs w:val="18"/>
        </w:rPr>
      </w:pPr>
    </w:p>
    <w:p w:rsidR="00FA4B7E" w:rsidRPr="0049343D" w:rsidRDefault="00FA4B7E" w:rsidP="002A5E88">
      <w:pPr>
        <w:pStyle w:val="Textoindependiente"/>
        <w:tabs>
          <w:tab w:val="left" w:pos="10065"/>
        </w:tabs>
        <w:spacing w:before="120" w:after="120"/>
        <w:ind w:left="851" w:right="850"/>
        <w:jc w:val="both"/>
        <w:rPr>
          <w:rFonts w:cs="Arial"/>
          <w:szCs w:val="18"/>
        </w:rPr>
      </w:pPr>
    </w:p>
    <w:p w:rsidR="00FA4B7E" w:rsidRPr="0049343D" w:rsidRDefault="00416AA2" w:rsidP="002A5E88">
      <w:pPr>
        <w:spacing w:line="360" w:lineRule="auto"/>
        <w:ind w:left="851" w:right="284"/>
        <w:jc w:val="both"/>
        <w:rPr>
          <w:rFonts w:ascii="Arial" w:hAnsi="Arial" w:cs="Arial"/>
        </w:rPr>
      </w:pPr>
      <w:r>
        <w:rPr>
          <w:rFonts w:ascii="Arial" w:hAnsi="Arial" w:cs="Arial"/>
          <w:lang w:val="es-ES"/>
        </w:rPr>
        <w:t>Evaluar, a</w:t>
      </w:r>
      <w:r>
        <w:rPr>
          <w:rFonts w:ascii="Arial" w:hAnsi="Arial" w:cs="Arial"/>
        </w:rPr>
        <w:t xml:space="preserve"> través del dictamen resolutivo legal,</w:t>
      </w:r>
      <w:r w:rsidR="004913A8">
        <w:rPr>
          <w:rFonts w:ascii="Arial" w:hAnsi="Arial" w:cs="Arial"/>
        </w:rPr>
        <w:t xml:space="preserve"> la documentación que presentan las </w:t>
      </w:r>
      <w:r w:rsidR="00697C9D">
        <w:rPr>
          <w:rFonts w:ascii="Arial" w:hAnsi="Arial" w:cs="Arial"/>
        </w:rPr>
        <w:t>licitantes</w:t>
      </w:r>
      <w:r w:rsidR="004913A8">
        <w:rPr>
          <w:rFonts w:ascii="Arial" w:hAnsi="Arial" w:cs="Arial"/>
        </w:rPr>
        <w:t xml:space="preserve"> </w:t>
      </w:r>
      <w:r>
        <w:rPr>
          <w:rFonts w:ascii="Arial" w:hAnsi="Arial" w:cs="Arial"/>
        </w:rPr>
        <w:t xml:space="preserve">que participan en </w:t>
      </w:r>
      <w:r w:rsidRPr="00416AA2">
        <w:rPr>
          <w:rFonts w:ascii="Arial" w:hAnsi="Arial" w:cs="Arial"/>
        </w:rPr>
        <w:t>los procedimientos de licitación pública y de invitación a cuando menos tres personas</w:t>
      </w:r>
      <w:r w:rsidR="007A3D5E">
        <w:rPr>
          <w:rFonts w:ascii="Arial" w:hAnsi="Arial" w:cs="Arial"/>
        </w:rPr>
        <w:t>.</w:t>
      </w:r>
    </w:p>
    <w:p w:rsidR="00FA4B7E" w:rsidRPr="0049343D" w:rsidRDefault="00FA4B7E" w:rsidP="002A5E88">
      <w:pPr>
        <w:pStyle w:val="Textoindependiente"/>
        <w:tabs>
          <w:tab w:val="left" w:pos="10065"/>
        </w:tabs>
        <w:spacing w:line="360" w:lineRule="auto"/>
        <w:ind w:left="851" w:right="850"/>
        <w:jc w:val="both"/>
        <w:rPr>
          <w:rFonts w:cs="Arial"/>
          <w:sz w:val="24"/>
          <w:szCs w:val="24"/>
        </w:rPr>
      </w:pPr>
    </w:p>
    <w:p w:rsidR="0049343D" w:rsidRDefault="0049343D">
      <w:pPr>
        <w:rPr>
          <w:rFonts w:ascii="CG Omega (W1)" w:hAnsi="CG Omega (W1)" w:cs="Arial"/>
          <w:b/>
          <w:lang w:val="es-ES"/>
        </w:rPr>
      </w:pPr>
      <w:r>
        <w:rPr>
          <w:rFonts w:ascii="CG Omega (W1)" w:hAnsi="CG Omega (W1)" w:cs="Arial"/>
          <w:b/>
        </w:rPr>
        <w:br w:type="page"/>
      </w:r>
    </w:p>
    <w:p w:rsidR="00FA4B7E" w:rsidRPr="00842DBC" w:rsidRDefault="00FA4B7E" w:rsidP="00F135B1">
      <w:pPr>
        <w:pStyle w:val="Prrafodelista"/>
        <w:numPr>
          <w:ilvl w:val="0"/>
          <w:numId w:val="25"/>
        </w:numPr>
        <w:spacing w:before="120" w:after="120"/>
        <w:rPr>
          <w:rFonts w:ascii="Arial" w:hAnsi="Arial" w:cs="Arial"/>
          <w:b/>
          <w:color w:val="720000"/>
          <w:lang w:val="it-IT"/>
        </w:rPr>
      </w:pPr>
      <w:r w:rsidRPr="00842DBC">
        <w:rPr>
          <w:rFonts w:ascii="Arial" w:hAnsi="Arial" w:cs="Arial"/>
          <w:b/>
          <w:color w:val="720000"/>
          <w:lang w:val="it-IT"/>
        </w:rPr>
        <w:t>GLOSARIO</w:t>
      </w:r>
    </w:p>
    <w:p w:rsidR="00FA4B7E" w:rsidRPr="00842DBC" w:rsidRDefault="00FA4B7E" w:rsidP="002A5E88">
      <w:pPr>
        <w:pStyle w:val="Textoindependiente"/>
        <w:spacing w:before="120" w:after="120"/>
        <w:ind w:left="1134" w:right="278"/>
        <w:jc w:val="both"/>
        <w:rPr>
          <w:rFonts w:cs="Arial"/>
          <w:color w:val="720000"/>
          <w:sz w:val="24"/>
          <w:szCs w:val="24"/>
        </w:rPr>
      </w:pPr>
    </w:p>
    <w:p w:rsidR="00FA4B7E" w:rsidRDefault="00FA4B7E" w:rsidP="002A5E88">
      <w:pPr>
        <w:ind w:left="1134" w:right="44"/>
        <w:jc w:val="both"/>
        <w:rPr>
          <w:rFonts w:ascii="Arial" w:hAnsi="Arial" w:cs="Arial"/>
        </w:rPr>
      </w:pPr>
      <w:r w:rsidRPr="004913A8">
        <w:rPr>
          <w:rFonts w:ascii="Arial" w:hAnsi="Arial" w:cs="Arial"/>
          <w:b/>
        </w:rPr>
        <w:t>Acuerdo General</w:t>
      </w:r>
      <w:r w:rsidRPr="004913A8">
        <w:rPr>
          <w:rFonts w:ascii="Arial" w:hAnsi="Arial" w:cs="Arial"/>
        </w:rPr>
        <w:t>: Acuerdo General que regula los procedimientos de adquisición, arrendamiento de bienes muebles, prestación de servicios, obra pública y los servicios relacionados con la misma, del TEPJF.</w:t>
      </w:r>
    </w:p>
    <w:p w:rsidR="007A3D5E" w:rsidRDefault="007A3D5E" w:rsidP="002A5E88">
      <w:pPr>
        <w:ind w:left="1134" w:right="44"/>
        <w:jc w:val="both"/>
        <w:rPr>
          <w:rFonts w:ascii="Arial" w:hAnsi="Arial" w:cs="Arial"/>
        </w:rPr>
      </w:pPr>
    </w:p>
    <w:p w:rsidR="00FF7E52" w:rsidRDefault="00FF7E52" w:rsidP="00FF7E52">
      <w:pPr>
        <w:pStyle w:val="Textoindependiente"/>
        <w:spacing w:before="120" w:after="120"/>
        <w:ind w:left="1134" w:right="-1"/>
        <w:jc w:val="both"/>
        <w:rPr>
          <w:rFonts w:cs="Arial"/>
          <w:sz w:val="24"/>
          <w:szCs w:val="24"/>
        </w:rPr>
      </w:pPr>
      <w:r>
        <w:rPr>
          <w:rFonts w:cs="Arial"/>
          <w:b/>
          <w:sz w:val="24"/>
          <w:szCs w:val="24"/>
        </w:rPr>
        <w:t>Área r</w:t>
      </w:r>
      <w:r w:rsidRPr="004913A8">
        <w:rPr>
          <w:rFonts w:cs="Arial"/>
          <w:b/>
          <w:sz w:val="24"/>
          <w:szCs w:val="24"/>
        </w:rPr>
        <w:t>e</w:t>
      </w:r>
      <w:r>
        <w:rPr>
          <w:rFonts w:cs="Arial"/>
          <w:b/>
          <w:sz w:val="24"/>
          <w:szCs w:val="24"/>
        </w:rPr>
        <w:t>quirente</w:t>
      </w:r>
      <w:r w:rsidRPr="004913A8">
        <w:rPr>
          <w:rFonts w:cs="Arial"/>
          <w:sz w:val="24"/>
          <w:szCs w:val="24"/>
        </w:rPr>
        <w:t>:</w:t>
      </w:r>
      <w:r>
        <w:rPr>
          <w:rFonts w:cs="Arial"/>
          <w:sz w:val="24"/>
          <w:szCs w:val="24"/>
        </w:rPr>
        <w:t xml:space="preserve"> cualquier unidad del Tribunal Electoral que presenta su solicitud de bienes o servicios a la Coordinación de Adquisiciones</w:t>
      </w:r>
      <w:r w:rsidRPr="004913A8">
        <w:rPr>
          <w:rFonts w:cs="Arial"/>
          <w:sz w:val="24"/>
          <w:szCs w:val="24"/>
        </w:rPr>
        <w:t>, Servicios y Obra Pública</w:t>
      </w:r>
      <w:r w:rsidR="00B878FD">
        <w:rPr>
          <w:rFonts w:cs="Arial"/>
          <w:sz w:val="24"/>
          <w:szCs w:val="24"/>
        </w:rPr>
        <w:t xml:space="preserve"> (CASOP)</w:t>
      </w:r>
      <w:r w:rsidRPr="004913A8">
        <w:rPr>
          <w:rFonts w:cs="Arial"/>
          <w:sz w:val="24"/>
          <w:szCs w:val="24"/>
        </w:rPr>
        <w:t>.</w:t>
      </w:r>
    </w:p>
    <w:p w:rsidR="00FF7E52" w:rsidRPr="00FF7E52" w:rsidRDefault="00FF7E52" w:rsidP="002A5E88">
      <w:pPr>
        <w:ind w:left="1134" w:right="44"/>
        <w:jc w:val="both"/>
        <w:rPr>
          <w:rFonts w:ascii="Arial" w:hAnsi="Arial" w:cs="Arial"/>
          <w:lang w:val="es-ES"/>
        </w:rPr>
      </w:pPr>
    </w:p>
    <w:p w:rsidR="00FA4B7E" w:rsidRDefault="007A3D5E" w:rsidP="002A5E88">
      <w:pPr>
        <w:pStyle w:val="Textoindependiente"/>
        <w:spacing w:before="120" w:after="120"/>
        <w:ind w:left="1134" w:right="-1"/>
        <w:jc w:val="both"/>
        <w:rPr>
          <w:rFonts w:cs="Arial"/>
          <w:sz w:val="24"/>
          <w:szCs w:val="24"/>
        </w:rPr>
      </w:pPr>
      <w:r>
        <w:rPr>
          <w:rFonts w:cs="Arial"/>
          <w:b/>
          <w:sz w:val="24"/>
          <w:szCs w:val="24"/>
        </w:rPr>
        <w:t>Área r</w:t>
      </w:r>
      <w:r w:rsidR="00FA4B7E" w:rsidRPr="004913A8">
        <w:rPr>
          <w:rFonts w:cs="Arial"/>
          <w:b/>
          <w:sz w:val="24"/>
          <w:szCs w:val="24"/>
        </w:rPr>
        <w:t>e</w:t>
      </w:r>
      <w:r w:rsidR="00FF7E52">
        <w:rPr>
          <w:rFonts w:cs="Arial"/>
          <w:b/>
          <w:sz w:val="24"/>
          <w:szCs w:val="24"/>
        </w:rPr>
        <w:t>sponsable</w:t>
      </w:r>
      <w:r w:rsidR="00FA4B7E" w:rsidRPr="004913A8">
        <w:rPr>
          <w:rFonts w:cs="Arial"/>
          <w:sz w:val="24"/>
          <w:szCs w:val="24"/>
        </w:rPr>
        <w:t xml:space="preserve">: </w:t>
      </w:r>
      <w:r w:rsidR="00FF7E52">
        <w:rPr>
          <w:rFonts w:cs="Arial"/>
          <w:sz w:val="24"/>
          <w:szCs w:val="24"/>
        </w:rPr>
        <w:t>l</w:t>
      </w:r>
      <w:r w:rsidR="00FA4B7E" w:rsidRPr="004913A8">
        <w:rPr>
          <w:rFonts w:cs="Arial"/>
          <w:sz w:val="24"/>
          <w:szCs w:val="24"/>
        </w:rPr>
        <w:t>a C</w:t>
      </w:r>
      <w:r w:rsidR="00B878FD">
        <w:rPr>
          <w:rFonts w:cs="Arial"/>
          <w:sz w:val="24"/>
          <w:szCs w:val="24"/>
        </w:rPr>
        <w:t>ASOP</w:t>
      </w:r>
      <w:r w:rsidR="00FA4B7E" w:rsidRPr="004913A8">
        <w:rPr>
          <w:rFonts w:cs="Arial"/>
          <w:sz w:val="24"/>
          <w:szCs w:val="24"/>
        </w:rPr>
        <w:t xml:space="preserve">, como </w:t>
      </w:r>
      <w:r w:rsidR="00FF7E52">
        <w:rPr>
          <w:rFonts w:cs="Arial"/>
          <w:sz w:val="24"/>
          <w:szCs w:val="24"/>
        </w:rPr>
        <w:t>encargada</w:t>
      </w:r>
      <w:r w:rsidR="00FA4B7E" w:rsidRPr="004913A8">
        <w:rPr>
          <w:rFonts w:cs="Arial"/>
          <w:sz w:val="24"/>
          <w:szCs w:val="24"/>
        </w:rPr>
        <w:t xml:space="preserve"> de llevar a cabo los procedimientos de licitación pública y de invitación a cuando menos tres personas.</w:t>
      </w:r>
    </w:p>
    <w:p w:rsidR="00FE1AF7" w:rsidRDefault="002A5B20" w:rsidP="002A5E88">
      <w:pPr>
        <w:pStyle w:val="Textoindependiente"/>
        <w:spacing w:before="120" w:after="120"/>
        <w:ind w:left="1134" w:right="-1"/>
        <w:jc w:val="both"/>
        <w:rPr>
          <w:rFonts w:cs="Arial"/>
          <w:b/>
          <w:sz w:val="24"/>
          <w:szCs w:val="24"/>
          <w:lang w:val="es-ES_tradnl"/>
        </w:rPr>
      </w:pPr>
      <w:r>
        <w:rPr>
          <w:rFonts w:cs="Arial"/>
          <w:b/>
          <w:sz w:val="24"/>
          <w:szCs w:val="24"/>
          <w:lang w:val="es-ES_tradnl"/>
        </w:rPr>
        <w:t>Dirección Contenciosa:</w:t>
      </w:r>
      <w:r w:rsidRPr="002A5B20">
        <w:rPr>
          <w:rFonts w:cs="Arial"/>
          <w:sz w:val="24"/>
          <w:szCs w:val="24"/>
          <w:lang w:val="es-ES_tradnl"/>
        </w:rPr>
        <w:t xml:space="preserve"> área adscrita a la C</w:t>
      </w:r>
      <w:r>
        <w:rPr>
          <w:rFonts w:cs="Arial"/>
          <w:sz w:val="24"/>
          <w:szCs w:val="24"/>
          <w:lang w:val="es-ES_tradnl"/>
        </w:rPr>
        <w:t>AJ</w:t>
      </w:r>
      <w:r w:rsidRPr="002A5B20">
        <w:rPr>
          <w:rFonts w:cs="Arial"/>
          <w:sz w:val="24"/>
          <w:szCs w:val="24"/>
          <w:lang w:val="es-ES_tradnl"/>
        </w:rPr>
        <w:t>.</w:t>
      </w:r>
    </w:p>
    <w:p w:rsidR="00072B39" w:rsidRDefault="00072B39" w:rsidP="002A5E88">
      <w:pPr>
        <w:pStyle w:val="Textoindependiente"/>
        <w:spacing w:before="120" w:after="120"/>
        <w:ind w:left="1134" w:right="-1"/>
        <w:jc w:val="both"/>
        <w:rPr>
          <w:rFonts w:cs="Arial"/>
          <w:b/>
          <w:sz w:val="24"/>
          <w:szCs w:val="24"/>
          <w:lang w:val="es-ES_tradnl"/>
        </w:rPr>
      </w:pPr>
    </w:p>
    <w:p w:rsidR="00092796" w:rsidRDefault="00FE1AF7" w:rsidP="002A5E88">
      <w:pPr>
        <w:pStyle w:val="Textoindependiente"/>
        <w:spacing w:before="120" w:after="120"/>
        <w:ind w:left="1134" w:right="-1"/>
        <w:jc w:val="both"/>
        <w:rPr>
          <w:rFonts w:cs="Arial"/>
          <w:sz w:val="24"/>
          <w:szCs w:val="24"/>
        </w:rPr>
      </w:pPr>
      <w:r w:rsidRPr="00FE1AF7">
        <w:rPr>
          <w:rFonts w:cs="Arial"/>
          <w:b/>
          <w:sz w:val="24"/>
          <w:szCs w:val="24"/>
          <w:lang w:val="es-ES_tradnl"/>
        </w:rPr>
        <w:t>Licitante</w:t>
      </w:r>
      <w:r w:rsidRPr="00FE1AF7">
        <w:rPr>
          <w:rFonts w:cs="Arial"/>
          <w:sz w:val="24"/>
          <w:szCs w:val="24"/>
          <w:lang w:val="es-ES_tradnl"/>
        </w:rPr>
        <w:t>: Persona física o moral que participa en los procedimientos de licitación pública y de invitación a cuando menos tres proveedores o contratistas</w:t>
      </w:r>
    </w:p>
    <w:p w:rsidR="00FE1AF7" w:rsidRDefault="00FE1AF7" w:rsidP="002A5E88">
      <w:pPr>
        <w:pStyle w:val="Textoindependiente"/>
        <w:spacing w:before="120" w:after="120"/>
        <w:ind w:left="1134" w:right="-1"/>
        <w:jc w:val="both"/>
        <w:rPr>
          <w:rFonts w:cs="Arial"/>
          <w:b/>
          <w:sz w:val="24"/>
          <w:szCs w:val="24"/>
        </w:rPr>
      </w:pPr>
    </w:p>
    <w:p w:rsidR="007A3D5E" w:rsidRPr="00092796" w:rsidRDefault="00092796" w:rsidP="002A5E88">
      <w:pPr>
        <w:pStyle w:val="Textoindependiente"/>
        <w:spacing w:before="120" w:after="120"/>
        <w:ind w:left="1134" w:right="-1"/>
        <w:jc w:val="both"/>
        <w:rPr>
          <w:rFonts w:cs="Arial"/>
          <w:sz w:val="24"/>
          <w:szCs w:val="24"/>
        </w:rPr>
      </w:pPr>
      <w:r>
        <w:rPr>
          <w:rFonts w:cs="Arial"/>
          <w:b/>
          <w:sz w:val="24"/>
          <w:szCs w:val="24"/>
        </w:rPr>
        <w:t>M</w:t>
      </w:r>
      <w:r w:rsidRPr="00092796">
        <w:rPr>
          <w:rFonts w:cs="Arial"/>
          <w:b/>
          <w:sz w:val="24"/>
          <w:szCs w:val="24"/>
        </w:rPr>
        <w:t>odificaciones sustanciales</w:t>
      </w:r>
      <w:r>
        <w:rPr>
          <w:rFonts w:cs="Arial"/>
          <w:b/>
          <w:sz w:val="24"/>
          <w:szCs w:val="24"/>
        </w:rPr>
        <w:t>:</w:t>
      </w:r>
      <w:r w:rsidRPr="00092796">
        <w:rPr>
          <w:rFonts w:cs="Arial"/>
          <w:sz w:val="24"/>
          <w:szCs w:val="24"/>
        </w:rPr>
        <w:t xml:space="preserve"> se refieren</w:t>
      </w:r>
      <w:r>
        <w:rPr>
          <w:rFonts w:cs="Arial"/>
          <w:sz w:val="24"/>
          <w:szCs w:val="24"/>
        </w:rPr>
        <w:t xml:space="preserve"> a los cambios de las personas morales en cuanto a su denominación, estructura, duración, razón social, capital, administración, entre otras.</w:t>
      </w:r>
    </w:p>
    <w:p w:rsidR="00092796" w:rsidRDefault="00092796" w:rsidP="002A5E88">
      <w:pPr>
        <w:pStyle w:val="Textoindependiente"/>
        <w:tabs>
          <w:tab w:val="left" w:pos="10347"/>
        </w:tabs>
        <w:spacing w:before="120" w:after="120"/>
        <w:ind w:left="1134" w:right="-1"/>
        <w:jc w:val="both"/>
        <w:rPr>
          <w:rFonts w:cs="Arial"/>
          <w:b/>
          <w:sz w:val="24"/>
          <w:szCs w:val="24"/>
        </w:rPr>
      </w:pPr>
    </w:p>
    <w:p w:rsidR="00842DBC" w:rsidRDefault="00842DBC" w:rsidP="00842DBC">
      <w:pPr>
        <w:ind w:left="851"/>
        <w:rPr>
          <w:rFonts w:ascii="Arial" w:hAnsi="Arial" w:cs="Arial"/>
          <w:sz w:val="18"/>
          <w:szCs w:val="18"/>
        </w:rPr>
      </w:pPr>
      <w:r w:rsidRPr="005253FF">
        <w:rPr>
          <w:rFonts w:ascii="Arial" w:hAnsi="Arial" w:cs="Arial"/>
          <w:b/>
          <w:color w:val="720000"/>
          <w:lang w:val="es-MX"/>
        </w:rPr>
        <w:t>5. DESCRIPCIÓN DEL PROCEDIMIENTO</w:t>
      </w:r>
    </w:p>
    <w:p w:rsidR="00842DBC" w:rsidRDefault="00842DBC" w:rsidP="00842DBC">
      <w:pPr>
        <w:ind w:left="851"/>
        <w:rPr>
          <w:rFonts w:ascii="Arial" w:hAnsi="Arial" w:cs="Arial"/>
          <w:sz w:val="18"/>
          <w:szCs w:val="18"/>
        </w:rPr>
      </w:pPr>
    </w:p>
    <w:p w:rsidR="00FA4B7E" w:rsidRPr="00BB7089" w:rsidRDefault="00FA4B7E" w:rsidP="00842DBC">
      <w:pPr>
        <w:ind w:left="851"/>
        <w:rPr>
          <w:rFonts w:ascii="Arial" w:hAnsi="Arial" w:cs="Arial"/>
        </w:rPr>
      </w:pPr>
      <w:r w:rsidRPr="00BB7089">
        <w:rPr>
          <w:rFonts w:ascii="Century Gothic" w:hAnsi="Century Gothic" w:cs="Arial"/>
          <w:b/>
        </w:rPr>
        <w:t>PROCEDIMIENTO PARA LA ELABORACIÓN DEL DICTAMEN RESOLUTIVO LEGAL</w:t>
      </w:r>
    </w:p>
    <w:p w:rsidR="00FA4B7E" w:rsidRDefault="00FA4B7E" w:rsidP="002A5E88">
      <w:pPr>
        <w:rPr>
          <w:rFonts w:ascii="Arial" w:hAnsi="Arial" w:cs="Arial"/>
          <w:sz w:val="18"/>
          <w:szCs w:val="18"/>
        </w:rPr>
      </w:pPr>
    </w:p>
    <w:tbl>
      <w:tblPr>
        <w:tblW w:w="9606"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2362"/>
        <w:gridCol w:w="5576"/>
      </w:tblGrid>
      <w:tr w:rsidR="00FA4B7E" w:rsidRPr="007A3D5E" w:rsidTr="002A5E88">
        <w:tc>
          <w:tcPr>
            <w:tcW w:w="9606" w:type="dxa"/>
            <w:gridSpan w:val="3"/>
            <w:shd w:val="clear" w:color="auto" w:fill="FABF8F"/>
          </w:tcPr>
          <w:p w:rsidR="00FA4B7E" w:rsidRPr="007A3D5E" w:rsidRDefault="00FA4B7E" w:rsidP="009C2011">
            <w:pPr>
              <w:pStyle w:val="Textoindependiente"/>
              <w:spacing w:before="120" w:after="120"/>
              <w:ind w:right="278" w:firstLine="708"/>
              <w:jc w:val="center"/>
              <w:rPr>
                <w:rFonts w:cs="Arial"/>
                <w:b/>
                <w:sz w:val="24"/>
                <w:szCs w:val="24"/>
              </w:rPr>
            </w:pPr>
            <w:r w:rsidRPr="007A3D5E">
              <w:rPr>
                <w:rFonts w:cs="Arial"/>
                <w:b/>
                <w:sz w:val="24"/>
                <w:szCs w:val="24"/>
              </w:rPr>
              <w:t>INICIO DEL PROCEDIMIENTO</w:t>
            </w:r>
          </w:p>
        </w:tc>
      </w:tr>
      <w:tr w:rsidR="00FA4B7E" w:rsidRPr="007A3D5E" w:rsidTr="002A5E88">
        <w:tc>
          <w:tcPr>
            <w:tcW w:w="1668" w:type="dxa"/>
          </w:tcPr>
          <w:p w:rsidR="00FA4B7E" w:rsidRPr="007A3D5E" w:rsidRDefault="00FA4B7E" w:rsidP="009C2011">
            <w:pPr>
              <w:pStyle w:val="Textoindependiente"/>
              <w:spacing w:before="120" w:after="120"/>
              <w:ind w:right="278"/>
              <w:jc w:val="center"/>
              <w:rPr>
                <w:rFonts w:cs="Arial"/>
                <w:b/>
                <w:sz w:val="24"/>
                <w:szCs w:val="24"/>
              </w:rPr>
            </w:pPr>
            <w:r w:rsidRPr="007A3D5E">
              <w:rPr>
                <w:rFonts w:cs="Arial"/>
                <w:b/>
                <w:sz w:val="24"/>
                <w:szCs w:val="24"/>
              </w:rPr>
              <w:t>ETAPA</w:t>
            </w:r>
          </w:p>
        </w:tc>
        <w:tc>
          <w:tcPr>
            <w:tcW w:w="2362" w:type="dxa"/>
          </w:tcPr>
          <w:p w:rsidR="00FA4B7E" w:rsidRPr="007A3D5E" w:rsidRDefault="00FA4B7E" w:rsidP="009C2011">
            <w:pPr>
              <w:pStyle w:val="Textoindependiente"/>
              <w:spacing w:before="120" w:after="120"/>
              <w:ind w:right="278"/>
              <w:jc w:val="center"/>
              <w:rPr>
                <w:rFonts w:cs="Arial"/>
                <w:b/>
                <w:sz w:val="24"/>
                <w:szCs w:val="24"/>
              </w:rPr>
            </w:pPr>
            <w:r w:rsidRPr="007A3D5E">
              <w:rPr>
                <w:rFonts w:cs="Arial"/>
                <w:b/>
                <w:sz w:val="24"/>
                <w:szCs w:val="24"/>
              </w:rPr>
              <w:t>RESPONSABLE</w:t>
            </w:r>
          </w:p>
        </w:tc>
        <w:tc>
          <w:tcPr>
            <w:tcW w:w="5576" w:type="dxa"/>
          </w:tcPr>
          <w:p w:rsidR="00FA4B7E" w:rsidRPr="007A3D5E" w:rsidRDefault="00FA4B7E" w:rsidP="009C2011">
            <w:pPr>
              <w:pStyle w:val="Textoindependiente"/>
              <w:spacing w:before="120" w:after="120"/>
              <w:ind w:right="278"/>
              <w:jc w:val="center"/>
              <w:rPr>
                <w:rFonts w:cs="Arial"/>
                <w:b/>
                <w:sz w:val="24"/>
                <w:szCs w:val="24"/>
              </w:rPr>
            </w:pPr>
            <w:r w:rsidRPr="007A3D5E">
              <w:rPr>
                <w:rFonts w:cs="Arial"/>
                <w:b/>
                <w:sz w:val="24"/>
                <w:szCs w:val="24"/>
              </w:rPr>
              <w:t>ACTIVIDAD</w:t>
            </w:r>
          </w:p>
        </w:tc>
      </w:tr>
      <w:tr w:rsidR="00FA4B7E" w:rsidRPr="007A3D5E" w:rsidTr="00AD3543">
        <w:tc>
          <w:tcPr>
            <w:tcW w:w="1668" w:type="dxa"/>
            <w:vAlign w:val="center"/>
          </w:tcPr>
          <w:p w:rsidR="00FA4B7E" w:rsidRPr="007A3D5E" w:rsidRDefault="00FA4B7E" w:rsidP="00AD3543">
            <w:pPr>
              <w:pStyle w:val="Textoindependiente"/>
              <w:tabs>
                <w:tab w:val="left" w:pos="1418"/>
              </w:tabs>
              <w:ind w:right="34"/>
              <w:jc w:val="center"/>
              <w:rPr>
                <w:rFonts w:cs="Arial"/>
                <w:b/>
                <w:sz w:val="24"/>
                <w:szCs w:val="24"/>
              </w:rPr>
            </w:pPr>
          </w:p>
          <w:p w:rsidR="00FA4B7E" w:rsidRPr="007A3D5E" w:rsidRDefault="00FA4B7E" w:rsidP="00AD3543">
            <w:pPr>
              <w:pStyle w:val="Textoindependiente"/>
              <w:tabs>
                <w:tab w:val="left" w:pos="1134"/>
                <w:tab w:val="left" w:pos="1276"/>
              </w:tabs>
              <w:ind w:right="318"/>
              <w:jc w:val="center"/>
              <w:rPr>
                <w:rFonts w:cs="Arial"/>
                <w:b/>
                <w:sz w:val="24"/>
                <w:szCs w:val="24"/>
              </w:rPr>
            </w:pPr>
            <w:r w:rsidRPr="007A3D5E">
              <w:rPr>
                <w:rFonts w:cs="Arial"/>
                <w:b/>
                <w:sz w:val="24"/>
                <w:szCs w:val="24"/>
              </w:rPr>
              <w:t>1</w:t>
            </w:r>
          </w:p>
        </w:tc>
        <w:tc>
          <w:tcPr>
            <w:tcW w:w="2362" w:type="dxa"/>
            <w:vAlign w:val="center"/>
          </w:tcPr>
          <w:p w:rsidR="00FA4B7E" w:rsidRPr="007A3D5E" w:rsidRDefault="00AD3543" w:rsidP="00EA1162">
            <w:pPr>
              <w:pStyle w:val="Textoindependiente"/>
              <w:spacing w:before="120" w:after="120"/>
              <w:ind w:right="278"/>
              <w:jc w:val="center"/>
              <w:rPr>
                <w:rFonts w:cs="Arial"/>
                <w:b/>
                <w:sz w:val="24"/>
                <w:szCs w:val="24"/>
              </w:rPr>
            </w:pPr>
            <w:r>
              <w:rPr>
                <w:rFonts w:cs="Arial"/>
                <w:b/>
                <w:sz w:val="24"/>
                <w:szCs w:val="24"/>
              </w:rPr>
              <w:t>CASOP</w:t>
            </w:r>
          </w:p>
        </w:tc>
        <w:tc>
          <w:tcPr>
            <w:tcW w:w="5576" w:type="dxa"/>
          </w:tcPr>
          <w:p w:rsidR="00FA4B7E" w:rsidRPr="007A3D5E" w:rsidRDefault="00FA4B7E" w:rsidP="009C2011">
            <w:pPr>
              <w:pStyle w:val="Piedepgina"/>
              <w:tabs>
                <w:tab w:val="clear" w:pos="4252"/>
                <w:tab w:val="clear" w:pos="8504"/>
              </w:tabs>
              <w:ind w:left="290"/>
              <w:jc w:val="both"/>
              <w:rPr>
                <w:rFonts w:ascii="Arial" w:hAnsi="Arial" w:cs="Arial"/>
                <w:bCs/>
                <w:snapToGrid w:val="0"/>
                <w:lang w:val="es-MX"/>
              </w:rPr>
            </w:pPr>
            <w:r w:rsidRPr="007A3D5E">
              <w:rPr>
                <w:rFonts w:ascii="Arial" w:hAnsi="Arial" w:cs="Arial"/>
                <w:bCs/>
                <w:snapToGrid w:val="0"/>
                <w:lang w:val="es-MX"/>
              </w:rPr>
              <w:t>Solicita mediante oficio a la C</w:t>
            </w:r>
            <w:r w:rsidR="00853911">
              <w:rPr>
                <w:rFonts w:ascii="Arial" w:hAnsi="Arial" w:cs="Arial"/>
                <w:bCs/>
                <w:snapToGrid w:val="0"/>
                <w:lang w:val="es-MX"/>
              </w:rPr>
              <w:t>AJ</w:t>
            </w:r>
            <w:r w:rsidRPr="007A3D5E">
              <w:rPr>
                <w:rFonts w:ascii="Arial" w:hAnsi="Arial" w:cs="Arial"/>
                <w:bCs/>
                <w:snapToGrid w:val="0"/>
                <w:lang w:val="es-MX"/>
              </w:rPr>
              <w:t xml:space="preserve">, la elaboración del dictamen </w:t>
            </w:r>
            <w:r w:rsidR="007A3D5E">
              <w:rPr>
                <w:rFonts w:ascii="Arial" w:hAnsi="Arial" w:cs="Arial"/>
                <w:bCs/>
                <w:snapToGrid w:val="0"/>
                <w:lang w:val="es-MX"/>
              </w:rPr>
              <w:t xml:space="preserve">resolutivo legal, </w:t>
            </w:r>
            <w:r w:rsidR="00FF7E52">
              <w:rPr>
                <w:rFonts w:ascii="Arial" w:hAnsi="Arial" w:cs="Arial"/>
                <w:bCs/>
                <w:snapToGrid w:val="0"/>
                <w:lang w:val="es-MX"/>
              </w:rPr>
              <w:t xml:space="preserve">de los </w:t>
            </w:r>
            <w:r w:rsidR="007C54C6">
              <w:rPr>
                <w:rFonts w:ascii="Arial" w:hAnsi="Arial" w:cs="Arial"/>
                <w:bCs/>
                <w:snapToGrid w:val="0"/>
                <w:lang w:val="es-MX"/>
              </w:rPr>
              <w:t>licitantes</w:t>
            </w:r>
            <w:r w:rsidR="00FF7E52">
              <w:rPr>
                <w:rFonts w:ascii="Arial" w:hAnsi="Arial" w:cs="Arial"/>
                <w:bCs/>
                <w:snapToGrid w:val="0"/>
                <w:lang w:val="es-MX"/>
              </w:rPr>
              <w:t xml:space="preserve"> y </w:t>
            </w:r>
            <w:r w:rsidR="007A3D5E">
              <w:rPr>
                <w:rFonts w:ascii="Arial" w:hAnsi="Arial" w:cs="Arial"/>
                <w:bCs/>
                <w:snapToGrid w:val="0"/>
                <w:lang w:val="es-MX"/>
              </w:rPr>
              <w:t xml:space="preserve">adjunta la </w:t>
            </w:r>
            <w:r w:rsidRPr="007A3D5E">
              <w:rPr>
                <w:rFonts w:ascii="Arial" w:hAnsi="Arial" w:cs="Arial"/>
                <w:bCs/>
                <w:snapToGrid w:val="0"/>
                <w:lang w:val="es-MX"/>
              </w:rPr>
              <w:t>documentación siguiente:</w:t>
            </w:r>
          </w:p>
          <w:p w:rsidR="00FA4B7E" w:rsidRPr="007A3D5E" w:rsidRDefault="00FA4B7E" w:rsidP="009C2011">
            <w:pPr>
              <w:pStyle w:val="Piedepgina"/>
              <w:tabs>
                <w:tab w:val="clear" w:pos="4252"/>
                <w:tab w:val="clear" w:pos="8504"/>
              </w:tabs>
              <w:ind w:left="290"/>
              <w:jc w:val="both"/>
              <w:rPr>
                <w:rFonts w:ascii="Arial" w:hAnsi="Arial" w:cs="Arial"/>
                <w:bCs/>
                <w:snapToGrid w:val="0"/>
                <w:lang w:val="es-MX"/>
              </w:rPr>
            </w:pPr>
          </w:p>
          <w:p w:rsidR="00FA4B7E" w:rsidRPr="007A3D5E" w:rsidRDefault="00FA4B7E" w:rsidP="00F135B1">
            <w:pPr>
              <w:pStyle w:val="Piedepgina"/>
              <w:numPr>
                <w:ilvl w:val="0"/>
                <w:numId w:val="17"/>
              </w:numPr>
              <w:tabs>
                <w:tab w:val="clear" w:pos="4252"/>
                <w:tab w:val="clear" w:pos="8504"/>
              </w:tabs>
              <w:jc w:val="both"/>
              <w:rPr>
                <w:rFonts w:ascii="Arial" w:hAnsi="Arial" w:cs="Arial"/>
                <w:bCs/>
                <w:snapToGrid w:val="0"/>
                <w:lang w:val="es-MX"/>
              </w:rPr>
            </w:pPr>
            <w:r w:rsidRPr="007A3D5E">
              <w:rPr>
                <w:rFonts w:ascii="Arial" w:hAnsi="Arial" w:cs="Arial"/>
                <w:bCs/>
                <w:snapToGrid w:val="0"/>
                <w:lang w:val="es-MX"/>
              </w:rPr>
              <w:t xml:space="preserve">Acta constitutiva inscrita en el Registro Público </w:t>
            </w:r>
            <w:r w:rsidR="00883C68">
              <w:rPr>
                <w:rFonts w:ascii="Arial" w:hAnsi="Arial" w:cs="Arial"/>
                <w:bCs/>
                <w:snapToGrid w:val="0"/>
                <w:lang w:val="es-MX"/>
              </w:rPr>
              <w:t xml:space="preserve">de la Propiedad </w:t>
            </w:r>
            <w:r w:rsidRPr="007A3D5E">
              <w:rPr>
                <w:rFonts w:ascii="Arial" w:hAnsi="Arial" w:cs="Arial"/>
                <w:bCs/>
                <w:snapToGrid w:val="0"/>
                <w:lang w:val="es-MX"/>
              </w:rPr>
              <w:t>y de Comercio, con sus modificaciones sustanciales</w:t>
            </w:r>
            <w:r w:rsidR="004D56B5">
              <w:rPr>
                <w:rFonts w:ascii="Arial" w:hAnsi="Arial" w:cs="Arial"/>
                <w:bCs/>
                <w:snapToGrid w:val="0"/>
                <w:lang w:val="es-MX"/>
              </w:rPr>
              <w:t xml:space="preserve"> o, en su caso, carta poder de la persona que entrega físicamente la documentación</w:t>
            </w:r>
            <w:r w:rsidRPr="007A3D5E">
              <w:rPr>
                <w:rFonts w:ascii="Arial" w:hAnsi="Arial" w:cs="Arial"/>
                <w:bCs/>
                <w:snapToGrid w:val="0"/>
                <w:lang w:val="es-MX"/>
              </w:rPr>
              <w:t>;</w:t>
            </w:r>
          </w:p>
          <w:p w:rsidR="00FA4B7E" w:rsidRPr="007A3D5E" w:rsidRDefault="007A3D5E" w:rsidP="00F135B1">
            <w:pPr>
              <w:pStyle w:val="Piedepgina"/>
              <w:numPr>
                <w:ilvl w:val="0"/>
                <w:numId w:val="17"/>
              </w:numPr>
              <w:tabs>
                <w:tab w:val="clear" w:pos="4252"/>
                <w:tab w:val="clear" w:pos="8504"/>
              </w:tabs>
              <w:jc w:val="both"/>
              <w:rPr>
                <w:rFonts w:ascii="Arial" w:hAnsi="Arial" w:cs="Arial"/>
                <w:bCs/>
                <w:snapToGrid w:val="0"/>
                <w:lang w:val="es-MX"/>
              </w:rPr>
            </w:pPr>
            <w:r>
              <w:rPr>
                <w:rFonts w:ascii="Arial" w:hAnsi="Arial" w:cs="Arial"/>
                <w:bCs/>
                <w:snapToGrid w:val="0"/>
                <w:lang w:val="es-MX"/>
              </w:rPr>
              <w:lastRenderedPageBreak/>
              <w:t xml:space="preserve">Poder Notarial </w:t>
            </w:r>
            <w:r w:rsidR="008F43FA">
              <w:rPr>
                <w:rFonts w:ascii="Arial" w:hAnsi="Arial" w:cs="Arial"/>
                <w:bCs/>
                <w:snapToGrid w:val="0"/>
                <w:lang w:val="es-MX"/>
              </w:rPr>
              <w:t xml:space="preserve">e identificación oficial </w:t>
            </w:r>
            <w:r w:rsidR="008F43FA" w:rsidRPr="007A3D5E">
              <w:rPr>
                <w:rFonts w:ascii="Arial" w:hAnsi="Arial" w:cs="Arial"/>
                <w:bCs/>
                <w:snapToGrid w:val="0"/>
                <w:lang w:val="es-MX"/>
              </w:rPr>
              <w:t>(</w:t>
            </w:r>
            <w:r w:rsidR="00D41039">
              <w:rPr>
                <w:rFonts w:ascii="Arial" w:hAnsi="Arial" w:cs="Arial"/>
                <w:bCs/>
                <w:snapToGrid w:val="0"/>
                <w:lang w:val="es-MX"/>
              </w:rPr>
              <w:t xml:space="preserve">credencial de elector expedida por el Instituto Federal Electoral </w:t>
            </w:r>
            <w:r w:rsidR="002A31B3">
              <w:rPr>
                <w:rFonts w:ascii="Arial" w:hAnsi="Arial" w:cs="Arial"/>
                <w:bCs/>
                <w:snapToGrid w:val="0"/>
                <w:lang w:val="es-MX"/>
              </w:rPr>
              <w:t>[</w:t>
            </w:r>
            <w:r w:rsidR="008F43FA" w:rsidRPr="007A3D5E">
              <w:rPr>
                <w:rFonts w:ascii="Arial" w:hAnsi="Arial" w:cs="Arial"/>
                <w:bCs/>
                <w:snapToGrid w:val="0"/>
                <w:lang w:val="es-MX"/>
              </w:rPr>
              <w:t>IF</w:t>
            </w:r>
            <w:r w:rsidR="008F43FA">
              <w:rPr>
                <w:rFonts w:ascii="Arial" w:hAnsi="Arial" w:cs="Arial"/>
                <w:bCs/>
                <w:snapToGrid w:val="0"/>
                <w:lang w:val="es-MX"/>
              </w:rPr>
              <w:t>E</w:t>
            </w:r>
            <w:r w:rsidR="002A31B3">
              <w:rPr>
                <w:rFonts w:ascii="Arial" w:hAnsi="Arial" w:cs="Arial"/>
                <w:bCs/>
                <w:snapToGrid w:val="0"/>
                <w:lang w:val="es-MX"/>
              </w:rPr>
              <w:t>]</w:t>
            </w:r>
            <w:r w:rsidR="008F43FA">
              <w:rPr>
                <w:rFonts w:ascii="Arial" w:hAnsi="Arial" w:cs="Arial"/>
                <w:bCs/>
                <w:snapToGrid w:val="0"/>
                <w:lang w:val="es-MX"/>
              </w:rPr>
              <w:t>, pasaporte</w:t>
            </w:r>
            <w:r w:rsidR="00D41039">
              <w:rPr>
                <w:rFonts w:ascii="Arial" w:hAnsi="Arial" w:cs="Arial"/>
                <w:bCs/>
                <w:snapToGrid w:val="0"/>
                <w:lang w:val="es-MX"/>
              </w:rPr>
              <w:t xml:space="preserve"> vigente,</w:t>
            </w:r>
            <w:r w:rsidR="008F43FA">
              <w:rPr>
                <w:rFonts w:ascii="Arial" w:hAnsi="Arial" w:cs="Arial"/>
                <w:bCs/>
                <w:snapToGrid w:val="0"/>
                <w:lang w:val="es-MX"/>
              </w:rPr>
              <w:t xml:space="preserve"> </w:t>
            </w:r>
            <w:r w:rsidR="008F43FA" w:rsidRPr="007A3D5E">
              <w:rPr>
                <w:rFonts w:ascii="Arial" w:hAnsi="Arial" w:cs="Arial"/>
                <w:bCs/>
                <w:snapToGrid w:val="0"/>
                <w:lang w:val="es-MX"/>
              </w:rPr>
              <w:t>cédula profesional</w:t>
            </w:r>
            <w:r w:rsidR="008F43FA">
              <w:rPr>
                <w:rFonts w:ascii="Arial" w:hAnsi="Arial" w:cs="Arial"/>
                <w:bCs/>
                <w:snapToGrid w:val="0"/>
                <w:lang w:val="es-MX"/>
              </w:rPr>
              <w:t xml:space="preserve"> o cartilla </w:t>
            </w:r>
            <w:r w:rsidR="00D41039">
              <w:rPr>
                <w:rFonts w:ascii="Arial" w:hAnsi="Arial" w:cs="Arial"/>
                <w:bCs/>
                <w:snapToGrid w:val="0"/>
                <w:lang w:val="es-MX"/>
              </w:rPr>
              <w:t xml:space="preserve"> del servicio militar</w:t>
            </w:r>
            <w:r w:rsidR="008F43FA" w:rsidRPr="007A3D5E">
              <w:rPr>
                <w:rFonts w:ascii="Arial" w:hAnsi="Arial" w:cs="Arial"/>
                <w:bCs/>
                <w:snapToGrid w:val="0"/>
                <w:lang w:val="es-MX"/>
              </w:rPr>
              <w:t>)</w:t>
            </w:r>
            <w:r w:rsidR="00F15205">
              <w:rPr>
                <w:rFonts w:ascii="Arial" w:hAnsi="Arial" w:cs="Arial"/>
                <w:bCs/>
                <w:snapToGrid w:val="0"/>
                <w:lang w:val="es-MX"/>
              </w:rPr>
              <w:t xml:space="preserve"> </w:t>
            </w:r>
            <w:r>
              <w:rPr>
                <w:rFonts w:ascii="Arial" w:hAnsi="Arial" w:cs="Arial"/>
                <w:bCs/>
                <w:snapToGrid w:val="0"/>
                <w:lang w:val="es-MX"/>
              </w:rPr>
              <w:t>de</w:t>
            </w:r>
            <w:r w:rsidR="00883C68">
              <w:rPr>
                <w:rFonts w:ascii="Arial" w:hAnsi="Arial" w:cs="Arial"/>
                <w:bCs/>
                <w:snapToGrid w:val="0"/>
                <w:lang w:val="es-MX"/>
              </w:rPr>
              <w:t xml:space="preserve"> </w:t>
            </w:r>
            <w:r>
              <w:rPr>
                <w:rFonts w:ascii="Arial" w:hAnsi="Arial" w:cs="Arial"/>
                <w:bCs/>
                <w:snapToGrid w:val="0"/>
                <w:lang w:val="es-MX"/>
              </w:rPr>
              <w:t>l</w:t>
            </w:r>
            <w:r w:rsidR="00883C68">
              <w:rPr>
                <w:rFonts w:ascii="Arial" w:hAnsi="Arial" w:cs="Arial"/>
                <w:bCs/>
                <w:snapToGrid w:val="0"/>
                <w:lang w:val="es-MX"/>
              </w:rPr>
              <w:t>a</w:t>
            </w:r>
            <w:r>
              <w:rPr>
                <w:rFonts w:ascii="Arial" w:hAnsi="Arial" w:cs="Arial"/>
                <w:bCs/>
                <w:snapToGrid w:val="0"/>
                <w:lang w:val="es-MX"/>
              </w:rPr>
              <w:t xml:space="preserve"> </w:t>
            </w:r>
            <w:r w:rsidR="008F43FA">
              <w:rPr>
                <w:rFonts w:ascii="Arial" w:hAnsi="Arial" w:cs="Arial"/>
                <w:bCs/>
                <w:snapToGrid w:val="0"/>
                <w:lang w:val="es-MX"/>
              </w:rPr>
              <w:t>persona que funge</w:t>
            </w:r>
            <w:r w:rsidR="00883C68">
              <w:rPr>
                <w:rFonts w:ascii="Arial" w:hAnsi="Arial" w:cs="Arial"/>
                <w:bCs/>
                <w:snapToGrid w:val="0"/>
                <w:lang w:val="es-MX"/>
              </w:rPr>
              <w:t xml:space="preserve"> como </w:t>
            </w:r>
            <w:r>
              <w:rPr>
                <w:rFonts w:ascii="Arial" w:hAnsi="Arial" w:cs="Arial"/>
                <w:bCs/>
                <w:snapToGrid w:val="0"/>
                <w:lang w:val="es-MX"/>
              </w:rPr>
              <w:t>r</w:t>
            </w:r>
            <w:r w:rsidRPr="007A3D5E">
              <w:rPr>
                <w:rFonts w:ascii="Arial" w:hAnsi="Arial" w:cs="Arial"/>
                <w:bCs/>
                <w:snapToGrid w:val="0"/>
                <w:lang w:val="es-MX"/>
              </w:rPr>
              <w:t>epresentante l</w:t>
            </w:r>
            <w:r w:rsidR="00FA4B7E" w:rsidRPr="007A3D5E">
              <w:rPr>
                <w:rFonts w:ascii="Arial" w:hAnsi="Arial" w:cs="Arial"/>
                <w:bCs/>
                <w:snapToGrid w:val="0"/>
                <w:lang w:val="es-MX"/>
              </w:rPr>
              <w:t>egal</w:t>
            </w:r>
            <w:r w:rsidR="008F43FA">
              <w:rPr>
                <w:rFonts w:ascii="Arial" w:hAnsi="Arial" w:cs="Arial"/>
                <w:bCs/>
                <w:snapToGrid w:val="0"/>
                <w:lang w:val="es-MX"/>
              </w:rPr>
              <w:t xml:space="preserve"> del </w:t>
            </w:r>
            <w:r w:rsidR="00627998">
              <w:rPr>
                <w:rFonts w:ascii="Arial" w:hAnsi="Arial" w:cs="Arial"/>
                <w:bCs/>
                <w:snapToGrid w:val="0"/>
                <w:lang w:val="es-MX"/>
              </w:rPr>
              <w:t>licitante</w:t>
            </w:r>
            <w:r w:rsidR="00FA4B7E" w:rsidRPr="007A3D5E">
              <w:rPr>
                <w:rFonts w:ascii="Arial" w:hAnsi="Arial" w:cs="Arial"/>
                <w:bCs/>
                <w:snapToGrid w:val="0"/>
                <w:lang w:val="es-MX"/>
              </w:rPr>
              <w:t>;</w:t>
            </w:r>
          </w:p>
          <w:p w:rsidR="00FA4B7E" w:rsidRPr="008F43FA" w:rsidRDefault="00FA4B7E" w:rsidP="00F135B1">
            <w:pPr>
              <w:pStyle w:val="Piedepgina"/>
              <w:numPr>
                <w:ilvl w:val="0"/>
                <w:numId w:val="17"/>
              </w:numPr>
              <w:tabs>
                <w:tab w:val="clear" w:pos="4252"/>
                <w:tab w:val="clear" w:pos="8504"/>
              </w:tabs>
              <w:jc w:val="both"/>
              <w:rPr>
                <w:rFonts w:ascii="Arial" w:hAnsi="Arial" w:cs="Arial"/>
                <w:bCs/>
                <w:snapToGrid w:val="0"/>
                <w:lang w:val="es-MX"/>
              </w:rPr>
            </w:pPr>
            <w:r w:rsidRPr="008F43FA">
              <w:rPr>
                <w:rFonts w:ascii="Arial" w:hAnsi="Arial" w:cs="Arial"/>
                <w:bCs/>
                <w:snapToGrid w:val="0"/>
                <w:lang w:val="es-MX"/>
              </w:rPr>
              <w:t>Copia de la cédula del R</w:t>
            </w:r>
            <w:r w:rsidR="007A3D5E" w:rsidRPr="008F43FA">
              <w:rPr>
                <w:rFonts w:ascii="Arial" w:hAnsi="Arial" w:cs="Arial"/>
                <w:bCs/>
                <w:snapToGrid w:val="0"/>
                <w:lang w:val="es-MX"/>
              </w:rPr>
              <w:t xml:space="preserve">egistro </w:t>
            </w:r>
            <w:r w:rsidRPr="008F43FA">
              <w:rPr>
                <w:rFonts w:ascii="Arial" w:hAnsi="Arial" w:cs="Arial"/>
                <w:bCs/>
                <w:snapToGrid w:val="0"/>
                <w:lang w:val="es-MX"/>
              </w:rPr>
              <w:t>F</w:t>
            </w:r>
            <w:r w:rsidR="007A3D5E" w:rsidRPr="008F43FA">
              <w:rPr>
                <w:rFonts w:ascii="Arial" w:hAnsi="Arial" w:cs="Arial"/>
                <w:bCs/>
                <w:snapToGrid w:val="0"/>
                <w:lang w:val="es-MX"/>
              </w:rPr>
              <w:t xml:space="preserve">ederal de </w:t>
            </w:r>
            <w:r w:rsidRPr="008F43FA">
              <w:rPr>
                <w:rFonts w:ascii="Arial" w:hAnsi="Arial" w:cs="Arial"/>
                <w:bCs/>
                <w:snapToGrid w:val="0"/>
                <w:lang w:val="es-MX"/>
              </w:rPr>
              <w:t>C</w:t>
            </w:r>
            <w:r w:rsidR="007A3D5E" w:rsidRPr="008F43FA">
              <w:rPr>
                <w:rFonts w:ascii="Arial" w:hAnsi="Arial" w:cs="Arial"/>
                <w:bCs/>
                <w:snapToGrid w:val="0"/>
                <w:lang w:val="es-MX"/>
              </w:rPr>
              <w:t>ontribuyentes</w:t>
            </w:r>
            <w:r w:rsidRPr="008F43FA">
              <w:rPr>
                <w:rFonts w:ascii="Arial" w:hAnsi="Arial" w:cs="Arial"/>
                <w:bCs/>
                <w:snapToGrid w:val="0"/>
                <w:lang w:val="es-MX"/>
              </w:rPr>
              <w:t>;</w:t>
            </w:r>
          </w:p>
          <w:p w:rsidR="00FA4B7E" w:rsidRPr="007A3D5E" w:rsidRDefault="00FA4B7E" w:rsidP="00F135B1">
            <w:pPr>
              <w:pStyle w:val="Piedepgina"/>
              <w:numPr>
                <w:ilvl w:val="0"/>
                <w:numId w:val="17"/>
              </w:numPr>
              <w:tabs>
                <w:tab w:val="clear" w:pos="4252"/>
                <w:tab w:val="clear" w:pos="8504"/>
              </w:tabs>
              <w:jc w:val="both"/>
              <w:rPr>
                <w:rFonts w:ascii="Arial" w:hAnsi="Arial" w:cs="Arial"/>
                <w:bCs/>
                <w:snapToGrid w:val="0"/>
                <w:lang w:val="es-MX"/>
              </w:rPr>
            </w:pPr>
            <w:r w:rsidRPr="007A3D5E">
              <w:rPr>
                <w:rFonts w:ascii="Arial" w:hAnsi="Arial" w:cs="Arial"/>
                <w:bCs/>
                <w:snapToGrid w:val="0"/>
                <w:lang w:val="es-MX"/>
              </w:rPr>
              <w:t xml:space="preserve">En caso de que el </w:t>
            </w:r>
            <w:r w:rsidR="0031742D">
              <w:rPr>
                <w:rFonts w:ascii="Arial" w:hAnsi="Arial" w:cs="Arial"/>
                <w:bCs/>
                <w:snapToGrid w:val="0"/>
                <w:lang w:val="es-MX"/>
              </w:rPr>
              <w:t>licitante</w:t>
            </w:r>
            <w:r w:rsidRPr="007A3D5E">
              <w:rPr>
                <w:rFonts w:ascii="Arial" w:hAnsi="Arial" w:cs="Arial"/>
                <w:bCs/>
                <w:snapToGrid w:val="0"/>
                <w:lang w:val="es-MX"/>
              </w:rPr>
              <w:t xml:space="preserve"> sea persona física</w:t>
            </w:r>
            <w:r w:rsidR="007A3D5E">
              <w:rPr>
                <w:rFonts w:ascii="Arial" w:hAnsi="Arial" w:cs="Arial"/>
                <w:bCs/>
                <w:snapToGrid w:val="0"/>
                <w:lang w:val="es-MX"/>
              </w:rPr>
              <w:t xml:space="preserve"> se le requiere a</w:t>
            </w:r>
            <w:r w:rsidRPr="007A3D5E">
              <w:rPr>
                <w:rFonts w:ascii="Arial" w:hAnsi="Arial" w:cs="Arial"/>
                <w:bCs/>
                <w:snapToGrid w:val="0"/>
                <w:lang w:val="es-MX"/>
              </w:rPr>
              <w:t xml:space="preserve">cta de </w:t>
            </w:r>
            <w:r w:rsidR="007A3D5E">
              <w:rPr>
                <w:rFonts w:ascii="Arial" w:hAnsi="Arial" w:cs="Arial"/>
                <w:bCs/>
                <w:snapToGrid w:val="0"/>
                <w:lang w:val="es-MX"/>
              </w:rPr>
              <w:t>n</w:t>
            </w:r>
            <w:r w:rsidRPr="007A3D5E">
              <w:rPr>
                <w:rFonts w:ascii="Arial" w:hAnsi="Arial" w:cs="Arial"/>
                <w:bCs/>
                <w:snapToGrid w:val="0"/>
                <w:lang w:val="es-MX"/>
              </w:rPr>
              <w:t>acimiento</w:t>
            </w:r>
            <w:r w:rsidR="007A3D5E">
              <w:rPr>
                <w:rFonts w:ascii="Arial" w:hAnsi="Arial" w:cs="Arial"/>
                <w:bCs/>
                <w:snapToGrid w:val="0"/>
                <w:lang w:val="es-MX"/>
              </w:rPr>
              <w:t>;</w:t>
            </w:r>
          </w:p>
          <w:p w:rsidR="00FA4B7E" w:rsidRPr="007A3D5E" w:rsidRDefault="00FA4B7E" w:rsidP="00F135B1">
            <w:pPr>
              <w:pStyle w:val="Piedepgina"/>
              <w:numPr>
                <w:ilvl w:val="0"/>
                <w:numId w:val="17"/>
              </w:numPr>
              <w:tabs>
                <w:tab w:val="clear" w:pos="4252"/>
                <w:tab w:val="clear" w:pos="8504"/>
              </w:tabs>
              <w:jc w:val="both"/>
              <w:rPr>
                <w:rFonts w:ascii="Arial" w:hAnsi="Arial" w:cs="Arial"/>
                <w:bCs/>
                <w:snapToGrid w:val="0"/>
                <w:lang w:val="es-MX"/>
              </w:rPr>
            </w:pPr>
            <w:r w:rsidRPr="007A3D5E">
              <w:rPr>
                <w:rFonts w:ascii="Arial" w:hAnsi="Arial" w:cs="Arial"/>
                <w:bCs/>
                <w:snapToGrid w:val="0"/>
                <w:lang w:val="es-MX"/>
              </w:rPr>
              <w:t xml:space="preserve">Manifestación por escrito del </w:t>
            </w:r>
            <w:r w:rsidR="004A4B7B">
              <w:rPr>
                <w:rFonts w:ascii="Arial" w:hAnsi="Arial" w:cs="Arial"/>
                <w:bCs/>
                <w:snapToGrid w:val="0"/>
                <w:lang w:val="es-MX"/>
              </w:rPr>
              <w:t>licitante</w:t>
            </w:r>
            <w:r w:rsidRPr="007A3D5E">
              <w:rPr>
                <w:rFonts w:ascii="Arial" w:hAnsi="Arial" w:cs="Arial"/>
                <w:bCs/>
                <w:snapToGrid w:val="0"/>
                <w:lang w:val="es-MX"/>
              </w:rPr>
              <w:t>, bajo protesta de decir verdad, que cuenta con facultades suficientes para comprometerse por s</w:t>
            </w:r>
            <w:r w:rsidR="007A3D5E">
              <w:rPr>
                <w:rFonts w:ascii="Arial" w:hAnsi="Arial" w:cs="Arial"/>
                <w:bCs/>
                <w:snapToGrid w:val="0"/>
                <w:lang w:val="es-MX"/>
              </w:rPr>
              <w:t>í</w:t>
            </w:r>
            <w:r w:rsidRPr="007A3D5E">
              <w:rPr>
                <w:rFonts w:ascii="Arial" w:hAnsi="Arial" w:cs="Arial"/>
                <w:bCs/>
                <w:snapToGrid w:val="0"/>
                <w:lang w:val="es-MX"/>
              </w:rPr>
              <w:t xml:space="preserve"> o por su representada para suscribi</w:t>
            </w:r>
            <w:r w:rsidR="00AA5F3B">
              <w:rPr>
                <w:rFonts w:ascii="Arial" w:hAnsi="Arial" w:cs="Arial"/>
                <w:bCs/>
                <w:snapToGrid w:val="0"/>
                <w:lang w:val="es-MX"/>
              </w:rPr>
              <w:t>r la propuesta correspondiente.</w:t>
            </w:r>
          </w:p>
          <w:p w:rsidR="00FA4B7E" w:rsidRPr="007A3D5E" w:rsidRDefault="00FA4B7E" w:rsidP="009C2011">
            <w:pPr>
              <w:pStyle w:val="Piedepgina"/>
              <w:tabs>
                <w:tab w:val="clear" w:pos="4252"/>
                <w:tab w:val="clear" w:pos="8504"/>
              </w:tabs>
              <w:ind w:left="290"/>
              <w:jc w:val="both"/>
              <w:rPr>
                <w:rFonts w:ascii="Arial" w:hAnsi="Arial" w:cs="Arial"/>
                <w:bCs/>
                <w:snapToGrid w:val="0"/>
                <w:lang w:val="es-MX"/>
              </w:rPr>
            </w:pPr>
          </w:p>
        </w:tc>
      </w:tr>
      <w:tr w:rsidR="00FA4B7E" w:rsidRPr="007A3D5E" w:rsidTr="00F820D8">
        <w:tc>
          <w:tcPr>
            <w:tcW w:w="1668" w:type="dxa"/>
            <w:vAlign w:val="center"/>
          </w:tcPr>
          <w:p w:rsidR="00FA4B7E" w:rsidRPr="007A3D5E" w:rsidRDefault="00FA4B7E" w:rsidP="00F820D8">
            <w:pPr>
              <w:pStyle w:val="Textoindependiente"/>
              <w:spacing w:before="120" w:after="120"/>
              <w:ind w:right="278"/>
              <w:jc w:val="center"/>
              <w:rPr>
                <w:rFonts w:cs="Arial"/>
                <w:b/>
                <w:sz w:val="24"/>
                <w:szCs w:val="24"/>
              </w:rPr>
            </w:pPr>
            <w:r w:rsidRPr="007A3D5E">
              <w:rPr>
                <w:rFonts w:cs="Arial"/>
                <w:b/>
                <w:sz w:val="24"/>
                <w:szCs w:val="24"/>
              </w:rPr>
              <w:lastRenderedPageBreak/>
              <w:t>2</w:t>
            </w:r>
          </w:p>
        </w:tc>
        <w:tc>
          <w:tcPr>
            <w:tcW w:w="2362" w:type="dxa"/>
            <w:vAlign w:val="center"/>
          </w:tcPr>
          <w:p w:rsidR="00FA4B7E" w:rsidRPr="007A3D5E" w:rsidRDefault="00FA4B7E" w:rsidP="00F820D8">
            <w:pPr>
              <w:pStyle w:val="Textoindependiente"/>
              <w:ind w:right="278"/>
              <w:jc w:val="center"/>
              <w:rPr>
                <w:rFonts w:cs="Arial"/>
                <w:b/>
                <w:sz w:val="24"/>
                <w:szCs w:val="24"/>
              </w:rPr>
            </w:pPr>
            <w:r w:rsidRPr="007A3D5E">
              <w:rPr>
                <w:rFonts w:cs="Arial"/>
                <w:b/>
                <w:sz w:val="24"/>
                <w:szCs w:val="24"/>
              </w:rPr>
              <w:t>C</w:t>
            </w:r>
            <w:r w:rsidR="006E1074">
              <w:rPr>
                <w:rFonts w:cs="Arial"/>
                <w:b/>
                <w:sz w:val="24"/>
                <w:szCs w:val="24"/>
              </w:rPr>
              <w:t>AJ</w:t>
            </w:r>
          </w:p>
        </w:tc>
        <w:tc>
          <w:tcPr>
            <w:tcW w:w="5576" w:type="dxa"/>
          </w:tcPr>
          <w:p w:rsidR="00FA4B7E" w:rsidRPr="00AA61D5" w:rsidRDefault="00FA4B7E" w:rsidP="009C2011">
            <w:pPr>
              <w:pStyle w:val="Piedepgina"/>
              <w:tabs>
                <w:tab w:val="clear" w:pos="4252"/>
                <w:tab w:val="clear" w:pos="8504"/>
              </w:tabs>
              <w:ind w:left="290"/>
              <w:jc w:val="both"/>
              <w:rPr>
                <w:rFonts w:ascii="Arial" w:hAnsi="Arial" w:cs="Arial"/>
                <w:bCs/>
                <w:snapToGrid w:val="0"/>
                <w:lang w:val="es-MX"/>
              </w:rPr>
            </w:pPr>
            <w:r w:rsidRPr="007A3D5E">
              <w:rPr>
                <w:rFonts w:ascii="Arial" w:hAnsi="Arial" w:cs="Arial"/>
                <w:bCs/>
                <w:snapToGrid w:val="0"/>
                <w:lang w:val="es-MX"/>
              </w:rPr>
              <w:t xml:space="preserve">Recibe </w:t>
            </w:r>
            <w:r w:rsidR="00AA61D5">
              <w:rPr>
                <w:rFonts w:ascii="Arial" w:hAnsi="Arial" w:cs="Arial"/>
                <w:bCs/>
                <w:snapToGrid w:val="0"/>
                <w:lang w:val="es-MX"/>
              </w:rPr>
              <w:t>por</w:t>
            </w:r>
            <w:r w:rsidR="00AA61D5" w:rsidRPr="007A3D5E">
              <w:rPr>
                <w:rFonts w:ascii="Arial" w:hAnsi="Arial" w:cs="Arial"/>
                <w:bCs/>
                <w:snapToGrid w:val="0"/>
                <w:lang w:val="es-MX"/>
              </w:rPr>
              <w:t xml:space="preserve"> oficio </w:t>
            </w:r>
            <w:r w:rsidRPr="007A3D5E">
              <w:rPr>
                <w:rFonts w:ascii="Arial" w:hAnsi="Arial" w:cs="Arial"/>
                <w:bCs/>
                <w:snapToGrid w:val="0"/>
                <w:lang w:val="es-MX"/>
              </w:rPr>
              <w:t xml:space="preserve">del </w:t>
            </w:r>
            <w:r w:rsidR="00AA61D5" w:rsidRPr="007A3D5E">
              <w:rPr>
                <w:rFonts w:ascii="Arial" w:hAnsi="Arial" w:cs="Arial"/>
                <w:bCs/>
                <w:snapToGrid w:val="0"/>
                <w:lang w:val="es-MX"/>
              </w:rPr>
              <w:t>área re</w:t>
            </w:r>
            <w:r w:rsidR="00AA61D5">
              <w:rPr>
                <w:rFonts w:ascii="Arial" w:hAnsi="Arial" w:cs="Arial"/>
                <w:bCs/>
                <w:snapToGrid w:val="0"/>
                <w:lang w:val="es-MX"/>
              </w:rPr>
              <w:t>sponsable</w:t>
            </w:r>
            <w:r w:rsidR="00AA61D5" w:rsidRPr="007A3D5E">
              <w:rPr>
                <w:rFonts w:ascii="Arial" w:hAnsi="Arial" w:cs="Arial"/>
                <w:bCs/>
                <w:snapToGrid w:val="0"/>
                <w:lang w:val="es-MX"/>
              </w:rPr>
              <w:t xml:space="preserve"> </w:t>
            </w:r>
            <w:r w:rsidRPr="007A3D5E">
              <w:rPr>
                <w:rFonts w:ascii="Arial" w:hAnsi="Arial" w:cs="Arial"/>
                <w:bCs/>
                <w:snapToGrid w:val="0"/>
                <w:lang w:val="es-MX"/>
              </w:rPr>
              <w:t xml:space="preserve">la documentación </w:t>
            </w:r>
            <w:r w:rsidR="00AA61D5">
              <w:rPr>
                <w:rFonts w:ascii="Arial" w:hAnsi="Arial" w:cs="Arial"/>
                <w:bCs/>
                <w:snapToGrid w:val="0"/>
                <w:lang w:val="es-MX"/>
              </w:rPr>
              <w:t>descrita en la etapa anterior</w:t>
            </w:r>
            <w:r w:rsidRPr="007A3D5E">
              <w:rPr>
                <w:rFonts w:ascii="Arial" w:hAnsi="Arial" w:cs="Arial"/>
                <w:bCs/>
                <w:snapToGrid w:val="0"/>
                <w:lang w:val="es-MX"/>
              </w:rPr>
              <w:t xml:space="preserve"> y la turna a la </w:t>
            </w:r>
            <w:r w:rsidRPr="00AA61D5">
              <w:rPr>
                <w:rFonts w:ascii="Arial" w:hAnsi="Arial" w:cs="Arial"/>
                <w:bCs/>
                <w:snapToGrid w:val="0"/>
                <w:lang w:val="es-MX"/>
              </w:rPr>
              <w:t>Dirección</w:t>
            </w:r>
            <w:r w:rsidRPr="007A3D5E">
              <w:rPr>
                <w:rFonts w:ascii="Arial" w:hAnsi="Arial" w:cs="Arial"/>
                <w:bCs/>
                <w:i/>
                <w:snapToGrid w:val="0"/>
                <w:lang w:val="es-MX"/>
              </w:rPr>
              <w:t xml:space="preserve"> </w:t>
            </w:r>
            <w:r w:rsidRPr="00AA61D5">
              <w:rPr>
                <w:rFonts w:ascii="Arial" w:hAnsi="Arial" w:cs="Arial"/>
                <w:bCs/>
                <w:snapToGrid w:val="0"/>
                <w:lang w:val="es-MX"/>
              </w:rPr>
              <w:t>Contenciosa</w:t>
            </w:r>
            <w:r w:rsidRPr="007A3D5E">
              <w:rPr>
                <w:rFonts w:ascii="Arial" w:hAnsi="Arial" w:cs="Arial"/>
                <w:bCs/>
                <w:i/>
                <w:snapToGrid w:val="0"/>
                <w:lang w:val="es-MX"/>
              </w:rPr>
              <w:t>.</w:t>
            </w:r>
          </w:p>
          <w:p w:rsidR="00FA4B7E" w:rsidRPr="007A3D5E" w:rsidRDefault="00FA4B7E" w:rsidP="009C2011">
            <w:pPr>
              <w:pStyle w:val="Piedepgina"/>
              <w:tabs>
                <w:tab w:val="clear" w:pos="4252"/>
                <w:tab w:val="clear" w:pos="8504"/>
              </w:tabs>
              <w:ind w:left="290"/>
              <w:jc w:val="both"/>
              <w:rPr>
                <w:rFonts w:ascii="Arial" w:hAnsi="Arial" w:cs="Arial"/>
                <w:bCs/>
                <w:snapToGrid w:val="0"/>
                <w:lang w:val="es-MX"/>
              </w:rPr>
            </w:pPr>
          </w:p>
        </w:tc>
      </w:tr>
      <w:tr w:rsidR="00FA4B7E" w:rsidRPr="007A3D5E" w:rsidTr="002A5E88">
        <w:tc>
          <w:tcPr>
            <w:tcW w:w="9606" w:type="dxa"/>
            <w:gridSpan w:val="3"/>
            <w:shd w:val="clear" w:color="auto" w:fill="FABF8F"/>
          </w:tcPr>
          <w:p w:rsidR="00FA4B7E" w:rsidRPr="007A3D5E" w:rsidRDefault="004D56B5" w:rsidP="009C2011">
            <w:pPr>
              <w:pStyle w:val="Textoindependiente"/>
              <w:spacing w:before="120" w:after="120"/>
              <w:ind w:right="278" w:firstLine="708"/>
              <w:jc w:val="center"/>
              <w:rPr>
                <w:rFonts w:cs="Arial"/>
                <w:b/>
                <w:sz w:val="24"/>
                <w:szCs w:val="24"/>
              </w:rPr>
            </w:pPr>
            <w:r>
              <w:rPr>
                <w:rFonts w:cs="Arial"/>
                <w:b/>
                <w:sz w:val="24"/>
                <w:szCs w:val="24"/>
              </w:rPr>
              <w:t>REVISIÓN</w:t>
            </w:r>
            <w:r w:rsidRPr="007A3D5E">
              <w:rPr>
                <w:rFonts w:cs="Arial"/>
                <w:b/>
                <w:sz w:val="24"/>
                <w:szCs w:val="24"/>
              </w:rPr>
              <w:t xml:space="preserve"> </w:t>
            </w:r>
            <w:r w:rsidR="00EB6523">
              <w:rPr>
                <w:rFonts w:cs="Arial"/>
                <w:b/>
                <w:sz w:val="24"/>
                <w:szCs w:val="24"/>
              </w:rPr>
              <w:t xml:space="preserve">Y ANÁLISIS </w:t>
            </w:r>
            <w:r w:rsidR="00FA4B7E" w:rsidRPr="007A3D5E">
              <w:rPr>
                <w:rFonts w:cs="Arial"/>
                <w:b/>
                <w:sz w:val="24"/>
                <w:szCs w:val="24"/>
              </w:rPr>
              <w:t>DE LA DOCUMENTACIÓN</w:t>
            </w:r>
          </w:p>
        </w:tc>
      </w:tr>
      <w:tr w:rsidR="00FA4B7E" w:rsidRPr="007A3D5E" w:rsidTr="00F820D8">
        <w:tc>
          <w:tcPr>
            <w:tcW w:w="1668" w:type="dxa"/>
            <w:vAlign w:val="center"/>
          </w:tcPr>
          <w:p w:rsidR="00FA4B7E" w:rsidRPr="007A3D5E" w:rsidRDefault="00FA4B7E" w:rsidP="00F820D8">
            <w:pPr>
              <w:pStyle w:val="Textoindependiente"/>
              <w:spacing w:before="120" w:after="120"/>
              <w:ind w:right="278"/>
              <w:jc w:val="center"/>
              <w:rPr>
                <w:rFonts w:cs="Arial"/>
                <w:b/>
                <w:sz w:val="24"/>
                <w:szCs w:val="24"/>
              </w:rPr>
            </w:pPr>
            <w:r w:rsidRPr="007A3D5E">
              <w:rPr>
                <w:rFonts w:cs="Arial"/>
                <w:b/>
                <w:sz w:val="24"/>
                <w:szCs w:val="24"/>
              </w:rPr>
              <w:t>3</w:t>
            </w:r>
          </w:p>
        </w:tc>
        <w:tc>
          <w:tcPr>
            <w:tcW w:w="2362" w:type="dxa"/>
            <w:vAlign w:val="center"/>
          </w:tcPr>
          <w:p w:rsidR="00FA4B7E" w:rsidRPr="007A3D5E" w:rsidRDefault="00FA4B7E" w:rsidP="00F820D8">
            <w:pPr>
              <w:pStyle w:val="Textoindependiente"/>
              <w:ind w:right="278"/>
              <w:jc w:val="center"/>
              <w:rPr>
                <w:rFonts w:cs="Arial"/>
                <w:b/>
                <w:sz w:val="24"/>
                <w:szCs w:val="24"/>
              </w:rPr>
            </w:pPr>
            <w:r w:rsidRPr="007A3D5E">
              <w:rPr>
                <w:rFonts w:cs="Arial"/>
                <w:b/>
                <w:sz w:val="24"/>
                <w:szCs w:val="24"/>
              </w:rPr>
              <w:t>DC</w:t>
            </w:r>
          </w:p>
        </w:tc>
        <w:tc>
          <w:tcPr>
            <w:tcW w:w="5576" w:type="dxa"/>
          </w:tcPr>
          <w:p w:rsidR="00FA4B7E" w:rsidRPr="007A3D5E" w:rsidRDefault="00FA4B7E" w:rsidP="009C2011">
            <w:pPr>
              <w:pStyle w:val="Piedepgina"/>
              <w:tabs>
                <w:tab w:val="clear" w:pos="4252"/>
                <w:tab w:val="clear" w:pos="8504"/>
              </w:tabs>
              <w:ind w:left="290"/>
              <w:jc w:val="both"/>
              <w:rPr>
                <w:rFonts w:ascii="Arial" w:hAnsi="Arial" w:cs="Arial"/>
                <w:bCs/>
                <w:snapToGrid w:val="0"/>
                <w:lang w:val="es-MX"/>
              </w:rPr>
            </w:pPr>
            <w:r w:rsidRPr="007A3D5E">
              <w:rPr>
                <w:rFonts w:ascii="Arial" w:hAnsi="Arial" w:cs="Arial"/>
                <w:bCs/>
                <w:snapToGrid w:val="0"/>
                <w:lang w:val="es-MX"/>
              </w:rPr>
              <w:t>Recibe documentación y la analiza.</w:t>
            </w:r>
          </w:p>
          <w:p w:rsidR="00FA4B7E" w:rsidRPr="007A3D5E" w:rsidRDefault="00FA4B7E" w:rsidP="009C2011">
            <w:pPr>
              <w:pStyle w:val="Piedepgina"/>
              <w:tabs>
                <w:tab w:val="clear" w:pos="4252"/>
                <w:tab w:val="clear" w:pos="8504"/>
              </w:tabs>
              <w:ind w:left="290"/>
              <w:jc w:val="both"/>
              <w:rPr>
                <w:rFonts w:ascii="Arial" w:hAnsi="Arial" w:cs="Arial"/>
                <w:bCs/>
                <w:snapToGrid w:val="0"/>
                <w:lang w:val="es-MX"/>
              </w:rPr>
            </w:pPr>
          </w:p>
          <w:p w:rsidR="00FA4B7E" w:rsidRPr="007A3D5E" w:rsidRDefault="00FA4B7E" w:rsidP="009C2011">
            <w:pPr>
              <w:pStyle w:val="Piedepgina"/>
              <w:tabs>
                <w:tab w:val="clear" w:pos="4252"/>
                <w:tab w:val="clear" w:pos="8504"/>
              </w:tabs>
              <w:ind w:left="290"/>
              <w:jc w:val="both"/>
              <w:rPr>
                <w:rFonts w:ascii="Arial" w:hAnsi="Arial" w:cs="Arial"/>
                <w:b/>
                <w:bCs/>
                <w:snapToGrid w:val="0"/>
                <w:lang w:val="es-MX"/>
              </w:rPr>
            </w:pPr>
            <w:r w:rsidRPr="007A3D5E">
              <w:rPr>
                <w:rFonts w:ascii="Arial" w:hAnsi="Arial" w:cs="Arial"/>
                <w:b/>
                <w:bCs/>
                <w:snapToGrid w:val="0"/>
                <w:lang w:val="es-MX"/>
              </w:rPr>
              <w:t>¿Está completa y es idónea la documentación?</w:t>
            </w:r>
          </w:p>
          <w:p w:rsidR="00FA4B7E" w:rsidRPr="007A3D5E" w:rsidRDefault="00FA4B7E" w:rsidP="009C2011">
            <w:pPr>
              <w:pStyle w:val="Piedepgina"/>
              <w:tabs>
                <w:tab w:val="clear" w:pos="4252"/>
                <w:tab w:val="clear" w:pos="8504"/>
              </w:tabs>
              <w:ind w:left="290"/>
              <w:jc w:val="both"/>
              <w:rPr>
                <w:rFonts w:ascii="Arial" w:hAnsi="Arial" w:cs="Arial"/>
                <w:b/>
                <w:bCs/>
                <w:snapToGrid w:val="0"/>
                <w:lang w:val="es-MX"/>
              </w:rPr>
            </w:pPr>
          </w:p>
          <w:p w:rsidR="00FA4B7E" w:rsidRPr="007A3D5E" w:rsidRDefault="00FA4B7E" w:rsidP="009C2011">
            <w:pPr>
              <w:pStyle w:val="Piedepgina"/>
              <w:tabs>
                <w:tab w:val="clear" w:pos="4252"/>
                <w:tab w:val="clear" w:pos="8504"/>
              </w:tabs>
              <w:ind w:left="290"/>
              <w:jc w:val="both"/>
              <w:rPr>
                <w:rFonts w:ascii="Arial" w:hAnsi="Arial" w:cs="Arial"/>
                <w:b/>
                <w:bCs/>
                <w:snapToGrid w:val="0"/>
                <w:lang w:val="es-MX"/>
              </w:rPr>
            </w:pPr>
            <w:r w:rsidRPr="007A3D5E">
              <w:rPr>
                <w:rFonts w:ascii="Arial" w:hAnsi="Arial" w:cs="Arial"/>
                <w:b/>
                <w:bCs/>
                <w:snapToGrid w:val="0"/>
                <w:lang w:val="es-MX"/>
              </w:rPr>
              <w:t xml:space="preserve">No: Continúa en la Etapa número </w:t>
            </w:r>
            <w:r w:rsidR="004D56B5">
              <w:rPr>
                <w:rFonts w:ascii="Arial" w:hAnsi="Arial" w:cs="Arial"/>
                <w:b/>
                <w:bCs/>
                <w:snapToGrid w:val="0"/>
                <w:lang w:val="es-MX"/>
              </w:rPr>
              <w:t>4</w:t>
            </w:r>
            <w:r w:rsidRPr="007A3D5E">
              <w:rPr>
                <w:rFonts w:ascii="Arial" w:hAnsi="Arial" w:cs="Arial"/>
                <w:b/>
                <w:bCs/>
                <w:snapToGrid w:val="0"/>
                <w:lang w:val="es-MX"/>
              </w:rPr>
              <w:t>.</w:t>
            </w:r>
          </w:p>
          <w:p w:rsidR="00FA4B7E" w:rsidRPr="007A3D5E" w:rsidRDefault="00FA4B7E" w:rsidP="009C2011">
            <w:pPr>
              <w:pStyle w:val="Piedepgina"/>
              <w:tabs>
                <w:tab w:val="clear" w:pos="4252"/>
                <w:tab w:val="clear" w:pos="8504"/>
              </w:tabs>
              <w:ind w:left="290"/>
              <w:jc w:val="both"/>
              <w:rPr>
                <w:rFonts w:ascii="Arial" w:hAnsi="Arial" w:cs="Arial"/>
                <w:b/>
                <w:bCs/>
                <w:snapToGrid w:val="0"/>
                <w:lang w:val="es-MX"/>
              </w:rPr>
            </w:pPr>
          </w:p>
          <w:p w:rsidR="00FA4B7E" w:rsidRPr="007A3D5E" w:rsidRDefault="00FA4B7E" w:rsidP="009C2011">
            <w:pPr>
              <w:pStyle w:val="Piedepgina"/>
              <w:tabs>
                <w:tab w:val="clear" w:pos="4252"/>
                <w:tab w:val="clear" w:pos="8504"/>
              </w:tabs>
              <w:ind w:left="290"/>
              <w:jc w:val="both"/>
              <w:rPr>
                <w:rFonts w:ascii="Arial" w:hAnsi="Arial" w:cs="Arial"/>
                <w:b/>
                <w:bCs/>
                <w:snapToGrid w:val="0"/>
                <w:lang w:val="es-MX"/>
              </w:rPr>
            </w:pPr>
            <w:r w:rsidRPr="007A3D5E">
              <w:rPr>
                <w:rFonts w:ascii="Arial" w:hAnsi="Arial" w:cs="Arial"/>
                <w:b/>
                <w:bCs/>
                <w:snapToGrid w:val="0"/>
                <w:lang w:val="es-MX"/>
              </w:rPr>
              <w:t>S</w:t>
            </w:r>
            <w:r w:rsidR="004D56B5">
              <w:rPr>
                <w:rFonts w:ascii="Arial" w:hAnsi="Arial" w:cs="Arial"/>
                <w:b/>
                <w:bCs/>
                <w:snapToGrid w:val="0"/>
                <w:lang w:val="es-MX"/>
              </w:rPr>
              <w:t>í: Continúa en la Etapa número 6</w:t>
            </w:r>
            <w:r w:rsidRPr="007A3D5E">
              <w:rPr>
                <w:rFonts w:ascii="Arial" w:hAnsi="Arial" w:cs="Arial"/>
                <w:b/>
                <w:bCs/>
                <w:snapToGrid w:val="0"/>
                <w:lang w:val="es-MX"/>
              </w:rPr>
              <w:t>.</w:t>
            </w:r>
          </w:p>
          <w:p w:rsidR="00FA4B7E" w:rsidRPr="007A3D5E" w:rsidRDefault="00FA4B7E" w:rsidP="009C2011">
            <w:pPr>
              <w:pStyle w:val="Piedepgina"/>
              <w:tabs>
                <w:tab w:val="clear" w:pos="4252"/>
                <w:tab w:val="clear" w:pos="8504"/>
              </w:tabs>
              <w:ind w:left="290"/>
              <w:jc w:val="both"/>
              <w:rPr>
                <w:rFonts w:ascii="Arial" w:hAnsi="Arial" w:cs="Arial"/>
                <w:b/>
                <w:bCs/>
                <w:snapToGrid w:val="0"/>
                <w:lang w:val="es-MX"/>
              </w:rPr>
            </w:pPr>
          </w:p>
        </w:tc>
      </w:tr>
      <w:tr w:rsidR="00FA4B7E" w:rsidRPr="007A3D5E" w:rsidTr="00F820D8">
        <w:tc>
          <w:tcPr>
            <w:tcW w:w="1668" w:type="dxa"/>
            <w:vAlign w:val="center"/>
          </w:tcPr>
          <w:p w:rsidR="00FA4B7E" w:rsidRPr="007A3D5E" w:rsidRDefault="00FA4B7E" w:rsidP="00F820D8">
            <w:pPr>
              <w:pStyle w:val="Textoindependiente"/>
              <w:spacing w:before="120" w:after="120"/>
              <w:ind w:right="278"/>
              <w:jc w:val="center"/>
              <w:rPr>
                <w:rFonts w:cs="Arial"/>
                <w:b/>
                <w:sz w:val="24"/>
                <w:szCs w:val="24"/>
              </w:rPr>
            </w:pPr>
            <w:r w:rsidRPr="007A3D5E">
              <w:rPr>
                <w:rFonts w:cs="Arial"/>
                <w:b/>
                <w:sz w:val="24"/>
                <w:szCs w:val="24"/>
              </w:rPr>
              <w:t>4</w:t>
            </w:r>
          </w:p>
        </w:tc>
        <w:tc>
          <w:tcPr>
            <w:tcW w:w="2362" w:type="dxa"/>
            <w:vAlign w:val="center"/>
          </w:tcPr>
          <w:p w:rsidR="00FA4B7E" w:rsidRPr="007A3D5E" w:rsidRDefault="00FA4B7E" w:rsidP="00F820D8">
            <w:pPr>
              <w:pStyle w:val="Textoindependiente"/>
              <w:ind w:right="278"/>
              <w:jc w:val="center"/>
              <w:rPr>
                <w:rFonts w:cs="Arial"/>
                <w:b/>
                <w:sz w:val="24"/>
                <w:szCs w:val="24"/>
              </w:rPr>
            </w:pPr>
            <w:r w:rsidRPr="007A3D5E">
              <w:rPr>
                <w:rFonts w:cs="Arial"/>
                <w:b/>
                <w:sz w:val="24"/>
                <w:szCs w:val="24"/>
              </w:rPr>
              <w:t>DC</w:t>
            </w:r>
          </w:p>
        </w:tc>
        <w:tc>
          <w:tcPr>
            <w:tcW w:w="5576" w:type="dxa"/>
          </w:tcPr>
          <w:p w:rsidR="00FA4B7E" w:rsidRPr="007A3D5E" w:rsidRDefault="00FA4B7E" w:rsidP="00A05EAF">
            <w:pPr>
              <w:pStyle w:val="Piedepgina"/>
              <w:tabs>
                <w:tab w:val="clear" w:pos="4252"/>
                <w:tab w:val="clear" w:pos="8504"/>
              </w:tabs>
              <w:ind w:left="290"/>
              <w:jc w:val="both"/>
              <w:rPr>
                <w:rFonts w:ascii="Arial" w:hAnsi="Arial" w:cs="Arial"/>
                <w:bCs/>
                <w:snapToGrid w:val="0"/>
                <w:lang w:val="es-MX"/>
              </w:rPr>
            </w:pPr>
            <w:r w:rsidRPr="007A3D5E">
              <w:rPr>
                <w:rFonts w:ascii="Arial" w:hAnsi="Arial" w:cs="Arial"/>
                <w:bCs/>
                <w:snapToGrid w:val="0"/>
                <w:lang w:val="es-MX"/>
              </w:rPr>
              <w:t>Se solicita al área re</w:t>
            </w:r>
            <w:r w:rsidR="00AA61D5">
              <w:rPr>
                <w:rFonts w:ascii="Arial" w:hAnsi="Arial" w:cs="Arial"/>
                <w:bCs/>
                <w:snapToGrid w:val="0"/>
                <w:lang w:val="es-MX"/>
              </w:rPr>
              <w:t>sponsable</w:t>
            </w:r>
            <w:r w:rsidRPr="007A3D5E">
              <w:rPr>
                <w:rFonts w:ascii="Arial" w:hAnsi="Arial" w:cs="Arial"/>
                <w:bCs/>
                <w:snapToGrid w:val="0"/>
                <w:lang w:val="es-MX"/>
              </w:rPr>
              <w:t xml:space="preserve"> la documentación faltante para completar su análisis</w:t>
            </w:r>
            <w:r w:rsidR="00AA61D5">
              <w:rPr>
                <w:rFonts w:ascii="Arial" w:hAnsi="Arial" w:cs="Arial"/>
                <w:bCs/>
                <w:snapToGrid w:val="0"/>
                <w:lang w:val="es-MX"/>
              </w:rPr>
              <w:t>.</w:t>
            </w:r>
          </w:p>
        </w:tc>
      </w:tr>
      <w:tr w:rsidR="00FA4B7E" w:rsidRPr="007A3D5E" w:rsidTr="00F820D8">
        <w:tc>
          <w:tcPr>
            <w:tcW w:w="1668" w:type="dxa"/>
            <w:vAlign w:val="center"/>
          </w:tcPr>
          <w:p w:rsidR="00FA4B7E" w:rsidRPr="007A3D5E" w:rsidRDefault="00FA4B7E" w:rsidP="00F820D8">
            <w:pPr>
              <w:pStyle w:val="Textoindependiente"/>
              <w:spacing w:before="120" w:after="120"/>
              <w:ind w:right="278"/>
              <w:jc w:val="center"/>
              <w:rPr>
                <w:rFonts w:cs="Arial"/>
                <w:b/>
                <w:sz w:val="24"/>
                <w:szCs w:val="24"/>
              </w:rPr>
            </w:pPr>
            <w:r w:rsidRPr="007A3D5E">
              <w:rPr>
                <w:rFonts w:cs="Arial"/>
                <w:b/>
                <w:sz w:val="24"/>
                <w:szCs w:val="24"/>
              </w:rPr>
              <w:t>5</w:t>
            </w:r>
          </w:p>
          <w:p w:rsidR="00FA4B7E" w:rsidRPr="007A3D5E" w:rsidRDefault="00FA4B7E" w:rsidP="00F820D8">
            <w:pPr>
              <w:pStyle w:val="Textoindependiente"/>
              <w:ind w:right="278"/>
              <w:jc w:val="center"/>
              <w:rPr>
                <w:rFonts w:cs="Arial"/>
                <w:b/>
                <w:sz w:val="24"/>
                <w:szCs w:val="24"/>
              </w:rPr>
            </w:pPr>
          </w:p>
        </w:tc>
        <w:tc>
          <w:tcPr>
            <w:tcW w:w="2362" w:type="dxa"/>
            <w:vAlign w:val="center"/>
          </w:tcPr>
          <w:p w:rsidR="00FA4B7E" w:rsidRPr="007A3D5E" w:rsidRDefault="00FA4B7E" w:rsidP="00F820D8">
            <w:pPr>
              <w:pStyle w:val="Textoindependiente"/>
              <w:spacing w:before="120" w:after="120"/>
              <w:ind w:right="278"/>
              <w:jc w:val="center"/>
              <w:rPr>
                <w:rFonts w:cs="Arial"/>
                <w:b/>
                <w:sz w:val="24"/>
                <w:szCs w:val="24"/>
              </w:rPr>
            </w:pPr>
            <w:r w:rsidRPr="007A3D5E">
              <w:rPr>
                <w:rFonts w:cs="Arial"/>
                <w:b/>
                <w:sz w:val="24"/>
                <w:szCs w:val="24"/>
              </w:rPr>
              <w:t>Área re</w:t>
            </w:r>
            <w:r w:rsidR="00AA61D5">
              <w:rPr>
                <w:rFonts w:cs="Arial"/>
                <w:b/>
                <w:sz w:val="24"/>
                <w:szCs w:val="24"/>
              </w:rPr>
              <w:t>sponsable</w:t>
            </w:r>
          </w:p>
        </w:tc>
        <w:tc>
          <w:tcPr>
            <w:tcW w:w="5576" w:type="dxa"/>
          </w:tcPr>
          <w:p w:rsidR="00FA4B7E" w:rsidRPr="007A3D5E" w:rsidRDefault="001D7C70" w:rsidP="009C2011">
            <w:pPr>
              <w:pStyle w:val="Piedepgina"/>
              <w:tabs>
                <w:tab w:val="clear" w:pos="4252"/>
                <w:tab w:val="clear" w:pos="8504"/>
              </w:tabs>
              <w:ind w:left="290"/>
              <w:jc w:val="both"/>
              <w:rPr>
                <w:rFonts w:ascii="Arial" w:hAnsi="Arial" w:cs="Arial"/>
                <w:bCs/>
                <w:snapToGrid w:val="0"/>
                <w:lang w:val="es-MX"/>
              </w:rPr>
            </w:pPr>
            <w:r>
              <w:rPr>
                <w:rFonts w:ascii="Arial" w:hAnsi="Arial" w:cs="Arial"/>
                <w:bCs/>
                <w:snapToGrid w:val="0"/>
                <w:lang w:val="es-MX"/>
              </w:rPr>
              <w:t>R</w:t>
            </w:r>
            <w:r w:rsidRPr="007A3D5E">
              <w:rPr>
                <w:rFonts w:ascii="Arial" w:hAnsi="Arial" w:cs="Arial"/>
                <w:bCs/>
                <w:snapToGrid w:val="0"/>
                <w:lang w:val="es-MX"/>
              </w:rPr>
              <w:t xml:space="preserve">ecaba y envía </w:t>
            </w:r>
            <w:r w:rsidR="00FA4B7E" w:rsidRPr="007A3D5E">
              <w:rPr>
                <w:rFonts w:ascii="Arial" w:hAnsi="Arial" w:cs="Arial"/>
                <w:bCs/>
                <w:snapToGrid w:val="0"/>
                <w:lang w:val="es-MX"/>
              </w:rPr>
              <w:t>la documentación faltante o idónea</w:t>
            </w:r>
            <w:r>
              <w:rPr>
                <w:rFonts w:ascii="Arial" w:hAnsi="Arial" w:cs="Arial"/>
                <w:bCs/>
                <w:snapToGrid w:val="0"/>
                <w:lang w:val="es-MX"/>
              </w:rPr>
              <w:t xml:space="preserve"> </w:t>
            </w:r>
            <w:r w:rsidR="00FA4B7E" w:rsidRPr="007A3D5E">
              <w:rPr>
                <w:rFonts w:ascii="Arial" w:hAnsi="Arial" w:cs="Arial"/>
                <w:bCs/>
                <w:snapToGrid w:val="0"/>
                <w:lang w:val="es-MX"/>
              </w:rPr>
              <w:t xml:space="preserve">a la </w:t>
            </w:r>
            <w:r>
              <w:rPr>
                <w:rFonts w:ascii="Arial" w:hAnsi="Arial" w:cs="Arial"/>
                <w:bCs/>
                <w:snapToGrid w:val="0"/>
                <w:lang w:val="es-MX"/>
              </w:rPr>
              <w:t>C</w:t>
            </w:r>
            <w:r w:rsidR="00FF06C6">
              <w:rPr>
                <w:rFonts w:ascii="Arial" w:hAnsi="Arial" w:cs="Arial"/>
                <w:bCs/>
                <w:snapToGrid w:val="0"/>
                <w:lang w:val="es-MX"/>
              </w:rPr>
              <w:t>AJ</w:t>
            </w:r>
            <w:r>
              <w:rPr>
                <w:rFonts w:ascii="Arial" w:hAnsi="Arial" w:cs="Arial"/>
                <w:bCs/>
                <w:snapToGrid w:val="0"/>
                <w:lang w:val="es-MX"/>
              </w:rPr>
              <w:t xml:space="preserve">, que la remite para su análisis cualitativo a la </w:t>
            </w:r>
            <w:r w:rsidR="00FA4B7E" w:rsidRPr="00AA61D5">
              <w:rPr>
                <w:rFonts w:ascii="Arial" w:hAnsi="Arial" w:cs="Arial"/>
                <w:bCs/>
                <w:snapToGrid w:val="0"/>
                <w:lang w:val="es-MX"/>
              </w:rPr>
              <w:t>Dirección</w:t>
            </w:r>
            <w:r w:rsidR="00FA4B7E" w:rsidRPr="007A3D5E">
              <w:rPr>
                <w:rFonts w:ascii="Arial" w:hAnsi="Arial" w:cs="Arial"/>
                <w:bCs/>
                <w:i/>
                <w:snapToGrid w:val="0"/>
                <w:lang w:val="es-MX"/>
              </w:rPr>
              <w:t xml:space="preserve"> </w:t>
            </w:r>
            <w:r w:rsidR="00FA4B7E" w:rsidRPr="00AA61D5">
              <w:rPr>
                <w:rFonts w:ascii="Arial" w:hAnsi="Arial" w:cs="Arial"/>
                <w:bCs/>
                <w:snapToGrid w:val="0"/>
                <w:lang w:val="es-MX"/>
              </w:rPr>
              <w:t>Contenciosa</w:t>
            </w:r>
          </w:p>
          <w:p w:rsidR="00FA4B7E" w:rsidRPr="007A3D5E" w:rsidRDefault="00FA4B7E" w:rsidP="009C2011">
            <w:pPr>
              <w:pStyle w:val="Piedepgina"/>
              <w:tabs>
                <w:tab w:val="clear" w:pos="4252"/>
                <w:tab w:val="clear" w:pos="8504"/>
              </w:tabs>
              <w:ind w:left="290"/>
              <w:jc w:val="both"/>
              <w:rPr>
                <w:rFonts w:ascii="Arial" w:hAnsi="Arial" w:cs="Arial"/>
                <w:bCs/>
                <w:snapToGrid w:val="0"/>
                <w:lang w:val="es-MX"/>
              </w:rPr>
            </w:pPr>
          </w:p>
          <w:p w:rsidR="00FA4B7E" w:rsidRPr="007A3D5E" w:rsidRDefault="004D56B5" w:rsidP="009C2011">
            <w:pPr>
              <w:pStyle w:val="Piedepgina"/>
              <w:tabs>
                <w:tab w:val="clear" w:pos="4252"/>
                <w:tab w:val="clear" w:pos="8504"/>
              </w:tabs>
              <w:ind w:left="290"/>
              <w:jc w:val="both"/>
              <w:rPr>
                <w:rFonts w:ascii="Arial" w:hAnsi="Arial" w:cs="Arial"/>
                <w:b/>
                <w:bCs/>
                <w:snapToGrid w:val="0"/>
                <w:lang w:val="es-MX"/>
              </w:rPr>
            </w:pPr>
            <w:r>
              <w:rPr>
                <w:rFonts w:ascii="Arial" w:hAnsi="Arial" w:cs="Arial"/>
                <w:b/>
                <w:bCs/>
                <w:snapToGrid w:val="0"/>
                <w:lang w:val="es-MX"/>
              </w:rPr>
              <w:t>Regresa a la Etapa 3</w:t>
            </w:r>
            <w:r w:rsidR="00FA4B7E" w:rsidRPr="007A3D5E">
              <w:rPr>
                <w:rFonts w:ascii="Arial" w:hAnsi="Arial" w:cs="Arial"/>
                <w:b/>
                <w:bCs/>
                <w:snapToGrid w:val="0"/>
                <w:lang w:val="es-MX"/>
              </w:rPr>
              <w:t>.</w:t>
            </w:r>
          </w:p>
          <w:p w:rsidR="00FA4B7E" w:rsidRPr="007A3D5E" w:rsidRDefault="00FA4B7E" w:rsidP="009C2011">
            <w:pPr>
              <w:pStyle w:val="Piedepgina"/>
              <w:tabs>
                <w:tab w:val="clear" w:pos="4252"/>
                <w:tab w:val="clear" w:pos="8504"/>
              </w:tabs>
              <w:ind w:left="290"/>
              <w:jc w:val="both"/>
              <w:rPr>
                <w:rFonts w:ascii="Arial" w:hAnsi="Arial" w:cs="Arial"/>
                <w:bCs/>
                <w:snapToGrid w:val="0"/>
                <w:lang w:val="es-MX"/>
              </w:rPr>
            </w:pPr>
          </w:p>
          <w:p w:rsidR="00FA4B7E" w:rsidRPr="007A3D5E" w:rsidRDefault="00FA4B7E" w:rsidP="009C2011">
            <w:pPr>
              <w:pStyle w:val="Piedepgina"/>
              <w:tabs>
                <w:tab w:val="clear" w:pos="4252"/>
                <w:tab w:val="clear" w:pos="8504"/>
              </w:tabs>
              <w:ind w:left="290"/>
              <w:jc w:val="both"/>
              <w:rPr>
                <w:rFonts w:ascii="Arial" w:hAnsi="Arial" w:cs="Arial"/>
                <w:bCs/>
                <w:i/>
                <w:snapToGrid w:val="0"/>
                <w:lang w:val="es-MX"/>
              </w:rPr>
            </w:pPr>
          </w:p>
        </w:tc>
      </w:tr>
      <w:tr w:rsidR="00FA4B7E" w:rsidRPr="007A3D5E" w:rsidTr="00084179">
        <w:tc>
          <w:tcPr>
            <w:tcW w:w="1668" w:type="dxa"/>
            <w:vAlign w:val="center"/>
          </w:tcPr>
          <w:p w:rsidR="00FA4B7E" w:rsidRPr="007A3D5E" w:rsidRDefault="00FA4B7E" w:rsidP="00084179">
            <w:pPr>
              <w:pStyle w:val="Textoindependiente"/>
              <w:spacing w:before="120" w:after="120"/>
              <w:ind w:right="278"/>
              <w:jc w:val="center"/>
              <w:rPr>
                <w:rFonts w:cs="Arial"/>
                <w:b/>
                <w:sz w:val="24"/>
                <w:szCs w:val="24"/>
              </w:rPr>
            </w:pPr>
            <w:r w:rsidRPr="007A3D5E">
              <w:rPr>
                <w:rFonts w:cs="Arial"/>
                <w:b/>
                <w:sz w:val="24"/>
                <w:szCs w:val="24"/>
              </w:rPr>
              <w:t>6</w:t>
            </w:r>
          </w:p>
        </w:tc>
        <w:tc>
          <w:tcPr>
            <w:tcW w:w="2362" w:type="dxa"/>
            <w:vAlign w:val="center"/>
          </w:tcPr>
          <w:p w:rsidR="00FA4B7E" w:rsidRPr="007A3D5E" w:rsidRDefault="00FA4B7E" w:rsidP="00084179">
            <w:pPr>
              <w:pStyle w:val="Textoindependiente"/>
              <w:ind w:right="278"/>
              <w:jc w:val="center"/>
              <w:rPr>
                <w:rFonts w:cs="Arial"/>
                <w:b/>
                <w:sz w:val="24"/>
                <w:szCs w:val="24"/>
              </w:rPr>
            </w:pPr>
            <w:r w:rsidRPr="007A3D5E">
              <w:rPr>
                <w:rFonts w:cs="Arial"/>
                <w:b/>
                <w:sz w:val="24"/>
                <w:szCs w:val="24"/>
              </w:rPr>
              <w:t>DC</w:t>
            </w:r>
          </w:p>
          <w:p w:rsidR="00FA4B7E" w:rsidRPr="007A3D5E" w:rsidRDefault="00FA4B7E" w:rsidP="00084179">
            <w:pPr>
              <w:pStyle w:val="Textoindependiente"/>
              <w:ind w:right="278"/>
              <w:jc w:val="center"/>
              <w:rPr>
                <w:rFonts w:cs="Arial"/>
                <w:b/>
                <w:sz w:val="24"/>
                <w:szCs w:val="24"/>
              </w:rPr>
            </w:pPr>
          </w:p>
        </w:tc>
        <w:tc>
          <w:tcPr>
            <w:tcW w:w="5576" w:type="dxa"/>
          </w:tcPr>
          <w:p w:rsidR="00FA4B7E" w:rsidRPr="007A3D5E" w:rsidRDefault="00FA4B7E" w:rsidP="00A05EAF">
            <w:pPr>
              <w:pStyle w:val="Piedepgina"/>
              <w:tabs>
                <w:tab w:val="clear" w:pos="4252"/>
                <w:tab w:val="clear" w:pos="8504"/>
              </w:tabs>
              <w:ind w:left="290"/>
              <w:jc w:val="both"/>
              <w:rPr>
                <w:rFonts w:ascii="Arial" w:hAnsi="Arial" w:cs="Arial"/>
                <w:bCs/>
                <w:snapToGrid w:val="0"/>
                <w:lang w:val="es-MX"/>
              </w:rPr>
            </w:pPr>
            <w:r w:rsidRPr="007A3D5E">
              <w:rPr>
                <w:rFonts w:ascii="Arial" w:hAnsi="Arial" w:cs="Arial"/>
                <w:bCs/>
                <w:snapToGrid w:val="0"/>
                <w:lang w:val="es-MX"/>
              </w:rPr>
              <w:t>Investiga si l</w:t>
            </w:r>
            <w:r w:rsidR="00EB6523">
              <w:rPr>
                <w:rFonts w:ascii="Arial" w:hAnsi="Arial" w:cs="Arial"/>
                <w:bCs/>
                <w:snapToGrid w:val="0"/>
                <w:lang w:val="es-MX"/>
              </w:rPr>
              <w:t>o</w:t>
            </w:r>
            <w:r w:rsidRPr="007A3D5E">
              <w:rPr>
                <w:rFonts w:ascii="Arial" w:hAnsi="Arial" w:cs="Arial"/>
                <w:bCs/>
                <w:snapToGrid w:val="0"/>
                <w:lang w:val="es-MX"/>
              </w:rPr>
              <w:t xml:space="preserve">s </w:t>
            </w:r>
            <w:r w:rsidR="00D52B78">
              <w:rPr>
                <w:rFonts w:ascii="Arial" w:hAnsi="Arial" w:cs="Arial"/>
                <w:bCs/>
                <w:snapToGrid w:val="0"/>
                <w:lang w:val="es-MX"/>
              </w:rPr>
              <w:t>licitantes</w:t>
            </w:r>
            <w:r w:rsidRPr="007A3D5E">
              <w:rPr>
                <w:rFonts w:ascii="Arial" w:hAnsi="Arial" w:cs="Arial"/>
                <w:bCs/>
                <w:snapToGrid w:val="0"/>
                <w:lang w:val="es-MX"/>
              </w:rPr>
              <w:t xml:space="preserve"> se encuentran inhabilitad</w:t>
            </w:r>
            <w:r w:rsidR="00A05EAF">
              <w:rPr>
                <w:rFonts w:ascii="Arial" w:hAnsi="Arial" w:cs="Arial"/>
                <w:bCs/>
                <w:snapToGrid w:val="0"/>
                <w:lang w:val="es-MX"/>
              </w:rPr>
              <w:t>o</w:t>
            </w:r>
            <w:r w:rsidRPr="007A3D5E">
              <w:rPr>
                <w:rFonts w:ascii="Arial" w:hAnsi="Arial" w:cs="Arial"/>
                <w:bCs/>
                <w:snapToGrid w:val="0"/>
                <w:lang w:val="es-MX"/>
              </w:rPr>
              <w:t xml:space="preserve">s dentro del portal de Internet de la </w:t>
            </w:r>
            <w:r w:rsidRPr="007A3D5E">
              <w:rPr>
                <w:rFonts w:ascii="Arial" w:hAnsi="Arial" w:cs="Arial"/>
                <w:bCs/>
                <w:snapToGrid w:val="0"/>
                <w:lang w:val="es-MX"/>
              </w:rPr>
              <w:lastRenderedPageBreak/>
              <w:t xml:space="preserve">Secretaría de la Función Pública, en el </w:t>
            </w:r>
            <w:r w:rsidR="004D56B5">
              <w:rPr>
                <w:rFonts w:ascii="Arial" w:hAnsi="Arial" w:cs="Arial"/>
                <w:bCs/>
                <w:snapToGrid w:val="0"/>
                <w:lang w:val="es-MX"/>
              </w:rPr>
              <w:t>“</w:t>
            </w:r>
            <w:r w:rsidRPr="00EB6523">
              <w:rPr>
                <w:rStyle w:val="Textoennegrita"/>
                <w:rFonts w:ascii="Arial" w:hAnsi="Arial" w:cs="Arial"/>
                <w:b w:val="0"/>
                <w:bCs w:val="0"/>
                <w:i/>
              </w:rPr>
              <w:t>directorio de proveedores y contratistas sancionados</w:t>
            </w:r>
            <w:r w:rsidRPr="007A3D5E">
              <w:rPr>
                <w:rFonts w:ascii="Arial" w:hAnsi="Arial" w:cs="Arial"/>
                <w:bCs/>
                <w:snapToGrid w:val="0"/>
                <w:lang w:val="es-MX"/>
              </w:rPr>
              <w:t>”</w:t>
            </w:r>
            <w:r w:rsidR="001B03ED" w:rsidRPr="008C67A3">
              <w:rPr>
                <w:rFonts w:ascii="Arial" w:hAnsi="Arial" w:cs="Arial"/>
                <w:bCs/>
                <w:snapToGrid w:val="0"/>
                <w:lang w:val="es-MX"/>
              </w:rPr>
              <w:t>, o por cualquier otro medio de constatación que se tenga al alcance</w:t>
            </w:r>
            <w:r w:rsidR="008C67A3">
              <w:rPr>
                <w:rFonts w:ascii="Arial" w:hAnsi="Arial" w:cs="Arial"/>
                <w:bCs/>
                <w:snapToGrid w:val="0"/>
                <w:lang w:val="es-MX"/>
              </w:rPr>
              <w:t>.</w:t>
            </w:r>
          </w:p>
        </w:tc>
      </w:tr>
      <w:tr w:rsidR="00FA4B7E" w:rsidRPr="007A3D5E" w:rsidTr="00084179">
        <w:tc>
          <w:tcPr>
            <w:tcW w:w="1668" w:type="dxa"/>
            <w:vAlign w:val="center"/>
          </w:tcPr>
          <w:p w:rsidR="00FA4B7E" w:rsidRPr="007A3D5E" w:rsidRDefault="00FA4B7E" w:rsidP="00084179">
            <w:pPr>
              <w:pStyle w:val="Textoindependiente"/>
              <w:spacing w:before="120" w:after="120"/>
              <w:ind w:right="278"/>
              <w:jc w:val="center"/>
              <w:rPr>
                <w:rFonts w:cs="Arial"/>
                <w:b/>
                <w:sz w:val="24"/>
                <w:szCs w:val="24"/>
              </w:rPr>
            </w:pPr>
            <w:r w:rsidRPr="007A3D5E">
              <w:rPr>
                <w:rFonts w:cs="Arial"/>
                <w:b/>
                <w:sz w:val="24"/>
                <w:szCs w:val="24"/>
              </w:rPr>
              <w:lastRenderedPageBreak/>
              <w:t>7</w:t>
            </w:r>
          </w:p>
        </w:tc>
        <w:tc>
          <w:tcPr>
            <w:tcW w:w="2362" w:type="dxa"/>
            <w:vAlign w:val="center"/>
          </w:tcPr>
          <w:p w:rsidR="00FA4B7E" w:rsidRPr="007A3D5E" w:rsidRDefault="00FA4B7E" w:rsidP="00084179">
            <w:pPr>
              <w:pStyle w:val="Textoindependiente"/>
              <w:ind w:right="278"/>
              <w:jc w:val="center"/>
              <w:rPr>
                <w:rFonts w:cs="Arial"/>
                <w:b/>
                <w:sz w:val="24"/>
                <w:szCs w:val="24"/>
              </w:rPr>
            </w:pPr>
            <w:r w:rsidRPr="007A3D5E">
              <w:rPr>
                <w:rFonts w:cs="Arial"/>
                <w:b/>
                <w:sz w:val="24"/>
                <w:szCs w:val="24"/>
              </w:rPr>
              <w:t>DC</w:t>
            </w:r>
          </w:p>
          <w:p w:rsidR="00FA4B7E" w:rsidRPr="007A3D5E" w:rsidRDefault="00FA4B7E" w:rsidP="00084179">
            <w:pPr>
              <w:pStyle w:val="Textoindependiente"/>
              <w:ind w:right="278"/>
              <w:jc w:val="center"/>
              <w:rPr>
                <w:rFonts w:cs="Arial"/>
                <w:b/>
                <w:sz w:val="24"/>
                <w:szCs w:val="24"/>
              </w:rPr>
            </w:pPr>
          </w:p>
        </w:tc>
        <w:tc>
          <w:tcPr>
            <w:tcW w:w="5576" w:type="dxa"/>
          </w:tcPr>
          <w:p w:rsidR="00FA4B7E" w:rsidRPr="007A3D5E" w:rsidRDefault="00FA4B7E" w:rsidP="00084179">
            <w:pPr>
              <w:pStyle w:val="Piedepgina"/>
              <w:tabs>
                <w:tab w:val="clear" w:pos="4252"/>
                <w:tab w:val="clear" w:pos="8504"/>
              </w:tabs>
              <w:ind w:left="290"/>
              <w:jc w:val="both"/>
              <w:rPr>
                <w:rFonts w:ascii="Arial" w:hAnsi="Arial" w:cs="Arial"/>
                <w:bCs/>
                <w:snapToGrid w:val="0"/>
                <w:lang w:val="es-MX"/>
              </w:rPr>
            </w:pPr>
            <w:r w:rsidRPr="007A3D5E">
              <w:rPr>
                <w:rFonts w:ascii="Arial" w:hAnsi="Arial" w:cs="Arial"/>
                <w:bCs/>
                <w:snapToGrid w:val="0"/>
                <w:lang w:val="es-MX"/>
              </w:rPr>
              <w:t xml:space="preserve">Elabora proyecto de Dictamen Resolutivo Legal, y lo pasa a firma </w:t>
            </w:r>
            <w:r w:rsidR="008B7818">
              <w:rPr>
                <w:rFonts w:ascii="Arial" w:hAnsi="Arial" w:cs="Arial"/>
                <w:bCs/>
                <w:snapToGrid w:val="0"/>
                <w:lang w:val="es-MX"/>
              </w:rPr>
              <w:t>a la persona t</w:t>
            </w:r>
            <w:r w:rsidRPr="007A3D5E">
              <w:rPr>
                <w:rFonts w:ascii="Arial" w:hAnsi="Arial" w:cs="Arial"/>
                <w:bCs/>
                <w:snapToGrid w:val="0"/>
                <w:lang w:val="es-MX"/>
              </w:rPr>
              <w:t>itular de la C</w:t>
            </w:r>
            <w:r w:rsidR="00084179">
              <w:rPr>
                <w:rFonts w:ascii="Arial" w:hAnsi="Arial" w:cs="Arial"/>
                <w:bCs/>
                <w:snapToGrid w:val="0"/>
                <w:lang w:val="es-MX"/>
              </w:rPr>
              <w:t>AJ</w:t>
            </w:r>
            <w:r w:rsidRPr="007A3D5E">
              <w:rPr>
                <w:rFonts w:ascii="Arial" w:hAnsi="Arial" w:cs="Arial"/>
                <w:bCs/>
                <w:snapToGrid w:val="0"/>
                <w:lang w:val="es-MX"/>
              </w:rPr>
              <w:t>.</w:t>
            </w:r>
          </w:p>
        </w:tc>
      </w:tr>
      <w:tr w:rsidR="00FA4B7E" w:rsidRPr="007A3D5E" w:rsidTr="00084179">
        <w:tc>
          <w:tcPr>
            <w:tcW w:w="1668" w:type="dxa"/>
            <w:vAlign w:val="center"/>
          </w:tcPr>
          <w:p w:rsidR="00FA4B7E" w:rsidRPr="007A3D5E" w:rsidRDefault="00FA4B7E" w:rsidP="00084179">
            <w:pPr>
              <w:pStyle w:val="Textoindependiente"/>
              <w:spacing w:before="120" w:after="120"/>
              <w:ind w:right="278"/>
              <w:jc w:val="center"/>
              <w:rPr>
                <w:rFonts w:cs="Arial"/>
                <w:b/>
                <w:sz w:val="24"/>
                <w:szCs w:val="24"/>
              </w:rPr>
            </w:pPr>
            <w:r w:rsidRPr="007A3D5E">
              <w:rPr>
                <w:rFonts w:cs="Arial"/>
                <w:b/>
                <w:sz w:val="24"/>
                <w:szCs w:val="24"/>
              </w:rPr>
              <w:t>8</w:t>
            </w:r>
          </w:p>
        </w:tc>
        <w:tc>
          <w:tcPr>
            <w:tcW w:w="2362" w:type="dxa"/>
            <w:vAlign w:val="center"/>
          </w:tcPr>
          <w:p w:rsidR="00FA4B7E" w:rsidRPr="007A3D5E" w:rsidRDefault="00EB6523" w:rsidP="00084179">
            <w:pPr>
              <w:pStyle w:val="Textoindependiente"/>
              <w:ind w:right="278"/>
              <w:jc w:val="center"/>
              <w:rPr>
                <w:rFonts w:cs="Arial"/>
                <w:b/>
                <w:sz w:val="24"/>
                <w:szCs w:val="24"/>
              </w:rPr>
            </w:pPr>
            <w:r w:rsidRPr="007A3D5E">
              <w:rPr>
                <w:rFonts w:cs="Arial"/>
                <w:b/>
                <w:sz w:val="24"/>
                <w:szCs w:val="24"/>
              </w:rPr>
              <w:t>C</w:t>
            </w:r>
            <w:r w:rsidR="00084179">
              <w:rPr>
                <w:rFonts w:cs="Arial"/>
                <w:b/>
                <w:sz w:val="24"/>
                <w:szCs w:val="24"/>
              </w:rPr>
              <w:t>AJ</w:t>
            </w:r>
          </w:p>
        </w:tc>
        <w:tc>
          <w:tcPr>
            <w:tcW w:w="5576" w:type="dxa"/>
          </w:tcPr>
          <w:p w:rsidR="00FA4B7E" w:rsidRDefault="00FA4B7E" w:rsidP="00C77C6B">
            <w:pPr>
              <w:pStyle w:val="Piedepgina"/>
              <w:tabs>
                <w:tab w:val="clear" w:pos="4252"/>
                <w:tab w:val="clear" w:pos="8504"/>
              </w:tabs>
              <w:ind w:left="290"/>
              <w:jc w:val="both"/>
              <w:rPr>
                <w:rFonts w:ascii="Arial" w:hAnsi="Arial" w:cs="Arial"/>
                <w:bCs/>
                <w:snapToGrid w:val="0"/>
                <w:lang w:val="es-MX"/>
              </w:rPr>
            </w:pPr>
            <w:r w:rsidRPr="007A3D5E">
              <w:rPr>
                <w:rFonts w:ascii="Arial" w:hAnsi="Arial" w:cs="Arial"/>
                <w:bCs/>
                <w:snapToGrid w:val="0"/>
                <w:lang w:val="es-MX"/>
              </w:rPr>
              <w:t>Firma el Dictamen Resolutivo Legal y lo Devuelve a la DC para el trámite correspondiente.</w:t>
            </w:r>
          </w:p>
          <w:p w:rsidR="008B7818" w:rsidRPr="007A3D5E" w:rsidRDefault="008B7818" w:rsidP="00C77C6B">
            <w:pPr>
              <w:pStyle w:val="Piedepgina"/>
              <w:tabs>
                <w:tab w:val="clear" w:pos="4252"/>
                <w:tab w:val="clear" w:pos="8504"/>
              </w:tabs>
              <w:ind w:left="290"/>
              <w:jc w:val="both"/>
              <w:rPr>
                <w:rFonts w:ascii="Arial" w:hAnsi="Arial" w:cs="Arial"/>
                <w:bCs/>
                <w:snapToGrid w:val="0"/>
                <w:lang w:val="es-MX"/>
              </w:rPr>
            </w:pPr>
          </w:p>
        </w:tc>
      </w:tr>
      <w:tr w:rsidR="00FA4B7E" w:rsidRPr="007A3D5E" w:rsidTr="002A5E88">
        <w:tc>
          <w:tcPr>
            <w:tcW w:w="9606" w:type="dxa"/>
            <w:gridSpan w:val="3"/>
            <w:shd w:val="clear" w:color="auto" w:fill="FABF8F"/>
          </w:tcPr>
          <w:p w:rsidR="00FA4B7E" w:rsidRPr="007A3D5E" w:rsidRDefault="00FA4B7E" w:rsidP="009C2011">
            <w:pPr>
              <w:pStyle w:val="Textoindependiente"/>
              <w:tabs>
                <w:tab w:val="center" w:pos="4910"/>
                <w:tab w:val="left" w:pos="7695"/>
              </w:tabs>
              <w:spacing w:before="120" w:after="120"/>
              <w:ind w:right="278" w:firstLine="708"/>
              <w:rPr>
                <w:rFonts w:cs="Arial"/>
                <w:b/>
                <w:sz w:val="24"/>
                <w:szCs w:val="24"/>
              </w:rPr>
            </w:pPr>
            <w:r w:rsidRPr="007A3D5E">
              <w:rPr>
                <w:rFonts w:cs="Arial"/>
                <w:b/>
                <w:sz w:val="24"/>
                <w:szCs w:val="24"/>
              </w:rPr>
              <w:tab/>
              <w:t>APROBACIÓN DEL DICTÁMEN</w:t>
            </w:r>
            <w:r w:rsidRPr="007A3D5E">
              <w:rPr>
                <w:rFonts w:cs="Arial"/>
                <w:b/>
                <w:sz w:val="24"/>
                <w:szCs w:val="24"/>
              </w:rPr>
              <w:tab/>
            </w:r>
          </w:p>
        </w:tc>
      </w:tr>
      <w:tr w:rsidR="00FA4B7E" w:rsidRPr="007A3D5E" w:rsidTr="00F820D8">
        <w:tc>
          <w:tcPr>
            <w:tcW w:w="1668" w:type="dxa"/>
            <w:vAlign w:val="center"/>
          </w:tcPr>
          <w:p w:rsidR="00FA4B7E" w:rsidRPr="007A3D5E" w:rsidRDefault="00FA4B7E" w:rsidP="00F820D8">
            <w:pPr>
              <w:pStyle w:val="Textoindependiente"/>
              <w:spacing w:before="120" w:after="120"/>
              <w:ind w:right="278"/>
              <w:jc w:val="center"/>
              <w:rPr>
                <w:rFonts w:cs="Arial"/>
                <w:b/>
                <w:sz w:val="24"/>
                <w:szCs w:val="24"/>
              </w:rPr>
            </w:pPr>
            <w:r w:rsidRPr="007A3D5E">
              <w:rPr>
                <w:rFonts w:cs="Arial"/>
                <w:b/>
                <w:sz w:val="24"/>
                <w:szCs w:val="24"/>
              </w:rPr>
              <w:t>9</w:t>
            </w:r>
          </w:p>
        </w:tc>
        <w:tc>
          <w:tcPr>
            <w:tcW w:w="2362" w:type="dxa"/>
            <w:vAlign w:val="center"/>
          </w:tcPr>
          <w:p w:rsidR="00FA4B7E" w:rsidRPr="007A3D5E" w:rsidRDefault="00FA4B7E" w:rsidP="00F820D8">
            <w:pPr>
              <w:pStyle w:val="Textoindependiente"/>
              <w:ind w:right="278"/>
              <w:jc w:val="center"/>
              <w:rPr>
                <w:rFonts w:cs="Arial"/>
                <w:b/>
                <w:sz w:val="24"/>
                <w:szCs w:val="24"/>
              </w:rPr>
            </w:pPr>
            <w:r w:rsidRPr="007A3D5E">
              <w:rPr>
                <w:rFonts w:cs="Arial"/>
                <w:b/>
                <w:sz w:val="24"/>
                <w:szCs w:val="24"/>
              </w:rPr>
              <w:t>DC</w:t>
            </w:r>
          </w:p>
          <w:p w:rsidR="00FA4B7E" w:rsidRPr="007A3D5E" w:rsidRDefault="00FA4B7E" w:rsidP="00F820D8">
            <w:pPr>
              <w:pStyle w:val="Textoindependiente"/>
              <w:ind w:right="278"/>
              <w:jc w:val="center"/>
              <w:rPr>
                <w:rFonts w:cs="Arial"/>
                <w:b/>
                <w:sz w:val="24"/>
                <w:szCs w:val="24"/>
              </w:rPr>
            </w:pPr>
          </w:p>
        </w:tc>
        <w:tc>
          <w:tcPr>
            <w:tcW w:w="5576" w:type="dxa"/>
          </w:tcPr>
          <w:p w:rsidR="00FA4B7E" w:rsidRPr="007A3D5E" w:rsidRDefault="00FA4B7E" w:rsidP="009C2011">
            <w:pPr>
              <w:pStyle w:val="Piedepgina"/>
              <w:tabs>
                <w:tab w:val="clear" w:pos="4252"/>
                <w:tab w:val="clear" w:pos="8504"/>
              </w:tabs>
              <w:ind w:left="290"/>
              <w:jc w:val="both"/>
              <w:rPr>
                <w:rFonts w:ascii="Arial" w:hAnsi="Arial" w:cs="Arial"/>
                <w:bCs/>
                <w:snapToGrid w:val="0"/>
                <w:lang w:val="es-MX"/>
              </w:rPr>
            </w:pPr>
            <w:r w:rsidRPr="007A3D5E">
              <w:rPr>
                <w:rFonts w:ascii="Arial" w:hAnsi="Arial" w:cs="Arial"/>
                <w:bCs/>
                <w:snapToGrid w:val="0"/>
                <w:lang w:val="es-MX"/>
              </w:rPr>
              <w:t>Envía el Dictamen Resolutivo Legal al área re</w:t>
            </w:r>
            <w:r w:rsidR="00EB6523">
              <w:rPr>
                <w:rFonts w:ascii="Arial" w:hAnsi="Arial" w:cs="Arial"/>
                <w:bCs/>
                <w:snapToGrid w:val="0"/>
                <w:lang w:val="es-MX"/>
              </w:rPr>
              <w:t>sponsable</w:t>
            </w:r>
            <w:r w:rsidRPr="007A3D5E">
              <w:rPr>
                <w:rFonts w:ascii="Arial" w:hAnsi="Arial" w:cs="Arial"/>
                <w:bCs/>
                <w:snapToGrid w:val="0"/>
                <w:lang w:val="es-MX"/>
              </w:rPr>
              <w:t>.</w:t>
            </w:r>
          </w:p>
          <w:p w:rsidR="00FA4B7E" w:rsidRPr="007A3D5E" w:rsidRDefault="00FA4B7E" w:rsidP="009C2011">
            <w:pPr>
              <w:pStyle w:val="Piedepgina"/>
              <w:tabs>
                <w:tab w:val="clear" w:pos="4252"/>
                <w:tab w:val="clear" w:pos="8504"/>
              </w:tabs>
              <w:ind w:left="290"/>
              <w:jc w:val="both"/>
              <w:rPr>
                <w:rFonts w:ascii="Arial" w:hAnsi="Arial" w:cs="Arial"/>
                <w:bCs/>
                <w:i/>
                <w:snapToGrid w:val="0"/>
                <w:lang w:val="es-MX"/>
              </w:rPr>
            </w:pPr>
          </w:p>
        </w:tc>
      </w:tr>
      <w:tr w:rsidR="00FA4B7E" w:rsidRPr="007A3D5E" w:rsidTr="002A5E88">
        <w:tc>
          <w:tcPr>
            <w:tcW w:w="9606" w:type="dxa"/>
            <w:gridSpan w:val="3"/>
            <w:shd w:val="clear" w:color="auto" w:fill="FABF8F"/>
          </w:tcPr>
          <w:p w:rsidR="00FA4B7E" w:rsidRPr="007A3D5E" w:rsidRDefault="00FA4B7E" w:rsidP="009C2011">
            <w:pPr>
              <w:pStyle w:val="Piedepgina"/>
              <w:tabs>
                <w:tab w:val="clear" w:pos="4252"/>
                <w:tab w:val="clear" w:pos="8504"/>
              </w:tabs>
              <w:ind w:left="290"/>
              <w:jc w:val="both"/>
              <w:rPr>
                <w:rFonts w:ascii="Arial" w:hAnsi="Arial" w:cs="Arial"/>
                <w:bCs/>
                <w:snapToGrid w:val="0"/>
                <w:lang w:val="es-MX"/>
              </w:rPr>
            </w:pPr>
          </w:p>
          <w:p w:rsidR="00FA4B7E" w:rsidRPr="007A3D5E" w:rsidRDefault="00FA4B7E" w:rsidP="009C2011">
            <w:pPr>
              <w:pStyle w:val="Piedepgina"/>
              <w:tabs>
                <w:tab w:val="clear" w:pos="4252"/>
                <w:tab w:val="clear" w:pos="8504"/>
              </w:tabs>
              <w:ind w:left="290"/>
              <w:jc w:val="center"/>
              <w:rPr>
                <w:rFonts w:ascii="Arial" w:hAnsi="Arial" w:cs="Arial"/>
                <w:bCs/>
                <w:snapToGrid w:val="0"/>
                <w:lang w:val="es-MX"/>
              </w:rPr>
            </w:pPr>
            <w:r w:rsidRPr="007A3D5E">
              <w:rPr>
                <w:rFonts w:ascii="Arial" w:hAnsi="Arial" w:cs="Arial"/>
                <w:b/>
              </w:rPr>
              <w:t>FIN DEL PROCEDIMIENTO</w:t>
            </w:r>
          </w:p>
          <w:p w:rsidR="00FA4B7E" w:rsidRPr="007A3D5E" w:rsidRDefault="00FA4B7E" w:rsidP="009C2011">
            <w:pPr>
              <w:pStyle w:val="Piedepgina"/>
              <w:tabs>
                <w:tab w:val="clear" w:pos="4252"/>
                <w:tab w:val="clear" w:pos="8504"/>
              </w:tabs>
              <w:ind w:left="290"/>
              <w:jc w:val="both"/>
              <w:rPr>
                <w:rFonts w:ascii="Arial" w:hAnsi="Arial" w:cs="Arial"/>
                <w:bCs/>
                <w:snapToGrid w:val="0"/>
                <w:lang w:val="es-MX"/>
              </w:rPr>
            </w:pPr>
          </w:p>
        </w:tc>
      </w:tr>
    </w:tbl>
    <w:p w:rsidR="00FA4B7E" w:rsidRDefault="00FA4B7E" w:rsidP="002A5E88">
      <w:pPr>
        <w:pStyle w:val="Textoindependiente"/>
        <w:spacing w:before="120" w:after="120"/>
        <w:ind w:left="1134" w:right="278"/>
        <w:jc w:val="center"/>
        <w:rPr>
          <w:rFonts w:ascii="CG Omega (W1)" w:hAnsi="CG Omega (W1)" w:cs="Arial"/>
          <w:b/>
          <w:sz w:val="24"/>
          <w:szCs w:val="24"/>
        </w:rPr>
      </w:pPr>
    </w:p>
    <w:p w:rsidR="008D1309" w:rsidRDefault="008D1309">
      <w:pPr>
        <w:rPr>
          <w:rFonts w:ascii="Arial" w:hAnsi="Arial" w:cs="Arial"/>
          <w:b/>
          <w:lang w:val="es-ES"/>
        </w:rPr>
      </w:pPr>
      <w:r>
        <w:rPr>
          <w:rFonts w:cs="Arial"/>
          <w:b/>
        </w:rPr>
        <w:br w:type="page"/>
      </w:r>
    </w:p>
    <w:p w:rsidR="008D1309" w:rsidRDefault="008D1309" w:rsidP="008D1309">
      <w:pPr>
        <w:pStyle w:val="Textodebloque"/>
        <w:tabs>
          <w:tab w:val="left" w:pos="10065"/>
        </w:tabs>
        <w:spacing w:before="120" w:after="120" w:afterAutospacing="0"/>
        <w:ind w:left="851" w:right="850"/>
        <w:jc w:val="center"/>
        <w:rPr>
          <w:rFonts w:cs="Arial"/>
          <w:b/>
          <w:noProof/>
          <w:color w:val="720000"/>
          <w:lang w:val="es-MX" w:eastAsia="es-MX"/>
        </w:rPr>
      </w:pPr>
    </w:p>
    <w:p w:rsidR="008D1309" w:rsidRDefault="008D1309" w:rsidP="008D1309">
      <w:pPr>
        <w:pStyle w:val="Textodebloque"/>
        <w:tabs>
          <w:tab w:val="left" w:pos="10065"/>
        </w:tabs>
        <w:spacing w:before="120" w:after="120" w:afterAutospacing="0"/>
        <w:ind w:left="851" w:right="850"/>
        <w:jc w:val="center"/>
        <w:rPr>
          <w:rFonts w:cs="Arial"/>
          <w:b/>
          <w:noProof/>
          <w:color w:val="720000"/>
          <w:lang w:val="es-MX" w:eastAsia="es-MX"/>
        </w:rPr>
      </w:pPr>
    </w:p>
    <w:p w:rsidR="008D1309" w:rsidRDefault="008D1309" w:rsidP="008D1309">
      <w:pPr>
        <w:pStyle w:val="Textodebloque"/>
        <w:tabs>
          <w:tab w:val="left" w:pos="10065"/>
        </w:tabs>
        <w:spacing w:before="120" w:after="120" w:afterAutospacing="0"/>
        <w:ind w:left="851" w:right="850"/>
        <w:jc w:val="center"/>
        <w:rPr>
          <w:rFonts w:cs="Arial"/>
          <w:b/>
          <w:noProof/>
          <w:color w:val="720000"/>
          <w:lang w:val="es-MX" w:eastAsia="es-MX"/>
        </w:rPr>
      </w:pPr>
    </w:p>
    <w:p w:rsidR="008D1309" w:rsidRDefault="008D1309" w:rsidP="008D1309">
      <w:pPr>
        <w:pStyle w:val="Textodebloque"/>
        <w:tabs>
          <w:tab w:val="left" w:pos="10065"/>
        </w:tabs>
        <w:spacing w:before="120" w:after="120" w:afterAutospacing="0"/>
        <w:ind w:left="851" w:right="850"/>
        <w:jc w:val="center"/>
        <w:rPr>
          <w:rFonts w:cs="Arial"/>
          <w:b/>
          <w:noProof/>
          <w:color w:val="720000"/>
          <w:lang w:val="es-MX" w:eastAsia="es-MX"/>
        </w:rPr>
      </w:pPr>
    </w:p>
    <w:p w:rsidR="008D1309" w:rsidRDefault="008D1309" w:rsidP="008D1309">
      <w:pPr>
        <w:pStyle w:val="Textodebloque"/>
        <w:tabs>
          <w:tab w:val="left" w:pos="10065"/>
        </w:tabs>
        <w:spacing w:before="120" w:after="120" w:afterAutospacing="0"/>
        <w:ind w:left="851" w:right="850"/>
        <w:jc w:val="center"/>
        <w:rPr>
          <w:rFonts w:cs="Arial"/>
          <w:b/>
          <w:noProof/>
          <w:color w:val="720000"/>
          <w:lang w:val="es-MX" w:eastAsia="es-MX"/>
        </w:rPr>
      </w:pPr>
    </w:p>
    <w:p w:rsidR="008D1309" w:rsidRDefault="008D1309" w:rsidP="008D1309">
      <w:pPr>
        <w:pStyle w:val="Textodebloque"/>
        <w:tabs>
          <w:tab w:val="left" w:pos="10065"/>
        </w:tabs>
        <w:spacing w:before="120" w:after="120" w:afterAutospacing="0"/>
        <w:ind w:left="851" w:right="850"/>
        <w:jc w:val="center"/>
        <w:rPr>
          <w:rFonts w:cs="Arial"/>
          <w:b/>
          <w:noProof/>
          <w:color w:val="720000"/>
          <w:lang w:val="es-MX" w:eastAsia="es-MX"/>
        </w:rPr>
      </w:pPr>
    </w:p>
    <w:p w:rsidR="008D1309" w:rsidRDefault="008D1309" w:rsidP="008D1309">
      <w:pPr>
        <w:pStyle w:val="Textodebloque"/>
        <w:tabs>
          <w:tab w:val="left" w:pos="10065"/>
        </w:tabs>
        <w:spacing w:before="120" w:after="120" w:afterAutospacing="0"/>
        <w:ind w:left="851" w:right="850"/>
        <w:jc w:val="center"/>
        <w:rPr>
          <w:rFonts w:cs="Arial"/>
          <w:b/>
          <w:noProof/>
          <w:color w:val="720000"/>
          <w:lang w:val="es-MX" w:eastAsia="es-MX"/>
        </w:rPr>
      </w:pPr>
    </w:p>
    <w:p w:rsidR="008D1309" w:rsidRDefault="008D1309" w:rsidP="008D1309">
      <w:pPr>
        <w:pStyle w:val="Textodebloque"/>
        <w:tabs>
          <w:tab w:val="left" w:pos="10065"/>
        </w:tabs>
        <w:spacing w:before="120" w:after="120" w:afterAutospacing="0"/>
        <w:ind w:left="851" w:right="850"/>
        <w:jc w:val="center"/>
        <w:rPr>
          <w:rFonts w:cs="Arial"/>
          <w:b/>
          <w:noProof/>
          <w:color w:val="720000"/>
          <w:lang w:val="es-MX" w:eastAsia="es-MX"/>
        </w:rPr>
      </w:pPr>
    </w:p>
    <w:p w:rsidR="008D1309" w:rsidRDefault="008D1309" w:rsidP="008D1309">
      <w:pPr>
        <w:pStyle w:val="Textodebloque"/>
        <w:tabs>
          <w:tab w:val="left" w:pos="10065"/>
        </w:tabs>
        <w:spacing w:before="120" w:after="120" w:afterAutospacing="0"/>
        <w:ind w:left="851" w:right="850"/>
        <w:jc w:val="center"/>
        <w:rPr>
          <w:rFonts w:cs="Arial"/>
          <w:b/>
          <w:noProof/>
          <w:color w:val="720000"/>
          <w:lang w:val="es-MX" w:eastAsia="es-MX"/>
        </w:rPr>
      </w:pPr>
    </w:p>
    <w:p w:rsidR="008D1309" w:rsidRDefault="008D1309" w:rsidP="008D1309">
      <w:pPr>
        <w:pStyle w:val="Textodebloque"/>
        <w:tabs>
          <w:tab w:val="left" w:pos="10065"/>
        </w:tabs>
        <w:spacing w:before="120" w:after="120" w:afterAutospacing="0"/>
        <w:ind w:left="851" w:right="850"/>
        <w:jc w:val="center"/>
        <w:rPr>
          <w:rFonts w:cs="Arial"/>
          <w:b/>
          <w:noProof/>
          <w:color w:val="720000"/>
          <w:lang w:val="es-MX" w:eastAsia="es-MX"/>
        </w:rPr>
      </w:pPr>
    </w:p>
    <w:p w:rsidR="008D1309" w:rsidRPr="00470DBB" w:rsidRDefault="00984709" w:rsidP="00984709">
      <w:pPr>
        <w:pStyle w:val="Textodebloque"/>
        <w:spacing w:before="120" w:after="120" w:afterAutospacing="0"/>
        <w:ind w:left="851" w:right="850"/>
        <w:jc w:val="center"/>
        <w:rPr>
          <w:rFonts w:cs="Arial"/>
          <w:b/>
          <w:noProof/>
          <w:color w:val="720000"/>
          <w:lang w:val="es-MX" w:eastAsia="es-MX"/>
        </w:rPr>
      </w:pPr>
      <w:r>
        <w:rPr>
          <w:rFonts w:cs="Arial"/>
          <w:b/>
          <w:noProof/>
          <w:color w:val="720000"/>
          <w:lang w:val="es-MX" w:eastAsia="es-MX"/>
        </w:rPr>
        <w:t>SECCIÓN</w:t>
      </w:r>
      <w:r>
        <w:rPr>
          <w:rFonts w:cs="Arial"/>
          <w:b/>
          <w:noProof/>
          <w:color w:val="720000"/>
          <w:lang w:val="es-MX" w:eastAsia="es-MX"/>
        </w:rPr>
        <w:tab/>
      </w:r>
      <w:r w:rsidR="008D1309" w:rsidRPr="00470DBB">
        <w:rPr>
          <w:rFonts w:cs="Arial"/>
          <w:b/>
          <w:noProof/>
          <w:color w:val="720000"/>
          <w:lang w:val="es-MX" w:eastAsia="es-MX"/>
        </w:rPr>
        <w:t>I</w:t>
      </w:r>
      <w:r w:rsidR="000641C3">
        <w:rPr>
          <w:rFonts w:cs="Arial"/>
          <w:b/>
          <w:noProof/>
          <w:color w:val="720000"/>
          <w:lang w:val="es-MX" w:eastAsia="es-MX"/>
        </w:rPr>
        <w:t>V</w:t>
      </w:r>
    </w:p>
    <w:p w:rsidR="008D1309" w:rsidRPr="00470DBB" w:rsidRDefault="008D1309" w:rsidP="008D1309">
      <w:pPr>
        <w:pStyle w:val="Textodebloque"/>
        <w:tabs>
          <w:tab w:val="left" w:pos="10065"/>
        </w:tabs>
        <w:spacing w:before="120" w:after="120" w:afterAutospacing="0"/>
        <w:ind w:left="851" w:right="850"/>
        <w:jc w:val="center"/>
        <w:rPr>
          <w:rFonts w:cs="Arial"/>
          <w:b/>
          <w:noProof/>
          <w:color w:val="720000"/>
          <w:lang w:val="es-MX" w:eastAsia="es-MX"/>
        </w:rPr>
      </w:pPr>
    </w:p>
    <w:p w:rsidR="008D1309" w:rsidRPr="00470DBB" w:rsidRDefault="008D1309" w:rsidP="008D1309">
      <w:pPr>
        <w:pStyle w:val="Textodebloque"/>
        <w:tabs>
          <w:tab w:val="left" w:pos="10065"/>
        </w:tabs>
        <w:spacing w:before="120" w:after="120" w:afterAutospacing="0"/>
        <w:ind w:left="851" w:right="850"/>
        <w:jc w:val="center"/>
        <w:rPr>
          <w:rFonts w:cs="Arial"/>
          <w:b/>
          <w:noProof/>
          <w:color w:val="720000"/>
          <w:lang w:val="es-MX" w:eastAsia="es-MX"/>
        </w:rPr>
      </w:pPr>
    </w:p>
    <w:p w:rsidR="008D1309" w:rsidRPr="00470DBB" w:rsidRDefault="008D1309" w:rsidP="008D1309">
      <w:pPr>
        <w:pStyle w:val="Textodebloque"/>
        <w:tabs>
          <w:tab w:val="left" w:pos="10065"/>
        </w:tabs>
        <w:spacing w:before="120" w:after="120" w:afterAutospacing="0"/>
        <w:ind w:left="851" w:right="850"/>
        <w:jc w:val="center"/>
        <w:rPr>
          <w:rFonts w:cs="Arial"/>
          <w:b/>
          <w:noProof/>
          <w:color w:val="720000"/>
          <w:lang w:val="es-MX" w:eastAsia="es-MX"/>
        </w:rPr>
      </w:pPr>
      <w:r w:rsidRPr="008D1309">
        <w:rPr>
          <w:rFonts w:cs="Arial"/>
          <w:b/>
          <w:noProof/>
          <w:color w:val="720000"/>
          <w:lang w:val="es-MX" w:eastAsia="es-MX"/>
        </w:rPr>
        <w:t>Procedimiento para la elaboración del Dictamen Legal de Validez de Fianza</w:t>
      </w:r>
      <w:r w:rsidRPr="00470DBB">
        <w:rPr>
          <w:rFonts w:cs="Arial"/>
          <w:b/>
          <w:noProof/>
          <w:color w:val="720000"/>
          <w:lang w:val="es-MX" w:eastAsia="es-MX"/>
        </w:rPr>
        <w:t xml:space="preserve"> </w:t>
      </w:r>
    </w:p>
    <w:p w:rsidR="008D1309" w:rsidRDefault="008D1309">
      <w:pPr>
        <w:rPr>
          <w:rFonts w:ascii="Arial" w:hAnsi="Arial" w:cs="Arial"/>
          <w:b/>
          <w:lang w:val="es-ES"/>
        </w:rPr>
      </w:pPr>
      <w:r>
        <w:rPr>
          <w:rFonts w:cs="Arial"/>
          <w:b/>
        </w:rPr>
        <w:br w:type="page"/>
      </w:r>
    </w:p>
    <w:p w:rsidR="0020798E" w:rsidRPr="005C0D64" w:rsidRDefault="0020798E" w:rsidP="00F135B1">
      <w:pPr>
        <w:pStyle w:val="Textodebloque"/>
        <w:numPr>
          <w:ilvl w:val="0"/>
          <w:numId w:val="22"/>
        </w:numPr>
        <w:tabs>
          <w:tab w:val="left" w:pos="10065"/>
        </w:tabs>
        <w:spacing w:before="120" w:after="120" w:afterAutospacing="0"/>
        <w:ind w:right="850"/>
        <w:jc w:val="left"/>
        <w:rPr>
          <w:rFonts w:cs="Arial"/>
        </w:rPr>
      </w:pPr>
      <w:r w:rsidRPr="005C0D64">
        <w:rPr>
          <w:rFonts w:cs="Arial"/>
          <w:b/>
          <w:color w:val="720000"/>
        </w:rPr>
        <w:t>ANTECEDENTE</w:t>
      </w:r>
    </w:p>
    <w:p w:rsidR="0020798E" w:rsidRDefault="00BE65EB" w:rsidP="0020798E">
      <w:pPr>
        <w:pStyle w:val="Textoindependiente"/>
        <w:tabs>
          <w:tab w:val="left" w:pos="10065"/>
        </w:tabs>
        <w:spacing w:before="120" w:after="120"/>
        <w:ind w:left="851" w:right="850"/>
        <w:rPr>
          <w:rFonts w:cs="Arial"/>
          <w:sz w:val="24"/>
          <w:szCs w:val="24"/>
          <w:lang w:val="es-MX"/>
        </w:rPr>
      </w:pPr>
      <w:r w:rsidRPr="00BE65EB">
        <w:rPr>
          <w:rFonts w:cs="Arial"/>
          <w:noProof/>
          <w:lang w:val="es-MX" w:eastAsia="es-MX"/>
        </w:rPr>
        <w:pict>
          <v:line id="_x0000_s1043" style="position:absolute;left:0;text-align:left;z-index:251670528;visibility:visible" from="148.95pt,8.8pt" to="454.95pt,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p>
    <w:p w:rsidR="0020798E" w:rsidRPr="005C0D64" w:rsidRDefault="0020798E" w:rsidP="0020798E">
      <w:pPr>
        <w:pStyle w:val="Textoindependiente"/>
        <w:tabs>
          <w:tab w:val="left" w:pos="10065"/>
        </w:tabs>
        <w:spacing w:before="120" w:after="120"/>
        <w:ind w:left="851" w:right="850"/>
        <w:rPr>
          <w:rFonts w:cs="Arial"/>
          <w:sz w:val="24"/>
          <w:szCs w:val="24"/>
          <w:lang w:val="es-MX"/>
        </w:rPr>
      </w:pPr>
    </w:p>
    <w:p w:rsidR="0020798E" w:rsidRPr="005C0D64" w:rsidRDefault="0020798E" w:rsidP="00F135B1">
      <w:pPr>
        <w:pStyle w:val="Textoindependiente"/>
        <w:numPr>
          <w:ilvl w:val="0"/>
          <w:numId w:val="6"/>
        </w:numPr>
        <w:spacing w:before="120" w:after="120" w:line="360" w:lineRule="auto"/>
        <w:ind w:left="1418" w:right="850" w:hanging="425"/>
        <w:jc w:val="both"/>
        <w:rPr>
          <w:rFonts w:cs="Arial"/>
          <w:sz w:val="24"/>
          <w:szCs w:val="24"/>
        </w:rPr>
      </w:pPr>
      <w:r w:rsidRPr="005C0D64">
        <w:rPr>
          <w:rFonts w:cs="Arial"/>
          <w:sz w:val="24"/>
          <w:szCs w:val="24"/>
          <w:lang w:val="es-MX"/>
        </w:rPr>
        <w:t xml:space="preserve">El Acuerdo General que regula los procedimientos de adquisición, arrendamiento de bienes muebles, prestación de servicios, obra pública y los servicios relacionados con la misma del </w:t>
      </w:r>
      <w:r w:rsidRPr="005C0D64">
        <w:rPr>
          <w:rFonts w:cs="Arial"/>
          <w:sz w:val="24"/>
          <w:szCs w:val="24"/>
        </w:rPr>
        <w:t>Tribunal Electoral del Poder Judicial de la Federación.</w:t>
      </w:r>
    </w:p>
    <w:p w:rsidR="0020798E" w:rsidRDefault="0020798E">
      <w:pPr>
        <w:rPr>
          <w:rFonts w:ascii="Arial" w:hAnsi="Arial" w:cs="Arial"/>
          <w:b/>
          <w:lang w:val="es-ES"/>
        </w:rPr>
      </w:pPr>
      <w:r>
        <w:rPr>
          <w:rFonts w:cs="Arial"/>
          <w:b/>
        </w:rPr>
        <w:br w:type="page"/>
      </w:r>
    </w:p>
    <w:p w:rsidR="00AB4C1D" w:rsidRPr="00BA0D5E" w:rsidRDefault="00AB4C1D" w:rsidP="00AB4C1D">
      <w:pPr>
        <w:pStyle w:val="Textodebloque"/>
        <w:tabs>
          <w:tab w:val="left" w:pos="10065"/>
        </w:tabs>
        <w:spacing w:after="0" w:afterAutospacing="0"/>
        <w:ind w:left="851" w:right="850" w:hanging="142"/>
        <w:jc w:val="left"/>
        <w:rPr>
          <w:rFonts w:cs="Arial"/>
          <w:b/>
          <w:color w:val="720000"/>
        </w:rPr>
      </w:pPr>
    </w:p>
    <w:p w:rsidR="00AB4C1D" w:rsidRPr="00BA0D5E" w:rsidRDefault="00AB4C1D" w:rsidP="00F135B1">
      <w:pPr>
        <w:pStyle w:val="Textodebloque"/>
        <w:numPr>
          <w:ilvl w:val="0"/>
          <w:numId w:val="22"/>
        </w:numPr>
        <w:tabs>
          <w:tab w:val="left" w:pos="10065"/>
        </w:tabs>
        <w:spacing w:after="0" w:afterAutospacing="0"/>
        <w:ind w:right="850"/>
        <w:jc w:val="left"/>
        <w:rPr>
          <w:rFonts w:cs="Arial"/>
          <w:lang w:val="es-MX"/>
        </w:rPr>
      </w:pPr>
      <w:r>
        <w:rPr>
          <w:rFonts w:cs="Arial"/>
          <w:b/>
          <w:color w:val="720000"/>
        </w:rPr>
        <w:t>MARCO JURÍDICO</w:t>
      </w:r>
    </w:p>
    <w:p w:rsidR="00AB4C1D" w:rsidRPr="00BA0D5E" w:rsidRDefault="00BE65EB" w:rsidP="00AB4C1D">
      <w:pPr>
        <w:ind w:left="567"/>
        <w:rPr>
          <w:rFonts w:ascii="Arial" w:hAnsi="Arial" w:cs="Arial"/>
        </w:rPr>
      </w:pPr>
      <w:r w:rsidRPr="00BE65EB">
        <w:rPr>
          <w:rFonts w:cs="Arial"/>
          <w:noProof/>
          <w:lang w:val="es-MX" w:eastAsia="es-MX"/>
        </w:rPr>
        <w:pict>
          <v:line id="_x0000_s1044" style="position:absolute;left:0;text-align:left;z-index:251671552;visibility:visible" from="149.7pt,3.1pt" to="455.7pt,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p>
    <w:p w:rsidR="00AB4C1D" w:rsidRPr="00BA0D5E" w:rsidRDefault="00AB4C1D" w:rsidP="00AB4C1D">
      <w:pPr>
        <w:ind w:left="567"/>
        <w:rPr>
          <w:rFonts w:ascii="Arial" w:hAnsi="Arial" w:cs="Arial"/>
        </w:rPr>
      </w:pPr>
    </w:p>
    <w:p w:rsidR="00AB4C1D" w:rsidRPr="00BA0D5E" w:rsidRDefault="00AB4C1D" w:rsidP="00F135B1">
      <w:pPr>
        <w:pStyle w:val="Textoindependiente"/>
        <w:numPr>
          <w:ilvl w:val="3"/>
          <w:numId w:val="5"/>
        </w:numPr>
        <w:spacing w:before="120" w:after="120"/>
        <w:ind w:left="2268" w:right="280" w:hanging="425"/>
        <w:jc w:val="both"/>
        <w:rPr>
          <w:rFonts w:cs="Arial"/>
          <w:sz w:val="24"/>
          <w:szCs w:val="24"/>
        </w:rPr>
      </w:pPr>
      <w:r w:rsidRPr="00BA0D5E">
        <w:rPr>
          <w:rFonts w:cs="Arial"/>
          <w:sz w:val="24"/>
          <w:szCs w:val="24"/>
        </w:rPr>
        <w:t>Constitución Política de los Estados Unidos Mexicanos.</w:t>
      </w:r>
    </w:p>
    <w:p w:rsidR="00AB4C1D" w:rsidRPr="00BA0D5E" w:rsidRDefault="00AB4C1D" w:rsidP="00F135B1">
      <w:pPr>
        <w:pStyle w:val="Textoindependiente"/>
        <w:numPr>
          <w:ilvl w:val="0"/>
          <w:numId w:val="5"/>
        </w:numPr>
        <w:spacing w:before="120" w:after="120"/>
        <w:ind w:right="280"/>
        <w:jc w:val="both"/>
        <w:rPr>
          <w:rFonts w:cs="Arial"/>
          <w:sz w:val="24"/>
          <w:szCs w:val="24"/>
        </w:rPr>
      </w:pPr>
      <w:r w:rsidRPr="00BA0D5E">
        <w:rPr>
          <w:rFonts w:cs="Arial"/>
          <w:sz w:val="24"/>
          <w:szCs w:val="24"/>
        </w:rPr>
        <w:t>Ley Orgánica del Poder Judicial de la Federación.</w:t>
      </w:r>
    </w:p>
    <w:p w:rsidR="00AB4C1D" w:rsidRDefault="00AB4C1D" w:rsidP="00F135B1">
      <w:pPr>
        <w:pStyle w:val="Textoindependiente"/>
        <w:numPr>
          <w:ilvl w:val="0"/>
          <w:numId w:val="5"/>
        </w:numPr>
        <w:spacing w:before="120" w:after="120"/>
        <w:ind w:right="280"/>
        <w:jc w:val="both"/>
        <w:rPr>
          <w:rFonts w:cs="Arial"/>
          <w:sz w:val="24"/>
          <w:szCs w:val="24"/>
        </w:rPr>
      </w:pPr>
      <w:r w:rsidRPr="00BA0D5E">
        <w:rPr>
          <w:rFonts w:cs="Arial"/>
          <w:sz w:val="24"/>
          <w:szCs w:val="24"/>
        </w:rPr>
        <w:t>Ley Federal de Presupuesto y Responsabilidad Hacendaria</w:t>
      </w:r>
      <w:r>
        <w:rPr>
          <w:rFonts w:cs="Arial"/>
          <w:sz w:val="24"/>
          <w:szCs w:val="24"/>
        </w:rPr>
        <w:t xml:space="preserve"> y su </w:t>
      </w:r>
      <w:r w:rsidR="004F040C">
        <w:rPr>
          <w:rFonts w:cs="Arial"/>
          <w:sz w:val="24"/>
          <w:szCs w:val="24"/>
        </w:rPr>
        <w:t>R</w:t>
      </w:r>
      <w:r>
        <w:rPr>
          <w:rFonts w:cs="Arial"/>
          <w:sz w:val="24"/>
          <w:szCs w:val="24"/>
        </w:rPr>
        <w:t>eglamento</w:t>
      </w:r>
      <w:r w:rsidRPr="00BA0D5E">
        <w:rPr>
          <w:rFonts w:cs="Arial"/>
          <w:sz w:val="24"/>
          <w:szCs w:val="24"/>
        </w:rPr>
        <w:t>.</w:t>
      </w:r>
    </w:p>
    <w:p w:rsidR="0044348B" w:rsidRPr="00BA0D5E" w:rsidRDefault="0044348B" w:rsidP="00F135B1">
      <w:pPr>
        <w:pStyle w:val="Textoindependiente"/>
        <w:numPr>
          <w:ilvl w:val="0"/>
          <w:numId w:val="5"/>
        </w:numPr>
        <w:spacing w:before="120" w:after="120"/>
        <w:ind w:right="280"/>
        <w:jc w:val="both"/>
        <w:rPr>
          <w:rFonts w:cs="Arial"/>
          <w:sz w:val="24"/>
          <w:szCs w:val="24"/>
        </w:rPr>
      </w:pPr>
      <w:r>
        <w:rPr>
          <w:rFonts w:cs="Arial"/>
          <w:sz w:val="24"/>
          <w:szCs w:val="24"/>
        </w:rPr>
        <w:t>Ley Federal de Instituciones de Fianza</w:t>
      </w:r>
      <w:r w:rsidR="00FF04A3">
        <w:rPr>
          <w:rFonts w:cs="Arial"/>
          <w:sz w:val="24"/>
          <w:szCs w:val="24"/>
        </w:rPr>
        <w:t>s</w:t>
      </w:r>
      <w:r w:rsidR="0051700C">
        <w:rPr>
          <w:rFonts w:cs="Arial"/>
          <w:sz w:val="24"/>
          <w:szCs w:val="24"/>
        </w:rPr>
        <w:t>.</w:t>
      </w:r>
    </w:p>
    <w:p w:rsidR="00AB4C1D" w:rsidRDefault="00AB4C1D" w:rsidP="00F135B1">
      <w:pPr>
        <w:pStyle w:val="Textoindependiente"/>
        <w:numPr>
          <w:ilvl w:val="0"/>
          <w:numId w:val="5"/>
        </w:numPr>
        <w:spacing w:before="120" w:after="120"/>
        <w:ind w:right="280"/>
        <w:jc w:val="both"/>
        <w:rPr>
          <w:rFonts w:cs="Arial"/>
          <w:sz w:val="24"/>
          <w:szCs w:val="24"/>
        </w:rPr>
      </w:pPr>
      <w:r w:rsidRPr="00BA0D5E">
        <w:rPr>
          <w:rFonts w:cs="Arial"/>
          <w:sz w:val="24"/>
          <w:szCs w:val="24"/>
        </w:rPr>
        <w:t>Código Civil Federal.</w:t>
      </w:r>
    </w:p>
    <w:p w:rsidR="00AB4C1D" w:rsidRPr="00BA0D5E" w:rsidRDefault="00AB4C1D" w:rsidP="00F135B1">
      <w:pPr>
        <w:pStyle w:val="Textoindependiente"/>
        <w:numPr>
          <w:ilvl w:val="0"/>
          <w:numId w:val="5"/>
        </w:numPr>
        <w:spacing w:before="120" w:after="120"/>
        <w:ind w:right="280"/>
        <w:jc w:val="both"/>
        <w:rPr>
          <w:rFonts w:cs="Arial"/>
          <w:sz w:val="24"/>
          <w:szCs w:val="24"/>
        </w:rPr>
      </w:pPr>
      <w:r>
        <w:rPr>
          <w:rFonts w:cs="Arial"/>
          <w:sz w:val="24"/>
          <w:szCs w:val="24"/>
        </w:rPr>
        <w:t>Código Federal de Procedimientos Civiles.</w:t>
      </w:r>
    </w:p>
    <w:p w:rsidR="00AB4C1D" w:rsidRPr="00BA0D5E" w:rsidRDefault="00AB4C1D" w:rsidP="00F135B1">
      <w:pPr>
        <w:pStyle w:val="Textoindependiente"/>
        <w:numPr>
          <w:ilvl w:val="0"/>
          <w:numId w:val="5"/>
        </w:numPr>
        <w:spacing w:before="120" w:after="120"/>
        <w:ind w:right="280"/>
        <w:jc w:val="both"/>
        <w:rPr>
          <w:rFonts w:cs="Arial"/>
          <w:sz w:val="24"/>
          <w:szCs w:val="24"/>
        </w:rPr>
      </w:pPr>
      <w:r w:rsidRPr="00BA0D5E">
        <w:rPr>
          <w:rFonts w:cs="Arial"/>
          <w:sz w:val="24"/>
          <w:szCs w:val="24"/>
        </w:rPr>
        <w:t>Reglamento Interno del Tribunal Electoral del Poder Judicial de la Federación.</w:t>
      </w:r>
    </w:p>
    <w:p w:rsidR="00AB4C1D" w:rsidRPr="00BA0D5E" w:rsidRDefault="00AB4C1D" w:rsidP="00F135B1">
      <w:pPr>
        <w:pStyle w:val="Textoindependiente"/>
        <w:numPr>
          <w:ilvl w:val="0"/>
          <w:numId w:val="5"/>
        </w:numPr>
        <w:spacing w:before="120" w:after="120"/>
        <w:ind w:right="280"/>
        <w:jc w:val="both"/>
        <w:rPr>
          <w:rFonts w:cs="Arial"/>
          <w:sz w:val="24"/>
          <w:szCs w:val="24"/>
        </w:rPr>
      </w:pPr>
      <w:r w:rsidRPr="00BA0D5E">
        <w:rPr>
          <w:rFonts w:cs="Arial"/>
          <w:sz w:val="24"/>
          <w:szCs w:val="24"/>
        </w:rPr>
        <w:t>Decreto por el que se aprueba el Presupuesto de Egresos de la Federación para el ejercicio fiscal correspondiente.</w:t>
      </w:r>
    </w:p>
    <w:p w:rsidR="00AB4C1D" w:rsidRPr="00BA0D5E" w:rsidRDefault="00AB4C1D" w:rsidP="00F135B1">
      <w:pPr>
        <w:pStyle w:val="Prrafodelista"/>
        <w:numPr>
          <w:ilvl w:val="0"/>
          <w:numId w:val="5"/>
        </w:numPr>
        <w:ind w:right="44"/>
        <w:jc w:val="both"/>
        <w:rPr>
          <w:rFonts w:ascii="Arial" w:hAnsi="Arial" w:cs="Arial"/>
        </w:rPr>
      </w:pPr>
      <w:r>
        <w:rPr>
          <w:rFonts w:ascii="Arial" w:hAnsi="Arial" w:cs="Arial"/>
        </w:rPr>
        <w:t xml:space="preserve">Acuerdo </w:t>
      </w:r>
      <w:r w:rsidR="004F040C">
        <w:rPr>
          <w:rFonts w:ascii="Arial" w:hAnsi="Arial" w:cs="Arial"/>
        </w:rPr>
        <w:t>G</w:t>
      </w:r>
      <w:r w:rsidR="004F040C" w:rsidRPr="00BA0D5E">
        <w:rPr>
          <w:rFonts w:ascii="Arial" w:hAnsi="Arial" w:cs="Arial"/>
        </w:rPr>
        <w:t xml:space="preserve">eneral </w:t>
      </w:r>
      <w:r w:rsidRPr="00BA0D5E">
        <w:rPr>
          <w:rFonts w:ascii="Arial" w:hAnsi="Arial" w:cs="Arial"/>
        </w:rPr>
        <w:t>que regula los procedimientos de adquisición, arrendamiento de bienes muebles, prestación de servicios, obra pública y los servicios relacionados con la m</w:t>
      </w:r>
      <w:r>
        <w:rPr>
          <w:rFonts w:ascii="Arial" w:hAnsi="Arial" w:cs="Arial"/>
        </w:rPr>
        <w:t>isma, del Tribunal Electoral</w:t>
      </w:r>
      <w:r w:rsidRPr="00BA0D5E">
        <w:rPr>
          <w:rFonts w:ascii="Arial" w:hAnsi="Arial" w:cs="Arial"/>
        </w:rPr>
        <w:t>.</w:t>
      </w:r>
    </w:p>
    <w:p w:rsidR="00AB4C1D" w:rsidRPr="00BA0D5E" w:rsidRDefault="00AB4C1D" w:rsidP="00F135B1">
      <w:pPr>
        <w:pStyle w:val="Textoindependiente"/>
        <w:numPr>
          <w:ilvl w:val="0"/>
          <w:numId w:val="5"/>
        </w:numPr>
        <w:spacing w:before="120" w:after="120"/>
        <w:ind w:right="280"/>
        <w:jc w:val="both"/>
        <w:rPr>
          <w:rFonts w:cs="Arial"/>
          <w:sz w:val="24"/>
          <w:szCs w:val="24"/>
        </w:rPr>
      </w:pPr>
      <w:r w:rsidRPr="00BA0D5E">
        <w:rPr>
          <w:rFonts w:cs="Arial"/>
          <w:sz w:val="24"/>
          <w:szCs w:val="24"/>
        </w:rPr>
        <w:t>Manual de Organización Específico de la Coordinación de Asuntos Jurídicos.</w:t>
      </w:r>
    </w:p>
    <w:p w:rsidR="00AB4C1D" w:rsidRDefault="00AB4C1D">
      <w:pPr>
        <w:rPr>
          <w:rFonts w:ascii="Arial" w:hAnsi="Arial" w:cs="Arial"/>
          <w:b/>
          <w:lang w:val="es-ES"/>
        </w:rPr>
      </w:pPr>
      <w:r>
        <w:rPr>
          <w:rFonts w:cs="Arial"/>
          <w:b/>
        </w:rPr>
        <w:br w:type="page"/>
      </w:r>
    </w:p>
    <w:p w:rsidR="0051700C" w:rsidRPr="0049343D" w:rsidRDefault="00310F78" w:rsidP="00F135B1">
      <w:pPr>
        <w:pStyle w:val="Textodebloque"/>
        <w:numPr>
          <w:ilvl w:val="0"/>
          <w:numId w:val="22"/>
        </w:numPr>
        <w:tabs>
          <w:tab w:val="left" w:pos="10065"/>
        </w:tabs>
        <w:spacing w:before="120" w:after="120" w:afterAutospacing="0"/>
        <w:ind w:right="850"/>
        <w:jc w:val="left"/>
        <w:rPr>
          <w:rFonts w:cs="Arial"/>
        </w:rPr>
      </w:pPr>
      <w:r>
        <w:rPr>
          <w:rFonts w:cs="Arial"/>
          <w:noProof/>
          <w:lang w:val="es-MX" w:eastAsia="es-MX"/>
        </w:rPr>
        <w:drawing>
          <wp:anchor distT="0" distB="0" distL="114300" distR="114300" simplePos="0" relativeHeight="251673600" behindDoc="0" locked="0" layoutInCell="1" allowOverlap="1">
            <wp:simplePos x="0" y="0"/>
            <wp:positionH relativeFrom="margin">
              <wp:posOffset>4872990</wp:posOffset>
            </wp:positionH>
            <wp:positionV relativeFrom="margin">
              <wp:posOffset>-139065</wp:posOffset>
            </wp:positionV>
            <wp:extent cx="1079500" cy="542925"/>
            <wp:effectExtent l="19050" t="0" r="6350" b="0"/>
            <wp:wrapSquare wrapText="bothSides"/>
            <wp:docPr id="2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1"/>
                    <a:srcRect/>
                    <a:stretch>
                      <a:fillRect/>
                    </a:stretch>
                  </pic:blipFill>
                  <pic:spPr bwMode="auto">
                    <a:xfrm>
                      <a:off x="0" y="0"/>
                      <a:ext cx="1079500" cy="542925"/>
                    </a:xfrm>
                    <a:prstGeom prst="rect">
                      <a:avLst/>
                    </a:prstGeom>
                    <a:noFill/>
                    <a:ln w="9525">
                      <a:noFill/>
                      <a:miter lim="800000"/>
                      <a:headEnd/>
                      <a:tailEnd/>
                    </a:ln>
                  </pic:spPr>
                </pic:pic>
              </a:graphicData>
            </a:graphic>
          </wp:anchor>
        </w:drawing>
      </w:r>
      <w:r w:rsidR="0051700C" w:rsidRPr="0049343D">
        <w:rPr>
          <w:rFonts w:cs="Arial"/>
          <w:b/>
          <w:color w:val="720000"/>
        </w:rPr>
        <w:t>OBJETIVO</w:t>
      </w:r>
    </w:p>
    <w:p w:rsidR="0051700C" w:rsidRPr="0049343D" w:rsidRDefault="00BE65EB" w:rsidP="0051700C">
      <w:pPr>
        <w:pStyle w:val="Textoindependiente"/>
        <w:tabs>
          <w:tab w:val="left" w:pos="10065"/>
        </w:tabs>
        <w:spacing w:before="120" w:after="120"/>
        <w:ind w:left="851" w:right="850"/>
        <w:jc w:val="both"/>
        <w:rPr>
          <w:rFonts w:cs="Arial"/>
          <w:szCs w:val="18"/>
        </w:rPr>
      </w:pPr>
      <w:r w:rsidRPr="00BE65EB">
        <w:rPr>
          <w:rFonts w:cs="Arial"/>
          <w:noProof/>
          <w:lang w:val="es-MX" w:eastAsia="es-MX"/>
        </w:rPr>
        <w:pict>
          <v:line id="_x0000_s1045" style="position:absolute;left:0;text-align:left;z-index:251672576;visibility:visible" from="146.25pt,10.9pt" to="452.25pt,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" strokecolor="#b78b7c" strokeweight="2pt">
            <v:shadow on="t" opacity="24903f" origin=",.5" offset="0,.55556mm"/>
          </v:line>
        </w:pict>
      </w:r>
    </w:p>
    <w:p w:rsidR="0051700C" w:rsidRPr="006D1959" w:rsidRDefault="0051700C" w:rsidP="006D1959">
      <w:pPr>
        <w:spacing w:line="360" w:lineRule="auto"/>
        <w:ind w:left="851" w:right="284"/>
        <w:jc w:val="both"/>
        <w:rPr>
          <w:rFonts w:ascii="Arial" w:hAnsi="Arial" w:cs="Arial"/>
          <w:lang w:val="es-ES"/>
        </w:rPr>
      </w:pPr>
    </w:p>
    <w:p w:rsidR="00282953" w:rsidRPr="006D1959" w:rsidRDefault="006D1959" w:rsidP="006D1959">
      <w:pPr>
        <w:spacing w:line="360" w:lineRule="auto"/>
        <w:ind w:left="851" w:right="284"/>
        <w:jc w:val="both"/>
        <w:rPr>
          <w:rFonts w:ascii="Arial" w:hAnsi="Arial" w:cs="Arial"/>
          <w:lang w:val="es-ES"/>
        </w:rPr>
      </w:pPr>
      <w:r>
        <w:rPr>
          <w:rFonts w:ascii="Arial" w:hAnsi="Arial" w:cs="Arial"/>
          <w:lang w:val="es-ES"/>
        </w:rPr>
        <w:t xml:space="preserve">Establecer el procedimiento </w:t>
      </w:r>
      <w:r w:rsidR="00984709">
        <w:rPr>
          <w:rFonts w:ascii="Arial" w:hAnsi="Arial" w:cs="Arial"/>
          <w:lang w:val="es-ES"/>
        </w:rPr>
        <w:t>a cargo de</w:t>
      </w:r>
      <w:r w:rsidR="007C233A" w:rsidRPr="006D1959">
        <w:rPr>
          <w:rFonts w:ascii="Arial" w:hAnsi="Arial" w:cs="Arial"/>
          <w:lang w:val="es-ES"/>
        </w:rPr>
        <w:t xml:space="preserve"> la C</w:t>
      </w:r>
      <w:r w:rsidR="00DA6FAA">
        <w:rPr>
          <w:rFonts w:ascii="Arial" w:hAnsi="Arial" w:cs="Arial"/>
          <w:lang w:val="es-ES"/>
        </w:rPr>
        <w:t>AJ</w:t>
      </w:r>
      <w:r w:rsidR="007C233A" w:rsidRPr="006D1959">
        <w:rPr>
          <w:rFonts w:ascii="Arial" w:hAnsi="Arial" w:cs="Arial"/>
          <w:lang w:val="es-ES"/>
        </w:rPr>
        <w:t xml:space="preserve">, </w:t>
      </w:r>
      <w:r>
        <w:rPr>
          <w:rFonts w:ascii="Arial" w:hAnsi="Arial" w:cs="Arial"/>
          <w:lang w:val="es-ES"/>
        </w:rPr>
        <w:t>a través de la DC</w:t>
      </w:r>
      <w:r w:rsidR="007C233A" w:rsidRPr="006D1959">
        <w:rPr>
          <w:rFonts w:ascii="Arial" w:hAnsi="Arial" w:cs="Arial"/>
          <w:lang w:val="es-ES"/>
        </w:rPr>
        <w:t xml:space="preserve"> para elaborar </w:t>
      </w:r>
      <w:r w:rsidR="0051700C" w:rsidRPr="006D1959">
        <w:rPr>
          <w:rFonts w:ascii="Arial" w:hAnsi="Arial" w:cs="Arial"/>
          <w:lang w:val="es-ES"/>
        </w:rPr>
        <w:t>el dictamen legal</w:t>
      </w:r>
      <w:r w:rsidR="00D23281" w:rsidRPr="006D1959">
        <w:rPr>
          <w:rFonts w:ascii="Arial" w:hAnsi="Arial" w:cs="Arial"/>
          <w:lang w:val="es-ES"/>
        </w:rPr>
        <w:t xml:space="preserve"> de las garantías de</w:t>
      </w:r>
      <w:r w:rsidR="00336944" w:rsidRPr="006D1959">
        <w:rPr>
          <w:rFonts w:ascii="Arial" w:hAnsi="Arial" w:cs="Arial"/>
          <w:lang w:val="es-ES"/>
        </w:rPr>
        <w:t>:</w:t>
      </w:r>
      <w:r w:rsidR="00D23281" w:rsidRPr="006D1959">
        <w:rPr>
          <w:rFonts w:ascii="Arial" w:hAnsi="Arial" w:cs="Arial"/>
          <w:lang w:val="es-ES"/>
        </w:rPr>
        <w:t xml:space="preserve"> cumplimiento</w:t>
      </w:r>
      <w:r w:rsidR="00CA485D" w:rsidRPr="006D1959">
        <w:rPr>
          <w:rFonts w:ascii="Arial" w:hAnsi="Arial" w:cs="Arial"/>
          <w:lang w:val="es-ES"/>
        </w:rPr>
        <w:t>;</w:t>
      </w:r>
      <w:r w:rsidR="00D23281" w:rsidRPr="006D1959">
        <w:rPr>
          <w:rFonts w:ascii="Arial" w:hAnsi="Arial" w:cs="Arial"/>
          <w:lang w:val="es-ES"/>
        </w:rPr>
        <w:t xml:space="preserve"> de aplicación de anticipo y </w:t>
      </w:r>
      <w:r w:rsidR="00336944" w:rsidRPr="006D1959">
        <w:rPr>
          <w:rFonts w:ascii="Arial" w:hAnsi="Arial" w:cs="Arial"/>
          <w:lang w:val="es-ES"/>
        </w:rPr>
        <w:t>de</w:t>
      </w:r>
      <w:r w:rsidR="00D23281" w:rsidRPr="006D1959">
        <w:rPr>
          <w:rFonts w:ascii="Arial" w:hAnsi="Arial" w:cs="Arial"/>
          <w:lang w:val="es-ES"/>
        </w:rPr>
        <w:t xml:space="preserve"> vicios ocultos </w:t>
      </w:r>
      <w:r w:rsidR="00282953" w:rsidRPr="006D1959">
        <w:rPr>
          <w:rFonts w:ascii="Arial" w:hAnsi="Arial" w:cs="Arial"/>
          <w:lang w:val="es-ES"/>
        </w:rPr>
        <w:t>o defectos</w:t>
      </w:r>
      <w:r w:rsidR="0051700C" w:rsidRPr="006D1959">
        <w:rPr>
          <w:rFonts w:ascii="Arial" w:hAnsi="Arial" w:cs="Arial"/>
          <w:lang w:val="es-ES"/>
        </w:rPr>
        <w:t xml:space="preserve"> </w:t>
      </w:r>
      <w:r w:rsidR="00282953" w:rsidRPr="006D1959">
        <w:rPr>
          <w:rFonts w:ascii="Arial" w:hAnsi="Arial" w:cs="Arial"/>
          <w:lang w:val="es-ES"/>
        </w:rPr>
        <w:t xml:space="preserve">que presentan los proveedores o contratistas para </w:t>
      </w:r>
      <w:r w:rsidRPr="006D1959">
        <w:rPr>
          <w:rFonts w:ascii="Arial" w:hAnsi="Arial" w:cs="Arial"/>
          <w:lang w:val="es-ES"/>
        </w:rPr>
        <w:t>observa</w:t>
      </w:r>
      <w:r>
        <w:rPr>
          <w:rFonts w:ascii="Arial" w:hAnsi="Arial" w:cs="Arial"/>
          <w:lang w:val="es-ES"/>
        </w:rPr>
        <w:t>r</w:t>
      </w:r>
      <w:r w:rsidR="00282953" w:rsidRPr="006D1959">
        <w:rPr>
          <w:rFonts w:ascii="Arial" w:hAnsi="Arial" w:cs="Arial"/>
          <w:lang w:val="es-ES"/>
        </w:rPr>
        <w:t xml:space="preserve"> sus obligaciones que contraen con el T</w:t>
      </w:r>
      <w:r w:rsidR="00A05EAF">
        <w:rPr>
          <w:rFonts w:ascii="Arial" w:hAnsi="Arial" w:cs="Arial"/>
          <w:lang w:val="es-ES"/>
        </w:rPr>
        <w:t>EPJF</w:t>
      </w:r>
      <w:r w:rsidR="00C67C8F">
        <w:rPr>
          <w:rFonts w:ascii="Arial" w:hAnsi="Arial" w:cs="Arial"/>
          <w:lang w:val="es-ES"/>
        </w:rPr>
        <w:t>.</w:t>
      </w:r>
    </w:p>
    <w:p w:rsidR="00282953" w:rsidRDefault="00282953" w:rsidP="0051700C">
      <w:pPr>
        <w:spacing w:line="360" w:lineRule="auto"/>
        <w:ind w:left="851" w:right="284"/>
        <w:jc w:val="both"/>
        <w:rPr>
          <w:rFonts w:ascii="Arial" w:hAnsi="Arial" w:cs="Arial"/>
        </w:rPr>
      </w:pPr>
    </w:p>
    <w:p w:rsidR="0051700C" w:rsidRPr="0049343D" w:rsidRDefault="0051700C" w:rsidP="0051700C">
      <w:pPr>
        <w:pStyle w:val="Textoindependiente"/>
        <w:tabs>
          <w:tab w:val="left" w:pos="10065"/>
        </w:tabs>
        <w:spacing w:line="360" w:lineRule="auto"/>
        <w:ind w:left="851" w:right="850"/>
        <w:jc w:val="both"/>
        <w:rPr>
          <w:rFonts w:cs="Arial"/>
          <w:sz w:val="24"/>
          <w:szCs w:val="24"/>
        </w:rPr>
      </w:pPr>
    </w:p>
    <w:p w:rsidR="0051700C" w:rsidRDefault="0051700C">
      <w:pPr>
        <w:rPr>
          <w:rFonts w:ascii="Arial" w:hAnsi="Arial" w:cs="Arial"/>
          <w:b/>
          <w:lang w:val="es-ES"/>
        </w:rPr>
      </w:pPr>
      <w:r>
        <w:rPr>
          <w:rFonts w:cs="Arial"/>
          <w:b/>
        </w:rPr>
        <w:br w:type="page"/>
      </w:r>
    </w:p>
    <w:p w:rsidR="00197DF5" w:rsidRPr="00842DBC" w:rsidRDefault="00197DF5" w:rsidP="00F135B1">
      <w:pPr>
        <w:pStyle w:val="Prrafodelista"/>
        <w:numPr>
          <w:ilvl w:val="0"/>
          <w:numId w:val="22"/>
        </w:numPr>
        <w:spacing w:before="120" w:after="120"/>
        <w:rPr>
          <w:rFonts w:ascii="Arial" w:hAnsi="Arial" w:cs="Arial"/>
          <w:b/>
          <w:color w:val="720000"/>
          <w:lang w:val="it-IT"/>
        </w:rPr>
      </w:pPr>
      <w:r w:rsidRPr="00842DBC">
        <w:rPr>
          <w:rFonts w:ascii="Arial" w:hAnsi="Arial" w:cs="Arial"/>
          <w:b/>
          <w:color w:val="720000"/>
          <w:lang w:val="it-IT"/>
        </w:rPr>
        <w:t>GLOSARIO</w:t>
      </w:r>
    </w:p>
    <w:p w:rsidR="001741A8" w:rsidRPr="004913A8" w:rsidRDefault="001741A8" w:rsidP="00197DF5">
      <w:pPr>
        <w:spacing w:before="120" w:after="120"/>
        <w:ind w:left="1134"/>
        <w:rPr>
          <w:rFonts w:ascii="Arial" w:hAnsi="Arial" w:cs="Arial"/>
          <w:b/>
          <w:lang w:val="it-IT"/>
        </w:rPr>
      </w:pPr>
    </w:p>
    <w:p w:rsidR="00197DF5" w:rsidRDefault="00197DF5" w:rsidP="00197DF5">
      <w:pPr>
        <w:ind w:left="1134" w:right="44"/>
        <w:jc w:val="both"/>
        <w:rPr>
          <w:rFonts w:ascii="Arial" w:hAnsi="Arial" w:cs="Arial"/>
        </w:rPr>
      </w:pPr>
      <w:r w:rsidRPr="004913A8">
        <w:rPr>
          <w:rFonts w:ascii="Arial" w:hAnsi="Arial" w:cs="Arial"/>
          <w:b/>
        </w:rPr>
        <w:t>Acuerdo General</w:t>
      </w:r>
      <w:r w:rsidRPr="004913A8">
        <w:rPr>
          <w:rFonts w:ascii="Arial" w:hAnsi="Arial" w:cs="Arial"/>
        </w:rPr>
        <w:t>: Acuerdo General que regula los procedimientos de adquisición, arrendamiento de bienes muebles, prestación de servicios, obra pública y los servicios relacionados con la misma, del T</w:t>
      </w:r>
      <w:r w:rsidR="00FE1AF7">
        <w:rPr>
          <w:rFonts w:ascii="Arial" w:hAnsi="Arial" w:cs="Arial"/>
        </w:rPr>
        <w:t>EPJF</w:t>
      </w:r>
      <w:r w:rsidR="000C14F8">
        <w:rPr>
          <w:rFonts w:ascii="Arial" w:hAnsi="Arial" w:cs="Arial"/>
        </w:rPr>
        <w:t>;</w:t>
      </w:r>
    </w:p>
    <w:p w:rsidR="004453F8" w:rsidRDefault="004453F8" w:rsidP="00197DF5">
      <w:pPr>
        <w:ind w:left="1134" w:right="44"/>
        <w:jc w:val="both"/>
        <w:rPr>
          <w:rFonts w:ascii="Arial" w:hAnsi="Arial" w:cs="Arial"/>
        </w:rPr>
      </w:pPr>
    </w:p>
    <w:p w:rsidR="000C14F8" w:rsidRPr="000C14F8" w:rsidRDefault="00B82C1B" w:rsidP="000C14F8">
      <w:pPr>
        <w:ind w:left="1134" w:right="44"/>
        <w:jc w:val="both"/>
        <w:rPr>
          <w:rFonts w:ascii="Arial" w:hAnsi="Arial" w:cs="Arial"/>
        </w:rPr>
      </w:pPr>
      <w:r w:rsidRPr="000C14F8">
        <w:rPr>
          <w:rFonts w:ascii="Arial" w:hAnsi="Arial" w:cs="Arial"/>
          <w:b/>
        </w:rPr>
        <w:t xml:space="preserve">Área </w:t>
      </w:r>
      <w:r w:rsidR="007D10BE" w:rsidRPr="000C14F8">
        <w:rPr>
          <w:rFonts w:ascii="Arial" w:hAnsi="Arial" w:cs="Arial"/>
          <w:b/>
        </w:rPr>
        <w:t>Solicitante</w:t>
      </w:r>
      <w:r w:rsidRPr="000C14F8">
        <w:rPr>
          <w:rFonts w:ascii="Arial" w:hAnsi="Arial" w:cs="Arial"/>
          <w:b/>
        </w:rPr>
        <w:t xml:space="preserve">: </w:t>
      </w:r>
      <w:r w:rsidR="000C14F8" w:rsidRPr="000C14F8">
        <w:rPr>
          <w:rFonts w:ascii="Arial" w:hAnsi="Arial" w:cs="Arial"/>
        </w:rPr>
        <w:t xml:space="preserve">Todas aquéllas áreas del </w:t>
      </w:r>
      <w:r w:rsidR="00FE1AF7" w:rsidRPr="004913A8">
        <w:rPr>
          <w:rFonts w:ascii="Arial" w:hAnsi="Arial" w:cs="Arial"/>
        </w:rPr>
        <w:t>T</w:t>
      </w:r>
      <w:r w:rsidR="00FE1AF7">
        <w:rPr>
          <w:rFonts w:ascii="Arial" w:hAnsi="Arial" w:cs="Arial"/>
        </w:rPr>
        <w:t>EPJF, incluyendo las Salas Regionales,</w:t>
      </w:r>
      <w:r w:rsidR="000C14F8" w:rsidRPr="000C14F8">
        <w:rPr>
          <w:rFonts w:ascii="Arial" w:hAnsi="Arial" w:cs="Arial"/>
        </w:rPr>
        <w:t xml:space="preserve"> que requieran bienes, servicios, obra pública y servicios relacionados con la misma;</w:t>
      </w:r>
    </w:p>
    <w:p w:rsidR="00D629A4" w:rsidRPr="000C14F8" w:rsidRDefault="00D629A4" w:rsidP="000C14F8">
      <w:pPr>
        <w:ind w:left="1134" w:right="44"/>
        <w:jc w:val="both"/>
        <w:rPr>
          <w:rFonts w:ascii="Arial" w:hAnsi="Arial" w:cs="Arial"/>
        </w:rPr>
      </w:pPr>
    </w:p>
    <w:p w:rsidR="004453F8" w:rsidRDefault="004453F8" w:rsidP="004453F8">
      <w:pPr>
        <w:ind w:left="1134" w:right="44"/>
        <w:jc w:val="both"/>
        <w:rPr>
          <w:rFonts w:ascii="Arial" w:hAnsi="Arial" w:cs="Arial"/>
        </w:rPr>
      </w:pPr>
      <w:r w:rsidRPr="004453F8">
        <w:rPr>
          <w:rFonts w:ascii="Arial" w:hAnsi="Arial" w:cs="Arial"/>
          <w:b/>
        </w:rPr>
        <w:t>C</w:t>
      </w:r>
      <w:r>
        <w:rPr>
          <w:rFonts w:ascii="Arial" w:hAnsi="Arial" w:cs="Arial"/>
          <w:b/>
        </w:rPr>
        <w:t>ontratista</w:t>
      </w:r>
      <w:r w:rsidRPr="004453F8">
        <w:rPr>
          <w:rFonts w:ascii="Arial" w:hAnsi="Arial" w:cs="Arial"/>
          <w:b/>
        </w:rPr>
        <w:t xml:space="preserve">: </w:t>
      </w:r>
      <w:r w:rsidRPr="00447A2F">
        <w:rPr>
          <w:rFonts w:ascii="Arial" w:hAnsi="Arial" w:cs="Arial"/>
        </w:rPr>
        <w:t>La persona física o moral con la que se celebren contratos de obra pública, o de servicios relacionados con la misma, según corresponda</w:t>
      </w:r>
      <w:r w:rsidR="000C14F8">
        <w:rPr>
          <w:rFonts w:ascii="Arial" w:hAnsi="Arial" w:cs="Arial"/>
        </w:rPr>
        <w:t>;</w:t>
      </w:r>
    </w:p>
    <w:p w:rsidR="00447A2F" w:rsidRDefault="00447A2F" w:rsidP="004453F8">
      <w:pPr>
        <w:ind w:left="1134" w:right="44"/>
        <w:jc w:val="both"/>
        <w:rPr>
          <w:rFonts w:ascii="Arial" w:hAnsi="Arial" w:cs="Arial"/>
        </w:rPr>
      </w:pPr>
    </w:p>
    <w:p w:rsidR="00FE1AF7" w:rsidRDefault="00E50C1C" w:rsidP="00FE1AF7">
      <w:pPr>
        <w:ind w:left="1134" w:right="44"/>
        <w:jc w:val="both"/>
        <w:rPr>
          <w:rFonts w:ascii="Arial" w:hAnsi="Arial" w:cs="Arial"/>
          <w:lang w:val="es-ES"/>
        </w:rPr>
      </w:pPr>
      <w:r w:rsidRPr="00E50C1C">
        <w:rPr>
          <w:rFonts w:ascii="Arial" w:hAnsi="Arial" w:cs="Arial"/>
          <w:b/>
        </w:rPr>
        <w:t>Dictamen</w:t>
      </w:r>
      <w:r w:rsidR="00FE1AF7">
        <w:rPr>
          <w:rFonts w:ascii="Arial" w:hAnsi="Arial" w:cs="Arial"/>
          <w:b/>
        </w:rPr>
        <w:t xml:space="preserve"> Resolutivo Legal</w:t>
      </w:r>
      <w:r>
        <w:rPr>
          <w:rFonts w:ascii="Arial" w:hAnsi="Arial" w:cs="Arial"/>
        </w:rPr>
        <w:t xml:space="preserve">: </w:t>
      </w:r>
      <w:r w:rsidR="00FE1AF7" w:rsidRPr="00FE1AF7">
        <w:rPr>
          <w:rFonts w:ascii="Arial" w:hAnsi="Arial" w:cs="Arial"/>
          <w:lang w:val="es-ES"/>
        </w:rPr>
        <w:t>Documento que contiene la determinación de</w:t>
      </w:r>
      <w:r w:rsidR="00FE1AF7">
        <w:rPr>
          <w:rFonts w:ascii="Arial" w:hAnsi="Arial" w:cs="Arial"/>
          <w:lang w:val="es-ES"/>
        </w:rPr>
        <w:t xml:space="preserve"> </w:t>
      </w:r>
      <w:r w:rsidR="00FE1AF7" w:rsidRPr="00FE1AF7">
        <w:rPr>
          <w:rFonts w:ascii="Arial" w:hAnsi="Arial" w:cs="Arial"/>
          <w:lang w:val="es-ES"/>
        </w:rPr>
        <w:t>l</w:t>
      </w:r>
      <w:r w:rsidR="00FE1AF7">
        <w:rPr>
          <w:rFonts w:ascii="Arial" w:hAnsi="Arial" w:cs="Arial"/>
          <w:lang w:val="es-ES"/>
        </w:rPr>
        <w:t>a</w:t>
      </w:r>
      <w:r w:rsidR="00FE1AF7" w:rsidRPr="00FE1AF7">
        <w:rPr>
          <w:rFonts w:ascii="Arial" w:hAnsi="Arial" w:cs="Arial"/>
          <w:lang w:val="es-ES"/>
        </w:rPr>
        <w:t xml:space="preserve"> </w:t>
      </w:r>
      <w:r w:rsidR="007C0C1F">
        <w:rPr>
          <w:rFonts w:ascii="Arial" w:hAnsi="Arial" w:cs="Arial"/>
          <w:lang w:val="es-ES"/>
        </w:rPr>
        <w:t>C</w:t>
      </w:r>
      <w:r w:rsidR="002A55D4">
        <w:rPr>
          <w:rFonts w:ascii="Arial" w:hAnsi="Arial" w:cs="Arial"/>
          <w:lang w:val="es-ES"/>
        </w:rPr>
        <w:t>AJ</w:t>
      </w:r>
      <w:r w:rsidR="00FE1AF7" w:rsidRPr="00FE1AF7">
        <w:rPr>
          <w:rFonts w:ascii="Arial" w:hAnsi="Arial" w:cs="Arial"/>
          <w:lang w:val="es-ES"/>
        </w:rPr>
        <w:t xml:space="preserve">, derivada del análisis y evaluación de la documentación legal presentada por los proveedores, prestadores de servicios o contratistas </w:t>
      </w:r>
      <w:r w:rsidR="00033F6C">
        <w:rPr>
          <w:rFonts w:ascii="Arial" w:hAnsi="Arial" w:cs="Arial"/>
          <w:lang w:val="es-ES"/>
        </w:rPr>
        <w:t>licitantes</w:t>
      </w:r>
      <w:r w:rsidR="00FE1AF7" w:rsidRPr="00FE1AF7">
        <w:rPr>
          <w:rFonts w:ascii="Arial" w:hAnsi="Arial" w:cs="Arial"/>
          <w:lang w:val="es-ES"/>
        </w:rPr>
        <w:t xml:space="preserve"> en los diversos procedimientos regulados en el </w:t>
      </w:r>
      <w:r w:rsidR="007C0C1F">
        <w:rPr>
          <w:rFonts w:ascii="Arial" w:hAnsi="Arial" w:cs="Arial"/>
          <w:lang w:val="es-ES"/>
        </w:rPr>
        <w:t>Acuerdo General</w:t>
      </w:r>
      <w:r w:rsidR="00FE1AF7" w:rsidRPr="00FE1AF7">
        <w:rPr>
          <w:rFonts w:ascii="Arial" w:hAnsi="Arial" w:cs="Arial"/>
          <w:lang w:val="es-ES"/>
        </w:rPr>
        <w:t>;</w:t>
      </w:r>
    </w:p>
    <w:p w:rsidR="00F87DA5" w:rsidRDefault="00F87DA5" w:rsidP="00FE1AF7">
      <w:pPr>
        <w:ind w:left="1134" w:right="44"/>
        <w:jc w:val="both"/>
        <w:rPr>
          <w:rFonts w:ascii="Arial" w:hAnsi="Arial" w:cs="Arial"/>
          <w:lang w:val="es-ES"/>
        </w:rPr>
      </w:pPr>
    </w:p>
    <w:p w:rsidR="00F87DA5" w:rsidRPr="00FE1AF7" w:rsidRDefault="00F87DA5" w:rsidP="00FE1AF7">
      <w:pPr>
        <w:ind w:left="1134" w:right="44"/>
        <w:jc w:val="both"/>
        <w:rPr>
          <w:rFonts w:ascii="Arial" w:hAnsi="Arial" w:cs="Arial"/>
          <w:lang w:val="es-ES"/>
        </w:rPr>
      </w:pPr>
      <w:r w:rsidRPr="00EF1CBE">
        <w:rPr>
          <w:rFonts w:ascii="Arial" w:hAnsi="Arial" w:cs="Arial"/>
          <w:b/>
          <w:lang w:val="es-ES"/>
        </w:rPr>
        <w:t>Dirección Contractual:</w:t>
      </w:r>
      <w:r>
        <w:rPr>
          <w:rFonts w:ascii="Arial" w:hAnsi="Arial" w:cs="Arial"/>
          <w:lang w:val="es-ES"/>
        </w:rPr>
        <w:t xml:space="preserve"> Área adscrita a la CAJ</w:t>
      </w:r>
    </w:p>
    <w:p w:rsidR="002E795E" w:rsidRDefault="002E795E" w:rsidP="004453F8">
      <w:pPr>
        <w:ind w:left="1134" w:right="44"/>
        <w:jc w:val="both"/>
        <w:rPr>
          <w:rFonts w:ascii="Arial" w:hAnsi="Arial" w:cs="Arial"/>
        </w:rPr>
      </w:pPr>
    </w:p>
    <w:p w:rsidR="005023B1" w:rsidRDefault="005023B1" w:rsidP="00963E39">
      <w:pPr>
        <w:ind w:left="1134" w:right="44"/>
        <w:jc w:val="both"/>
        <w:rPr>
          <w:rFonts w:ascii="Arial" w:hAnsi="Arial" w:cs="Arial"/>
          <w:b/>
        </w:rPr>
      </w:pPr>
      <w:r>
        <w:rPr>
          <w:rFonts w:ascii="Arial" w:hAnsi="Arial" w:cs="Arial"/>
          <w:b/>
        </w:rPr>
        <w:t>F</w:t>
      </w:r>
      <w:r w:rsidRPr="00353F19">
        <w:rPr>
          <w:rFonts w:ascii="Arial" w:hAnsi="Arial" w:cs="Arial"/>
          <w:b/>
        </w:rPr>
        <w:t xml:space="preserve">ianza: </w:t>
      </w:r>
      <w:r w:rsidRPr="00353F19">
        <w:rPr>
          <w:rFonts w:ascii="Arial" w:hAnsi="Arial" w:cs="Arial"/>
        </w:rPr>
        <w:t>Es un contrato bajo el cual la afianzadora (fiador) se compromete con un acreedor (beneficiario) a pagar por el deudor (fiado), si este no lo hace</w:t>
      </w:r>
      <w:r>
        <w:rPr>
          <w:rFonts w:ascii="Arial" w:hAnsi="Arial" w:cs="Arial"/>
        </w:rPr>
        <w:t>;</w:t>
      </w:r>
    </w:p>
    <w:p w:rsidR="005023B1" w:rsidRDefault="005023B1" w:rsidP="00963E39">
      <w:pPr>
        <w:ind w:left="1134" w:right="44"/>
        <w:jc w:val="both"/>
        <w:rPr>
          <w:rFonts w:ascii="Arial" w:hAnsi="Arial" w:cs="Arial"/>
          <w:b/>
        </w:rPr>
      </w:pPr>
    </w:p>
    <w:p w:rsidR="00963E39" w:rsidRDefault="002E795E" w:rsidP="00963E39">
      <w:pPr>
        <w:ind w:left="1134" w:right="44"/>
        <w:jc w:val="both"/>
        <w:rPr>
          <w:rFonts w:ascii="Arial" w:hAnsi="Arial" w:cs="Arial"/>
        </w:rPr>
      </w:pPr>
      <w:r w:rsidRPr="002E795E">
        <w:rPr>
          <w:rFonts w:ascii="Arial" w:hAnsi="Arial" w:cs="Arial"/>
          <w:b/>
        </w:rPr>
        <w:t>Garantía de cumplimiento:</w:t>
      </w:r>
      <w:r>
        <w:rPr>
          <w:rFonts w:ascii="Arial" w:hAnsi="Arial" w:cs="Arial"/>
        </w:rPr>
        <w:t xml:space="preserve"> Es aquélla presentada </w:t>
      </w:r>
      <w:r w:rsidR="00963E39">
        <w:rPr>
          <w:rFonts w:ascii="Arial" w:hAnsi="Arial" w:cs="Arial"/>
        </w:rPr>
        <w:t>para dar cumplimiento de las obligaciones a cargo de</w:t>
      </w:r>
      <w:r>
        <w:rPr>
          <w:rFonts w:ascii="Arial" w:hAnsi="Arial" w:cs="Arial"/>
        </w:rPr>
        <w:t xml:space="preserve"> </w:t>
      </w:r>
      <w:r w:rsidRPr="002E795E">
        <w:rPr>
          <w:rFonts w:ascii="Arial" w:hAnsi="Arial" w:cs="Arial"/>
        </w:rPr>
        <w:t>los proveedores o contratistas, derivadas de los contratos que se celebren en la materia y que excedan la cantidad equivalente a diez veces el salario mínimo general mensual vigente en el Distrito Federal, fijado por la Comisión Nacional de Salarios Mínimos</w:t>
      </w:r>
      <w:r w:rsidR="007376B0">
        <w:rPr>
          <w:rFonts w:ascii="Arial" w:hAnsi="Arial" w:cs="Arial"/>
        </w:rPr>
        <w:t>;</w:t>
      </w:r>
    </w:p>
    <w:p w:rsidR="00DA2D02" w:rsidRPr="00D65D6E" w:rsidRDefault="00DA2D02" w:rsidP="00DA2D02">
      <w:pPr>
        <w:ind w:left="1134" w:right="44"/>
        <w:jc w:val="both"/>
        <w:rPr>
          <w:rFonts w:ascii="Arial" w:hAnsi="Arial" w:cs="Arial"/>
        </w:rPr>
      </w:pPr>
    </w:p>
    <w:p w:rsidR="00D65D6E" w:rsidRPr="00D65D6E" w:rsidRDefault="00DA2D02" w:rsidP="00D65D6E">
      <w:pPr>
        <w:ind w:left="1134" w:right="44"/>
        <w:jc w:val="both"/>
        <w:rPr>
          <w:rFonts w:ascii="Arial" w:hAnsi="Arial" w:cs="Arial"/>
        </w:rPr>
      </w:pPr>
      <w:r w:rsidRPr="00D65D6E">
        <w:rPr>
          <w:rFonts w:ascii="Arial" w:hAnsi="Arial" w:cs="Arial"/>
          <w:b/>
        </w:rPr>
        <w:t>Garantía en la aplicación del anticipo:</w:t>
      </w:r>
      <w:r w:rsidR="00182D03" w:rsidRPr="00D65D6E">
        <w:rPr>
          <w:rFonts w:ascii="Arial" w:hAnsi="Arial" w:cs="Arial"/>
        </w:rPr>
        <w:t xml:space="preserve"> </w:t>
      </w:r>
      <w:r w:rsidR="00182D03">
        <w:rPr>
          <w:rFonts w:ascii="Arial" w:hAnsi="Arial" w:cs="Arial"/>
        </w:rPr>
        <w:t xml:space="preserve">Es aquélla presentada </w:t>
      </w:r>
      <w:r w:rsidR="00D65D6E">
        <w:rPr>
          <w:rFonts w:ascii="Arial" w:hAnsi="Arial" w:cs="Arial"/>
        </w:rPr>
        <w:t>para el</w:t>
      </w:r>
      <w:r w:rsidR="00D65D6E" w:rsidRPr="00D65D6E">
        <w:rPr>
          <w:rFonts w:ascii="Arial" w:hAnsi="Arial" w:cs="Arial"/>
        </w:rPr>
        <w:t xml:space="preserve"> caso de que se haya autorizado otorgar anticipo, los proveedores o contratistas, deberán entregar al Tribunal una garantía equivalente al cien por ciento del anticipo para garantizar su debida aplicación o, en su caso, la devolución del importe recibido. Dicha garantía deberá presentarse contra la recepción del anticipo.</w:t>
      </w:r>
    </w:p>
    <w:p w:rsidR="00DA2D02" w:rsidRPr="00DA2D02" w:rsidRDefault="00DA2D02" w:rsidP="00DA2D02">
      <w:pPr>
        <w:ind w:left="1134" w:right="44"/>
        <w:jc w:val="both"/>
        <w:rPr>
          <w:rFonts w:ascii="Arial" w:hAnsi="Arial" w:cs="Arial"/>
          <w:b/>
          <w:bCs/>
          <w:snapToGrid w:val="0"/>
          <w:lang w:val="es-MX"/>
        </w:rPr>
      </w:pPr>
    </w:p>
    <w:p w:rsidR="00353F19" w:rsidRPr="00353F19" w:rsidRDefault="00DA2D02" w:rsidP="009B4E8A">
      <w:pPr>
        <w:ind w:left="1134" w:right="44"/>
        <w:jc w:val="both"/>
        <w:rPr>
          <w:rFonts w:ascii="Arial" w:hAnsi="Arial" w:cs="Arial"/>
          <w:b/>
        </w:rPr>
      </w:pPr>
      <w:r w:rsidRPr="00DA2D02">
        <w:rPr>
          <w:rFonts w:ascii="Arial" w:hAnsi="Arial" w:cs="Arial"/>
          <w:b/>
          <w:bCs/>
          <w:snapToGrid w:val="0"/>
          <w:lang w:val="es-MX"/>
        </w:rPr>
        <w:t>Garantía por vicios ocultos o defectos</w:t>
      </w:r>
      <w:r>
        <w:rPr>
          <w:rFonts w:ascii="Arial" w:hAnsi="Arial" w:cs="Arial"/>
          <w:b/>
          <w:bCs/>
          <w:snapToGrid w:val="0"/>
          <w:lang w:val="es-MX"/>
        </w:rPr>
        <w:t>:</w:t>
      </w:r>
      <w:r w:rsidR="00182D03">
        <w:rPr>
          <w:rFonts w:ascii="Arial" w:hAnsi="Arial" w:cs="Arial"/>
          <w:b/>
          <w:bCs/>
          <w:snapToGrid w:val="0"/>
          <w:lang w:val="es-MX"/>
        </w:rPr>
        <w:t xml:space="preserve"> </w:t>
      </w:r>
      <w:r w:rsidR="00182D03">
        <w:rPr>
          <w:rFonts w:ascii="Arial" w:hAnsi="Arial" w:cs="Arial"/>
        </w:rPr>
        <w:t xml:space="preserve">Es aquélla presentada por </w:t>
      </w:r>
      <w:r w:rsidR="00182D03" w:rsidRPr="002E795E">
        <w:rPr>
          <w:rFonts w:ascii="Arial" w:hAnsi="Arial" w:cs="Arial"/>
        </w:rPr>
        <w:t xml:space="preserve">los proveedores o contratistas, </w:t>
      </w:r>
      <w:r w:rsidR="00182D03">
        <w:rPr>
          <w:rFonts w:ascii="Arial" w:hAnsi="Arial" w:cs="Arial"/>
        </w:rPr>
        <w:t>cuando se haya concluido con los trabajos en materia de obra pública o entregados los bienes y responde precisamente a los vicios ocultos o defectos que resultaren en los mismos</w:t>
      </w:r>
      <w:r w:rsidR="00C57715">
        <w:rPr>
          <w:rFonts w:ascii="Arial" w:hAnsi="Arial" w:cs="Arial"/>
        </w:rPr>
        <w:t>;</w:t>
      </w:r>
      <w:r w:rsidR="005023B1">
        <w:rPr>
          <w:rFonts w:ascii="Arial" w:hAnsi="Arial" w:cs="Arial"/>
        </w:rPr>
        <w:t xml:space="preserve"> </w:t>
      </w:r>
      <w:r w:rsidR="009F5308">
        <w:rPr>
          <w:rFonts w:ascii="Arial" w:hAnsi="Arial" w:cs="Arial"/>
        </w:rPr>
        <w:t xml:space="preserve">y, </w:t>
      </w:r>
    </w:p>
    <w:p w:rsidR="00257255" w:rsidRDefault="00257255" w:rsidP="004453F8">
      <w:pPr>
        <w:ind w:left="1134" w:right="44"/>
        <w:jc w:val="both"/>
        <w:rPr>
          <w:rFonts w:ascii="Arial" w:hAnsi="Arial" w:cs="Arial"/>
        </w:rPr>
      </w:pPr>
    </w:p>
    <w:p w:rsidR="003F66C4" w:rsidRPr="003F66C4" w:rsidRDefault="003F66C4" w:rsidP="003F66C4">
      <w:pPr>
        <w:ind w:left="1134" w:right="44"/>
        <w:jc w:val="both"/>
        <w:rPr>
          <w:rFonts w:ascii="Arial" w:hAnsi="Arial" w:cs="Arial"/>
        </w:rPr>
      </w:pPr>
      <w:r w:rsidRPr="003F66C4">
        <w:rPr>
          <w:rFonts w:ascii="Arial" w:hAnsi="Arial" w:cs="Arial"/>
          <w:b/>
        </w:rPr>
        <w:t xml:space="preserve">Proveedor: </w:t>
      </w:r>
      <w:r w:rsidRPr="003F66C4">
        <w:rPr>
          <w:rFonts w:ascii="Arial" w:hAnsi="Arial" w:cs="Arial"/>
        </w:rPr>
        <w:t>La persona física o moral que suministre bienes u ofrezca en arrendamiento bienes muebles;</w:t>
      </w:r>
    </w:p>
    <w:p w:rsidR="007D10BE" w:rsidRDefault="007D10BE">
      <w:pPr>
        <w:rPr>
          <w:rFonts w:cs="Arial"/>
          <w:b/>
          <w:noProof/>
          <w:lang w:val="es-MX" w:eastAsia="es-MX"/>
        </w:rPr>
      </w:pPr>
    </w:p>
    <w:p w:rsidR="001741A8" w:rsidRDefault="001741A8">
      <w:pPr>
        <w:rPr>
          <w:rFonts w:cs="Arial"/>
          <w:b/>
          <w:noProof/>
          <w:lang w:val="es-MX" w:eastAsia="es-MX"/>
        </w:rPr>
      </w:pPr>
    </w:p>
    <w:p w:rsidR="00842DBC" w:rsidRPr="00842DBC" w:rsidRDefault="00842DBC" w:rsidP="00F135B1">
      <w:pPr>
        <w:pStyle w:val="Prrafodelista"/>
        <w:numPr>
          <w:ilvl w:val="0"/>
          <w:numId w:val="22"/>
        </w:numPr>
        <w:spacing w:before="120" w:after="120"/>
        <w:rPr>
          <w:rFonts w:ascii="Arial" w:hAnsi="Arial" w:cs="Arial"/>
          <w:b/>
          <w:color w:val="720000"/>
          <w:lang w:val="it-IT"/>
        </w:rPr>
      </w:pPr>
      <w:r>
        <w:rPr>
          <w:rFonts w:ascii="Arial" w:hAnsi="Arial" w:cs="Arial"/>
          <w:b/>
          <w:color w:val="720000"/>
          <w:lang w:val="it-IT"/>
        </w:rPr>
        <w:t>DESCRIPCIÓN DEL PROCEDIMIENTO</w:t>
      </w:r>
    </w:p>
    <w:p w:rsidR="001741A8" w:rsidRDefault="001741A8">
      <w:pPr>
        <w:rPr>
          <w:rFonts w:cs="Arial"/>
          <w:b/>
          <w:noProof/>
          <w:lang w:val="es-MX" w:eastAsia="es-MX"/>
        </w:rPr>
      </w:pPr>
    </w:p>
    <w:p w:rsidR="001741A8" w:rsidRDefault="001741A8">
      <w:pPr>
        <w:rPr>
          <w:rFonts w:ascii="Arial" w:hAnsi="Arial" w:cs="Arial"/>
          <w:b/>
          <w:noProof/>
          <w:lang w:val="es-MX" w:eastAsia="es-MX"/>
        </w:rPr>
      </w:pPr>
    </w:p>
    <w:p w:rsidR="00197DF5" w:rsidRDefault="00197DF5" w:rsidP="00197DF5">
      <w:pPr>
        <w:pStyle w:val="Textodebloque"/>
        <w:tabs>
          <w:tab w:val="left" w:pos="10065"/>
        </w:tabs>
        <w:spacing w:before="120" w:after="120" w:afterAutospacing="0"/>
        <w:ind w:left="851" w:right="850"/>
        <w:jc w:val="center"/>
        <w:rPr>
          <w:rFonts w:cs="Arial"/>
          <w:b/>
          <w:noProof/>
          <w:lang w:val="es-MX" w:eastAsia="es-MX"/>
        </w:rPr>
      </w:pPr>
      <w:r w:rsidRPr="00197DF5">
        <w:rPr>
          <w:rFonts w:cs="Arial"/>
          <w:b/>
          <w:noProof/>
          <w:lang w:val="es-MX" w:eastAsia="es-MX"/>
        </w:rPr>
        <w:t>PROCEDIMIENTO PARA LA ELABORACIÓN DEL DICTAMEN LEGAL DE VALIDEZ DE</w:t>
      </w:r>
      <w:r w:rsidR="00626730">
        <w:rPr>
          <w:rFonts w:cs="Arial"/>
          <w:b/>
          <w:noProof/>
          <w:lang w:val="es-MX" w:eastAsia="es-MX"/>
        </w:rPr>
        <w:t xml:space="preserve"> GARANTÍA</w:t>
      </w:r>
      <w:r w:rsidR="00A24F6E">
        <w:rPr>
          <w:rFonts w:cs="Arial"/>
          <w:b/>
          <w:noProof/>
          <w:lang w:val="es-MX" w:eastAsia="es-MX"/>
        </w:rPr>
        <w:t>.</w:t>
      </w:r>
    </w:p>
    <w:tbl>
      <w:tblPr>
        <w:tblW w:w="9606"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06"/>
      </w:tblGrid>
      <w:tr w:rsidR="000955FD" w:rsidRPr="007A3D5E" w:rsidTr="000955FD">
        <w:tc>
          <w:tcPr>
            <w:tcW w:w="9606" w:type="dxa"/>
            <w:shd w:val="clear" w:color="auto" w:fill="FABF8F"/>
          </w:tcPr>
          <w:p w:rsidR="000955FD" w:rsidRPr="007A3D5E" w:rsidRDefault="000955FD" w:rsidP="000955FD">
            <w:pPr>
              <w:pStyle w:val="Textoindependiente"/>
              <w:spacing w:before="120" w:after="120"/>
              <w:ind w:right="278" w:firstLine="708"/>
              <w:jc w:val="center"/>
              <w:rPr>
                <w:rFonts w:cs="Arial"/>
                <w:b/>
                <w:sz w:val="24"/>
                <w:szCs w:val="24"/>
              </w:rPr>
            </w:pPr>
            <w:r w:rsidRPr="007A3D5E">
              <w:rPr>
                <w:rFonts w:cs="Arial"/>
                <w:b/>
                <w:sz w:val="24"/>
                <w:szCs w:val="24"/>
              </w:rPr>
              <w:t>INICIO DEL PROCEDIMIENTO</w:t>
            </w:r>
            <w:r>
              <w:rPr>
                <w:rFonts w:cs="Arial"/>
                <w:b/>
                <w:sz w:val="24"/>
                <w:szCs w:val="24"/>
              </w:rPr>
              <w:t xml:space="preserve"> </w:t>
            </w:r>
          </w:p>
        </w:tc>
      </w:tr>
    </w:tbl>
    <w:p w:rsidR="00A24F6E" w:rsidRPr="00CA485D" w:rsidRDefault="00A24F6E" w:rsidP="00197DF5">
      <w:pPr>
        <w:pStyle w:val="Textodebloque"/>
        <w:tabs>
          <w:tab w:val="left" w:pos="10065"/>
        </w:tabs>
        <w:spacing w:before="120" w:after="120" w:afterAutospacing="0"/>
        <w:ind w:left="851" w:right="850"/>
        <w:jc w:val="center"/>
        <w:rPr>
          <w:rFonts w:cs="Arial"/>
          <w:b/>
          <w:noProof/>
          <w:sz w:val="2"/>
          <w:szCs w:val="2"/>
          <w:lang w:val="es-MX" w:eastAsia="es-MX"/>
        </w:rPr>
      </w:pPr>
    </w:p>
    <w:tbl>
      <w:tblPr>
        <w:tblW w:w="9606" w:type="dxa"/>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2362"/>
        <w:gridCol w:w="5576"/>
      </w:tblGrid>
      <w:tr w:rsidR="00A24F6E" w:rsidRPr="007A3D5E" w:rsidTr="00E024B4">
        <w:trPr>
          <w:tblHeader/>
        </w:trPr>
        <w:tc>
          <w:tcPr>
            <w:tcW w:w="1668" w:type="dxa"/>
            <w:vAlign w:val="center"/>
          </w:tcPr>
          <w:p w:rsidR="00A24F6E" w:rsidRPr="007A3D5E" w:rsidRDefault="00A24F6E" w:rsidP="00E024B4">
            <w:pPr>
              <w:pStyle w:val="Textoindependiente"/>
              <w:spacing w:before="120" w:after="120"/>
              <w:ind w:right="278"/>
              <w:jc w:val="center"/>
              <w:rPr>
                <w:rFonts w:cs="Arial"/>
                <w:b/>
                <w:sz w:val="24"/>
                <w:szCs w:val="24"/>
              </w:rPr>
            </w:pPr>
            <w:r w:rsidRPr="007A3D5E">
              <w:rPr>
                <w:rFonts w:cs="Arial"/>
                <w:b/>
                <w:sz w:val="24"/>
                <w:szCs w:val="24"/>
              </w:rPr>
              <w:t>ETAPA</w:t>
            </w:r>
          </w:p>
        </w:tc>
        <w:tc>
          <w:tcPr>
            <w:tcW w:w="2362" w:type="dxa"/>
            <w:vAlign w:val="center"/>
          </w:tcPr>
          <w:p w:rsidR="00A24F6E" w:rsidRPr="007A3D5E" w:rsidRDefault="00A24F6E" w:rsidP="00E024B4">
            <w:pPr>
              <w:pStyle w:val="Textoindependiente"/>
              <w:spacing w:before="120" w:after="120"/>
              <w:ind w:right="278"/>
              <w:jc w:val="center"/>
              <w:rPr>
                <w:rFonts w:cs="Arial"/>
                <w:b/>
                <w:sz w:val="24"/>
                <w:szCs w:val="24"/>
              </w:rPr>
            </w:pPr>
            <w:r w:rsidRPr="007A3D5E">
              <w:rPr>
                <w:rFonts w:cs="Arial"/>
                <w:b/>
                <w:sz w:val="24"/>
                <w:szCs w:val="24"/>
              </w:rPr>
              <w:t>RESPONSABLE</w:t>
            </w:r>
          </w:p>
        </w:tc>
        <w:tc>
          <w:tcPr>
            <w:tcW w:w="5576" w:type="dxa"/>
            <w:vAlign w:val="center"/>
          </w:tcPr>
          <w:p w:rsidR="00E024B4" w:rsidRPr="007A3D5E" w:rsidRDefault="00A24F6E" w:rsidP="00E024B4">
            <w:pPr>
              <w:pStyle w:val="Textoindependiente"/>
              <w:spacing w:before="120" w:after="120"/>
              <w:ind w:right="278"/>
              <w:jc w:val="center"/>
              <w:rPr>
                <w:rFonts w:cs="Arial"/>
                <w:b/>
                <w:sz w:val="24"/>
                <w:szCs w:val="24"/>
              </w:rPr>
            </w:pPr>
            <w:r w:rsidRPr="007A3D5E">
              <w:rPr>
                <w:rFonts w:cs="Arial"/>
                <w:b/>
                <w:sz w:val="24"/>
                <w:szCs w:val="24"/>
              </w:rPr>
              <w:t>ACTIVIDA</w:t>
            </w:r>
            <w:r w:rsidR="00E024B4">
              <w:rPr>
                <w:rFonts w:cs="Arial"/>
                <w:b/>
                <w:sz w:val="24"/>
                <w:szCs w:val="24"/>
              </w:rPr>
              <w:t>D</w:t>
            </w:r>
          </w:p>
        </w:tc>
      </w:tr>
      <w:tr w:rsidR="00D31EF6" w:rsidRPr="007A3D5E" w:rsidTr="00E024B4">
        <w:tc>
          <w:tcPr>
            <w:tcW w:w="1668" w:type="dxa"/>
            <w:vAlign w:val="center"/>
          </w:tcPr>
          <w:p w:rsidR="00D31EF6" w:rsidRPr="007A3D5E" w:rsidRDefault="00D31EF6" w:rsidP="00D03CB7">
            <w:pPr>
              <w:pStyle w:val="Textoindependiente"/>
              <w:tabs>
                <w:tab w:val="left" w:pos="1418"/>
              </w:tabs>
              <w:ind w:right="34"/>
              <w:jc w:val="center"/>
              <w:rPr>
                <w:rFonts w:cs="Arial"/>
                <w:b/>
                <w:sz w:val="24"/>
                <w:szCs w:val="24"/>
              </w:rPr>
            </w:pPr>
            <w:r>
              <w:rPr>
                <w:rFonts w:cs="Arial"/>
                <w:b/>
                <w:sz w:val="24"/>
                <w:szCs w:val="24"/>
              </w:rPr>
              <w:t>1</w:t>
            </w:r>
          </w:p>
        </w:tc>
        <w:tc>
          <w:tcPr>
            <w:tcW w:w="2362" w:type="dxa"/>
            <w:vAlign w:val="center"/>
          </w:tcPr>
          <w:p w:rsidR="00D31EF6" w:rsidRDefault="00367D4A" w:rsidP="00BE6130">
            <w:pPr>
              <w:pStyle w:val="Textoindependiente"/>
              <w:spacing w:before="120" w:after="120"/>
              <w:ind w:right="278"/>
              <w:jc w:val="center"/>
              <w:rPr>
                <w:rFonts w:cs="Arial"/>
                <w:b/>
                <w:sz w:val="24"/>
                <w:szCs w:val="24"/>
              </w:rPr>
            </w:pPr>
            <w:r>
              <w:rPr>
                <w:rFonts w:cs="Arial"/>
                <w:b/>
                <w:sz w:val="24"/>
                <w:szCs w:val="24"/>
              </w:rPr>
              <w:t xml:space="preserve">Área Solicitante </w:t>
            </w:r>
          </w:p>
        </w:tc>
        <w:tc>
          <w:tcPr>
            <w:tcW w:w="5576" w:type="dxa"/>
          </w:tcPr>
          <w:p w:rsidR="00E01486" w:rsidRDefault="00E01486" w:rsidP="00E01486">
            <w:pPr>
              <w:pStyle w:val="Piedepgina"/>
              <w:tabs>
                <w:tab w:val="clear" w:pos="4252"/>
                <w:tab w:val="clear" w:pos="8504"/>
              </w:tabs>
              <w:ind w:left="290"/>
              <w:jc w:val="both"/>
              <w:rPr>
                <w:rFonts w:ascii="Arial" w:hAnsi="Arial" w:cs="Arial"/>
                <w:bCs/>
                <w:snapToGrid w:val="0"/>
                <w:lang w:val="es-MX"/>
              </w:rPr>
            </w:pPr>
            <w:r w:rsidRPr="00E01486">
              <w:rPr>
                <w:rFonts w:ascii="Arial" w:hAnsi="Arial" w:cs="Arial"/>
                <w:bCs/>
                <w:snapToGrid w:val="0"/>
                <w:lang w:val="es-MX"/>
              </w:rPr>
              <w:t xml:space="preserve">Remite </w:t>
            </w:r>
            <w:r>
              <w:rPr>
                <w:rFonts w:ascii="Arial" w:hAnsi="Arial" w:cs="Arial"/>
                <w:bCs/>
                <w:snapToGrid w:val="0"/>
                <w:lang w:val="es-MX"/>
              </w:rPr>
              <w:t xml:space="preserve">a través de oficio </w:t>
            </w:r>
            <w:r w:rsidRPr="00E01486">
              <w:rPr>
                <w:rFonts w:ascii="Arial" w:hAnsi="Arial" w:cs="Arial"/>
                <w:bCs/>
                <w:snapToGrid w:val="0"/>
                <w:lang w:val="es-MX"/>
              </w:rPr>
              <w:t xml:space="preserve">la póliza de fianza </w:t>
            </w:r>
            <w:r w:rsidR="008C683D">
              <w:rPr>
                <w:rFonts w:ascii="Arial" w:hAnsi="Arial" w:cs="Arial"/>
                <w:bCs/>
                <w:snapToGrid w:val="0"/>
                <w:lang w:val="es-MX"/>
              </w:rPr>
              <w:t>que</w:t>
            </w:r>
            <w:r w:rsidRPr="00E01486">
              <w:rPr>
                <w:rFonts w:ascii="Arial" w:hAnsi="Arial" w:cs="Arial"/>
                <w:bCs/>
                <w:snapToGrid w:val="0"/>
                <w:lang w:val="es-MX"/>
              </w:rPr>
              <w:t xml:space="preserve"> le entrega el</w:t>
            </w:r>
            <w:r>
              <w:rPr>
                <w:rFonts w:ascii="Arial" w:hAnsi="Arial" w:cs="Arial"/>
                <w:bCs/>
                <w:snapToGrid w:val="0"/>
                <w:lang w:val="es-MX"/>
              </w:rPr>
              <w:t xml:space="preserve"> proveedor o contratista</w:t>
            </w:r>
            <w:r w:rsidRPr="00E01486">
              <w:rPr>
                <w:rFonts w:ascii="Arial" w:hAnsi="Arial" w:cs="Arial"/>
                <w:bCs/>
                <w:snapToGrid w:val="0"/>
                <w:lang w:val="es-MX"/>
              </w:rPr>
              <w:t xml:space="preserve"> </w:t>
            </w:r>
            <w:r>
              <w:rPr>
                <w:rFonts w:ascii="Arial" w:hAnsi="Arial" w:cs="Arial"/>
                <w:bCs/>
                <w:snapToGrid w:val="0"/>
                <w:lang w:val="es-MX"/>
              </w:rPr>
              <w:t>a la C</w:t>
            </w:r>
            <w:r w:rsidR="00475128">
              <w:rPr>
                <w:rFonts w:ascii="Arial" w:hAnsi="Arial" w:cs="Arial"/>
                <w:bCs/>
                <w:snapToGrid w:val="0"/>
                <w:lang w:val="es-MX"/>
              </w:rPr>
              <w:t>AJ</w:t>
            </w:r>
            <w:r>
              <w:rPr>
                <w:rFonts w:ascii="Arial" w:hAnsi="Arial" w:cs="Arial"/>
                <w:bCs/>
                <w:snapToGrid w:val="0"/>
                <w:lang w:val="es-MX"/>
              </w:rPr>
              <w:t>.</w:t>
            </w:r>
          </w:p>
          <w:p w:rsidR="00E024B4" w:rsidRDefault="00E024B4" w:rsidP="00E024B4">
            <w:pPr>
              <w:pStyle w:val="Piedepgina"/>
              <w:tabs>
                <w:tab w:val="clear" w:pos="4252"/>
                <w:tab w:val="clear" w:pos="8504"/>
              </w:tabs>
              <w:ind w:left="290"/>
              <w:jc w:val="both"/>
              <w:rPr>
                <w:rFonts w:ascii="Arial" w:hAnsi="Arial" w:cs="Arial"/>
                <w:bCs/>
                <w:snapToGrid w:val="0"/>
                <w:lang w:val="es-MX"/>
              </w:rPr>
            </w:pPr>
          </w:p>
        </w:tc>
      </w:tr>
      <w:tr w:rsidR="0035284B" w:rsidRPr="007A3D5E" w:rsidTr="00DB7A3A">
        <w:tc>
          <w:tcPr>
            <w:tcW w:w="1668" w:type="dxa"/>
            <w:vAlign w:val="center"/>
          </w:tcPr>
          <w:p w:rsidR="0035284B" w:rsidRDefault="0035284B" w:rsidP="00D03CB7">
            <w:pPr>
              <w:pStyle w:val="Textoindependiente"/>
              <w:tabs>
                <w:tab w:val="left" w:pos="1418"/>
              </w:tabs>
              <w:ind w:right="34"/>
              <w:jc w:val="center"/>
              <w:rPr>
                <w:rFonts w:cs="Arial"/>
                <w:b/>
                <w:sz w:val="24"/>
                <w:szCs w:val="24"/>
              </w:rPr>
            </w:pPr>
            <w:r>
              <w:rPr>
                <w:rFonts w:cs="Arial"/>
                <w:b/>
                <w:sz w:val="24"/>
                <w:szCs w:val="24"/>
              </w:rPr>
              <w:t>2</w:t>
            </w:r>
          </w:p>
        </w:tc>
        <w:tc>
          <w:tcPr>
            <w:tcW w:w="2362" w:type="dxa"/>
            <w:vAlign w:val="center"/>
          </w:tcPr>
          <w:p w:rsidR="0035284B" w:rsidRPr="007A3D5E" w:rsidRDefault="00DB7A3A" w:rsidP="00BE6130">
            <w:pPr>
              <w:pStyle w:val="Textoindependiente"/>
              <w:ind w:right="278"/>
              <w:jc w:val="center"/>
              <w:rPr>
                <w:rFonts w:cs="Arial"/>
                <w:b/>
                <w:sz w:val="24"/>
                <w:szCs w:val="24"/>
              </w:rPr>
            </w:pPr>
            <w:r w:rsidRPr="007A3D5E">
              <w:rPr>
                <w:rFonts w:cs="Arial"/>
                <w:b/>
                <w:sz w:val="24"/>
                <w:szCs w:val="24"/>
              </w:rPr>
              <w:t>DC</w:t>
            </w:r>
          </w:p>
        </w:tc>
        <w:tc>
          <w:tcPr>
            <w:tcW w:w="5576" w:type="dxa"/>
          </w:tcPr>
          <w:p w:rsidR="00EB30D1" w:rsidRDefault="0035284B" w:rsidP="00CB699B">
            <w:pPr>
              <w:pStyle w:val="Piedepgina"/>
              <w:tabs>
                <w:tab w:val="clear" w:pos="4252"/>
                <w:tab w:val="clear" w:pos="8504"/>
              </w:tabs>
              <w:ind w:left="290"/>
              <w:jc w:val="both"/>
              <w:rPr>
                <w:rFonts w:ascii="Arial" w:hAnsi="Arial" w:cs="Arial"/>
                <w:bCs/>
                <w:snapToGrid w:val="0"/>
                <w:lang w:val="es-MX"/>
              </w:rPr>
            </w:pPr>
            <w:r w:rsidRPr="007A3D5E">
              <w:rPr>
                <w:rFonts w:ascii="Arial" w:hAnsi="Arial" w:cs="Arial"/>
                <w:bCs/>
                <w:snapToGrid w:val="0"/>
                <w:lang w:val="es-MX"/>
              </w:rPr>
              <w:t>Recibe</w:t>
            </w:r>
            <w:r w:rsidR="008C683D">
              <w:rPr>
                <w:rFonts w:ascii="Arial" w:hAnsi="Arial" w:cs="Arial"/>
                <w:bCs/>
                <w:snapToGrid w:val="0"/>
                <w:lang w:val="es-MX"/>
              </w:rPr>
              <w:t xml:space="preserve"> </w:t>
            </w:r>
            <w:r w:rsidRPr="007A3D5E">
              <w:rPr>
                <w:rFonts w:ascii="Arial" w:hAnsi="Arial" w:cs="Arial"/>
                <w:bCs/>
                <w:snapToGrid w:val="0"/>
                <w:lang w:val="es-MX"/>
              </w:rPr>
              <w:t>l</w:t>
            </w:r>
            <w:r>
              <w:rPr>
                <w:rFonts w:ascii="Arial" w:hAnsi="Arial" w:cs="Arial"/>
                <w:bCs/>
                <w:snapToGrid w:val="0"/>
                <w:lang w:val="es-MX"/>
              </w:rPr>
              <w:t>a póliza de fianza presentada por el proveedor o contratista y la</w:t>
            </w:r>
            <w:r w:rsidR="008C683D">
              <w:rPr>
                <w:rFonts w:ascii="Arial" w:hAnsi="Arial" w:cs="Arial"/>
                <w:bCs/>
                <w:snapToGrid w:val="0"/>
                <w:lang w:val="es-MX"/>
              </w:rPr>
              <w:t>s</w:t>
            </w:r>
            <w:r>
              <w:rPr>
                <w:rFonts w:ascii="Arial" w:hAnsi="Arial" w:cs="Arial"/>
                <w:bCs/>
                <w:snapToGrid w:val="0"/>
                <w:lang w:val="es-MX"/>
              </w:rPr>
              <w:t xml:space="preserve"> </w:t>
            </w:r>
            <w:r w:rsidR="00CB699B">
              <w:rPr>
                <w:rFonts w:ascii="Arial" w:hAnsi="Arial" w:cs="Arial"/>
                <w:bCs/>
                <w:snapToGrid w:val="0"/>
                <w:lang w:val="es-MX"/>
              </w:rPr>
              <w:t>que de manera directa le entrega el proveedor o contratista</w:t>
            </w:r>
            <w:r w:rsidR="00EB30D1">
              <w:rPr>
                <w:rFonts w:ascii="Arial" w:hAnsi="Arial" w:cs="Arial"/>
                <w:bCs/>
                <w:snapToGrid w:val="0"/>
                <w:lang w:val="es-MX"/>
              </w:rPr>
              <w:t>.</w:t>
            </w:r>
          </w:p>
          <w:p w:rsidR="00EB30D1" w:rsidRDefault="00EB30D1" w:rsidP="00CB699B">
            <w:pPr>
              <w:pStyle w:val="Piedepgina"/>
              <w:tabs>
                <w:tab w:val="clear" w:pos="4252"/>
                <w:tab w:val="clear" w:pos="8504"/>
              </w:tabs>
              <w:ind w:left="290"/>
              <w:jc w:val="both"/>
              <w:rPr>
                <w:rFonts w:ascii="Arial" w:hAnsi="Arial" w:cs="Arial"/>
                <w:bCs/>
                <w:snapToGrid w:val="0"/>
                <w:lang w:val="es-MX"/>
              </w:rPr>
            </w:pPr>
          </w:p>
          <w:p w:rsidR="00CB699B" w:rsidRDefault="00EB30D1" w:rsidP="00CB699B">
            <w:pPr>
              <w:pStyle w:val="Piedepgina"/>
              <w:tabs>
                <w:tab w:val="clear" w:pos="4252"/>
                <w:tab w:val="clear" w:pos="8504"/>
              </w:tabs>
              <w:ind w:left="290"/>
              <w:jc w:val="both"/>
              <w:rPr>
                <w:rFonts w:ascii="Arial" w:hAnsi="Arial" w:cs="Arial"/>
                <w:bCs/>
                <w:snapToGrid w:val="0"/>
                <w:lang w:val="es-MX"/>
              </w:rPr>
            </w:pPr>
            <w:r>
              <w:rPr>
                <w:rFonts w:ascii="Arial" w:hAnsi="Arial" w:cs="Arial"/>
                <w:bCs/>
                <w:snapToGrid w:val="0"/>
                <w:lang w:val="es-MX"/>
              </w:rPr>
              <w:t>De</w:t>
            </w:r>
            <w:r w:rsidR="000577C9">
              <w:rPr>
                <w:rFonts w:ascii="Arial" w:hAnsi="Arial" w:cs="Arial"/>
                <w:bCs/>
                <w:snapToGrid w:val="0"/>
                <w:lang w:val="es-MX"/>
              </w:rPr>
              <w:t xml:space="preserve"> conformidad con lo establecido en el Acuerdo General</w:t>
            </w:r>
            <w:r w:rsidR="004F5DE7">
              <w:rPr>
                <w:rFonts w:ascii="Arial" w:hAnsi="Arial" w:cs="Arial"/>
                <w:bCs/>
                <w:snapToGrid w:val="0"/>
                <w:lang w:val="es-MX"/>
              </w:rPr>
              <w:t xml:space="preserve"> pueden ser</w:t>
            </w:r>
            <w:r w:rsidR="000577C9">
              <w:rPr>
                <w:rFonts w:ascii="Arial" w:hAnsi="Arial" w:cs="Arial"/>
                <w:bCs/>
                <w:snapToGrid w:val="0"/>
                <w:lang w:val="es-MX"/>
              </w:rPr>
              <w:t xml:space="preserve"> las siguientes</w:t>
            </w:r>
            <w:r w:rsidR="00CB699B">
              <w:rPr>
                <w:rFonts w:ascii="Arial" w:hAnsi="Arial" w:cs="Arial"/>
                <w:bCs/>
                <w:snapToGrid w:val="0"/>
                <w:lang w:val="es-MX"/>
              </w:rPr>
              <w:t>:</w:t>
            </w:r>
          </w:p>
          <w:p w:rsidR="00CB699B" w:rsidRDefault="00CB699B" w:rsidP="00CB699B">
            <w:pPr>
              <w:pStyle w:val="Piedepgina"/>
              <w:tabs>
                <w:tab w:val="clear" w:pos="4252"/>
                <w:tab w:val="clear" w:pos="8504"/>
              </w:tabs>
              <w:ind w:left="290"/>
              <w:jc w:val="both"/>
              <w:rPr>
                <w:rFonts w:ascii="Arial" w:hAnsi="Arial" w:cs="Arial"/>
                <w:bCs/>
                <w:snapToGrid w:val="0"/>
                <w:lang w:val="es-MX"/>
              </w:rPr>
            </w:pPr>
          </w:p>
          <w:p w:rsidR="00CB699B" w:rsidRDefault="00CB699B" w:rsidP="00F135B1">
            <w:pPr>
              <w:pStyle w:val="Piedepgina"/>
              <w:numPr>
                <w:ilvl w:val="0"/>
                <w:numId w:val="19"/>
              </w:numPr>
              <w:tabs>
                <w:tab w:val="clear" w:pos="4252"/>
                <w:tab w:val="clear" w:pos="8504"/>
              </w:tabs>
              <w:jc w:val="both"/>
              <w:rPr>
                <w:rFonts w:ascii="Arial" w:hAnsi="Arial" w:cs="Arial"/>
                <w:bCs/>
                <w:snapToGrid w:val="0"/>
                <w:lang w:val="es-MX"/>
              </w:rPr>
            </w:pPr>
            <w:r>
              <w:rPr>
                <w:rFonts w:ascii="Arial" w:hAnsi="Arial" w:cs="Arial"/>
                <w:bCs/>
                <w:snapToGrid w:val="0"/>
                <w:lang w:val="es-MX"/>
              </w:rPr>
              <w:t>Garantía de cumplimiento.</w:t>
            </w:r>
          </w:p>
          <w:p w:rsidR="00CB699B" w:rsidRDefault="00CB699B" w:rsidP="00F135B1">
            <w:pPr>
              <w:pStyle w:val="Piedepgina"/>
              <w:numPr>
                <w:ilvl w:val="0"/>
                <w:numId w:val="19"/>
              </w:numPr>
              <w:tabs>
                <w:tab w:val="clear" w:pos="4252"/>
                <w:tab w:val="clear" w:pos="8504"/>
              </w:tabs>
              <w:jc w:val="both"/>
              <w:rPr>
                <w:rFonts w:ascii="Arial" w:hAnsi="Arial" w:cs="Arial"/>
                <w:bCs/>
                <w:snapToGrid w:val="0"/>
                <w:lang w:val="es-MX"/>
              </w:rPr>
            </w:pPr>
            <w:r>
              <w:rPr>
                <w:rFonts w:ascii="Arial" w:hAnsi="Arial" w:cs="Arial"/>
                <w:bCs/>
                <w:snapToGrid w:val="0"/>
                <w:lang w:val="es-MX"/>
              </w:rPr>
              <w:t>Garantía en la aplicación del anticipo</w:t>
            </w:r>
            <w:r w:rsidR="00A978E9">
              <w:rPr>
                <w:rFonts w:ascii="Arial" w:hAnsi="Arial" w:cs="Arial"/>
                <w:bCs/>
                <w:snapToGrid w:val="0"/>
                <w:lang w:val="es-MX"/>
              </w:rPr>
              <w:t>.</w:t>
            </w:r>
          </w:p>
          <w:p w:rsidR="0035284B" w:rsidRDefault="00CB699B" w:rsidP="00F135B1">
            <w:pPr>
              <w:pStyle w:val="Piedepgina"/>
              <w:numPr>
                <w:ilvl w:val="0"/>
                <w:numId w:val="19"/>
              </w:numPr>
              <w:tabs>
                <w:tab w:val="clear" w:pos="4252"/>
                <w:tab w:val="clear" w:pos="8504"/>
              </w:tabs>
              <w:jc w:val="both"/>
              <w:rPr>
                <w:rFonts w:ascii="Arial" w:hAnsi="Arial" w:cs="Arial"/>
                <w:bCs/>
                <w:snapToGrid w:val="0"/>
                <w:lang w:val="es-MX"/>
              </w:rPr>
            </w:pPr>
            <w:r>
              <w:rPr>
                <w:rFonts w:ascii="Arial" w:hAnsi="Arial" w:cs="Arial"/>
                <w:bCs/>
                <w:snapToGrid w:val="0"/>
                <w:lang w:val="es-MX"/>
              </w:rPr>
              <w:t>Garantía por vicios ocultos o defectos.</w:t>
            </w:r>
          </w:p>
          <w:p w:rsidR="00034E10" w:rsidRPr="007A3D5E" w:rsidRDefault="00034E10" w:rsidP="00892A34">
            <w:pPr>
              <w:pStyle w:val="Piedepgina"/>
              <w:tabs>
                <w:tab w:val="clear" w:pos="4252"/>
                <w:tab w:val="clear" w:pos="8504"/>
              </w:tabs>
              <w:ind w:left="650"/>
              <w:jc w:val="both"/>
              <w:rPr>
                <w:rFonts w:ascii="Arial" w:hAnsi="Arial" w:cs="Arial"/>
                <w:bCs/>
                <w:snapToGrid w:val="0"/>
                <w:lang w:val="es-MX"/>
              </w:rPr>
            </w:pPr>
          </w:p>
        </w:tc>
      </w:tr>
      <w:tr w:rsidR="002E1037" w:rsidRPr="007A3D5E" w:rsidTr="00984709">
        <w:tc>
          <w:tcPr>
            <w:tcW w:w="9606" w:type="dxa"/>
            <w:gridSpan w:val="3"/>
            <w:shd w:val="clear" w:color="auto" w:fill="FABF8F"/>
          </w:tcPr>
          <w:p w:rsidR="002E1037" w:rsidRPr="007A3D5E" w:rsidRDefault="002E1037" w:rsidP="002E1037">
            <w:pPr>
              <w:pStyle w:val="Textoindependiente"/>
              <w:tabs>
                <w:tab w:val="center" w:pos="4910"/>
                <w:tab w:val="left" w:pos="7695"/>
              </w:tabs>
              <w:spacing w:before="120" w:after="120"/>
              <w:ind w:right="278" w:firstLine="708"/>
              <w:rPr>
                <w:rFonts w:cs="Arial"/>
                <w:b/>
                <w:sz w:val="24"/>
                <w:szCs w:val="24"/>
              </w:rPr>
            </w:pPr>
            <w:r w:rsidRPr="007A3D5E">
              <w:rPr>
                <w:rFonts w:cs="Arial"/>
                <w:b/>
                <w:sz w:val="24"/>
                <w:szCs w:val="24"/>
              </w:rPr>
              <w:tab/>
            </w:r>
            <w:r>
              <w:rPr>
                <w:rFonts w:cs="Arial"/>
                <w:b/>
                <w:sz w:val="24"/>
                <w:szCs w:val="24"/>
              </w:rPr>
              <w:t>REVISIÓN Y VALIDACIÓN DE LAS PÓLIZAS DE FIANZA</w:t>
            </w:r>
            <w:r w:rsidRPr="007A3D5E">
              <w:rPr>
                <w:rFonts w:cs="Arial"/>
                <w:b/>
                <w:sz w:val="24"/>
                <w:szCs w:val="24"/>
              </w:rPr>
              <w:tab/>
            </w:r>
          </w:p>
        </w:tc>
      </w:tr>
      <w:tr w:rsidR="0035284B" w:rsidRPr="007A3D5E" w:rsidTr="002C58CA">
        <w:tc>
          <w:tcPr>
            <w:tcW w:w="1668" w:type="dxa"/>
            <w:vAlign w:val="center"/>
          </w:tcPr>
          <w:p w:rsidR="0035284B" w:rsidRPr="007A3D5E" w:rsidRDefault="00033131" w:rsidP="002C58CA">
            <w:pPr>
              <w:pStyle w:val="Textoindependiente"/>
              <w:spacing w:before="120" w:after="120"/>
              <w:ind w:right="278"/>
              <w:jc w:val="center"/>
              <w:rPr>
                <w:rFonts w:cs="Arial"/>
                <w:b/>
                <w:sz w:val="24"/>
                <w:szCs w:val="24"/>
              </w:rPr>
            </w:pPr>
            <w:r>
              <w:rPr>
                <w:rFonts w:cs="Arial"/>
                <w:b/>
                <w:sz w:val="24"/>
                <w:szCs w:val="24"/>
              </w:rPr>
              <w:t>3</w:t>
            </w:r>
          </w:p>
        </w:tc>
        <w:tc>
          <w:tcPr>
            <w:tcW w:w="2362" w:type="dxa"/>
            <w:vAlign w:val="center"/>
          </w:tcPr>
          <w:p w:rsidR="0035284B" w:rsidRPr="007A3D5E" w:rsidRDefault="002C58CA" w:rsidP="00BE6130">
            <w:pPr>
              <w:pStyle w:val="Textoindependiente"/>
              <w:ind w:right="278"/>
              <w:jc w:val="center"/>
              <w:rPr>
                <w:rFonts w:cs="Arial"/>
                <w:b/>
                <w:sz w:val="24"/>
                <w:szCs w:val="24"/>
              </w:rPr>
            </w:pPr>
            <w:r w:rsidRPr="007A3D5E">
              <w:rPr>
                <w:rFonts w:cs="Arial"/>
                <w:b/>
                <w:sz w:val="24"/>
                <w:szCs w:val="24"/>
              </w:rPr>
              <w:t>DC</w:t>
            </w:r>
          </w:p>
        </w:tc>
        <w:tc>
          <w:tcPr>
            <w:tcW w:w="5576" w:type="dxa"/>
          </w:tcPr>
          <w:p w:rsidR="0035284B" w:rsidRDefault="00DA2738" w:rsidP="00B50846">
            <w:pPr>
              <w:pStyle w:val="Piedepgina"/>
              <w:tabs>
                <w:tab w:val="clear" w:pos="4252"/>
                <w:tab w:val="clear" w:pos="8504"/>
              </w:tabs>
              <w:ind w:left="290"/>
              <w:jc w:val="both"/>
              <w:rPr>
                <w:rFonts w:ascii="Arial" w:hAnsi="Arial" w:cs="Arial"/>
                <w:bCs/>
                <w:snapToGrid w:val="0"/>
                <w:lang w:val="es-MX"/>
              </w:rPr>
            </w:pPr>
            <w:r>
              <w:rPr>
                <w:rFonts w:ascii="Arial" w:hAnsi="Arial" w:cs="Arial"/>
                <w:bCs/>
                <w:snapToGrid w:val="0"/>
                <w:lang w:val="es-MX"/>
              </w:rPr>
              <w:t>Para el caso de pólizas de fianza, i</w:t>
            </w:r>
            <w:r w:rsidR="0035284B">
              <w:rPr>
                <w:rFonts w:ascii="Arial" w:hAnsi="Arial" w:cs="Arial"/>
                <w:bCs/>
                <w:snapToGrid w:val="0"/>
                <w:lang w:val="es-MX"/>
              </w:rPr>
              <w:t xml:space="preserve">ngresa a la página oficial de la Asociación de Compañías de Afianzadora de México, Asociación Civil, en la dirección identificada como </w:t>
            </w:r>
            <w:hyperlink r:id="rId13" w:history="1">
              <w:r w:rsidR="0035284B" w:rsidRPr="005C4FD2">
                <w:rPr>
                  <w:rStyle w:val="Hipervnculo"/>
                  <w:rFonts w:ascii="Arial" w:hAnsi="Arial" w:cs="Arial"/>
                  <w:bCs/>
                  <w:snapToGrid w:val="0"/>
                  <w:lang w:val="es-MX"/>
                </w:rPr>
                <w:t>http://www.afianza.com.mx</w:t>
              </w:r>
            </w:hyperlink>
            <w:r w:rsidR="0035284B">
              <w:rPr>
                <w:rFonts w:ascii="Arial" w:hAnsi="Arial" w:cs="Arial"/>
                <w:bCs/>
                <w:snapToGrid w:val="0"/>
                <w:lang w:val="es-MX"/>
              </w:rPr>
              <w:t xml:space="preserve"> y en el </w:t>
            </w:r>
            <w:r w:rsidR="0035284B" w:rsidRPr="00D03CB7">
              <w:rPr>
                <w:rFonts w:ascii="Arial" w:hAnsi="Arial" w:cs="Arial"/>
                <w:bCs/>
                <w:i/>
                <w:snapToGrid w:val="0"/>
                <w:lang w:val="es-MX"/>
              </w:rPr>
              <w:t xml:space="preserve">Sistema </w:t>
            </w:r>
            <w:r w:rsidR="0035284B">
              <w:rPr>
                <w:rFonts w:ascii="Arial" w:hAnsi="Arial" w:cs="Arial"/>
                <w:bCs/>
                <w:i/>
                <w:snapToGrid w:val="0"/>
                <w:lang w:val="es-MX"/>
              </w:rPr>
              <w:t>d</w:t>
            </w:r>
            <w:r w:rsidR="0035284B" w:rsidRPr="00D03CB7">
              <w:rPr>
                <w:rFonts w:ascii="Arial" w:hAnsi="Arial" w:cs="Arial"/>
                <w:bCs/>
                <w:i/>
                <w:snapToGrid w:val="0"/>
                <w:lang w:val="es-MX"/>
              </w:rPr>
              <w:t xml:space="preserve">e Validación </w:t>
            </w:r>
            <w:r w:rsidR="0035284B">
              <w:rPr>
                <w:rFonts w:ascii="Arial" w:hAnsi="Arial" w:cs="Arial"/>
                <w:bCs/>
                <w:i/>
                <w:snapToGrid w:val="0"/>
                <w:lang w:val="es-MX"/>
              </w:rPr>
              <w:t>d</w:t>
            </w:r>
            <w:r w:rsidR="0035284B" w:rsidRPr="00D03CB7">
              <w:rPr>
                <w:rFonts w:ascii="Arial" w:hAnsi="Arial" w:cs="Arial"/>
                <w:bCs/>
                <w:i/>
                <w:snapToGrid w:val="0"/>
                <w:lang w:val="es-MX"/>
              </w:rPr>
              <w:t>e Fianzas</w:t>
            </w:r>
            <w:r w:rsidR="0035284B" w:rsidRPr="008C67A3">
              <w:rPr>
                <w:rFonts w:ascii="Arial" w:hAnsi="Arial" w:cs="Arial"/>
                <w:bCs/>
                <w:snapToGrid w:val="0"/>
                <w:lang w:val="es-MX"/>
              </w:rPr>
              <w:t xml:space="preserve">, </w:t>
            </w:r>
            <w:r w:rsidR="002C58CA" w:rsidRPr="008C67A3">
              <w:rPr>
                <w:rFonts w:ascii="Arial" w:hAnsi="Arial" w:cs="Arial"/>
                <w:bCs/>
                <w:snapToGrid w:val="0"/>
                <w:lang w:val="es-MX"/>
              </w:rPr>
              <w:t xml:space="preserve">o por cualquier otro medio de constatación que se tenga al alcance, </w:t>
            </w:r>
            <w:r w:rsidR="0035284B">
              <w:rPr>
                <w:rFonts w:ascii="Arial" w:hAnsi="Arial" w:cs="Arial"/>
                <w:bCs/>
                <w:snapToGrid w:val="0"/>
                <w:lang w:val="es-MX"/>
              </w:rPr>
              <w:t>busca</w:t>
            </w:r>
            <w:r w:rsidR="0035284B" w:rsidRPr="008C67A3">
              <w:rPr>
                <w:rFonts w:ascii="Arial" w:hAnsi="Arial" w:cs="Arial"/>
                <w:bCs/>
                <w:snapToGrid w:val="0"/>
                <w:lang w:val="es-MX"/>
              </w:rPr>
              <w:t xml:space="preserve"> </w:t>
            </w:r>
            <w:r w:rsidR="0035284B">
              <w:rPr>
                <w:rFonts w:ascii="Arial" w:hAnsi="Arial" w:cs="Arial"/>
                <w:bCs/>
                <w:snapToGrid w:val="0"/>
                <w:lang w:val="es-MX"/>
              </w:rPr>
              <w:t xml:space="preserve">la existencia de la garantía presentada </w:t>
            </w:r>
            <w:r w:rsidR="004F5DE7">
              <w:rPr>
                <w:rFonts w:ascii="Arial" w:hAnsi="Arial" w:cs="Arial"/>
                <w:bCs/>
                <w:snapToGrid w:val="0"/>
                <w:lang w:val="es-MX"/>
              </w:rPr>
              <w:t>a través del</w:t>
            </w:r>
            <w:r w:rsidR="0035284B">
              <w:rPr>
                <w:rFonts w:ascii="Arial" w:hAnsi="Arial" w:cs="Arial"/>
                <w:bCs/>
                <w:snapToGrid w:val="0"/>
                <w:lang w:val="es-MX"/>
              </w:rPr>
              <w:t xml:space="preserve"> número de fianza</w:t>
            </w:r>
            <w:r w:rsidR="002F7BC1">
              <w:rPr>
                <w:rFonts w:ascii="Arial" w:hAnsi="Arial" w:cs="Arial"/>
                <w:bCs/>
                <w:snapToGrid w:val="0"/>
                <w:lang w:val="es-MX"/>
              </w:rPr>
              <w:t xml:space="preserve">, o con el número de validación, o con el código de seguridad, </w:t>
            </w:r>
            <w:r w:rsidR="004F5DE7">
              <w:rPr>
                <w:rFonts w:ascii="Arial" w:hAnsi="Arial" w:cs="Arial"/>
                <w:bCs/>
                <w:snapToGrid w:val="0"/>
                <w:lang w:val="es-MX"/>
              </w:rPr>
              <w:t>l</w:t>
            </w:r>
            <w:r w:rsidR="00EB30D1">
              <w:rPr>
                <w:rFonts w:ascii="Arial" w:hAnsi="Arial" w:cs="Arial"/>
                <w:bCs/>
                <w:snapToGrid w:val="0"/>
                <w:lang w:val="es-MX"/>
              </w:rPr>
              <w:t>a anterior búsqueda</w:t>
            </w:r>
            <w:r w:rsidR="004F5DE7">
              <w:rPr>
                <w:rFonts w:ascii="Arial" w:hAnsi="Arial" w:cs="Arial"/>
                <w:bCs/>
                <w:snapToGrid w:val="0"/>
                <w:lang w:val="es-MX"/>
              </w:rPr>
              <w:t xml:space="preserve"> </w:t>
            </w:r>
            <w:r w:rsidR="002F7BC1">
              <w:rPr>
                <w:rFonts w:ascii="Arial" w:hAnsi="Arial" w:cs="Arial"/>
                <w:bCs/>
                <w:snapToGrid w:val="0"/>
                <w:lang w:val="es-MX"/>
              </w:rPr>
              <w:t>depende de la Afianzadora que otorgue la póliza de fianza</w:t>
            </w:r>
            <w:r w:rsidR="0035284B">
              <w:rPr>
                <w:rFonts w:ascii="Arial" w:hAnsi="Arial" w:cs="Arial"/>
                <w:bCs/>
                <w:snapToGrid w:val="0"/>
                <w:lang w:val="es-MX"/>
              </w:rPr>
              <w:t>.</w:t>
            </w:r>
          </w:p>
          <w:p w:rsidR="0035284B" w:rsidRDefault="0035284B" w:rsidP="000D7107">
            <w:pPr>
              <w:pStyle w:val="Piedepgina"/>
              <w:tabs>
                <w:tab w:val="clear" w:pos="4252"/>
                <w:tab w:val="clear" w:pos="8504"/>
              </w:tabs>
              <w:ind w:left="290"/>
              <w:jc w:val="both"/>
              <w:rPr>
                <w:rFonts w:ascii="Arial" w:hAnsi="Arial" w:cs="Arial"/>
                <w:b/>
                <w:bCs/>
                <w:snapToGrid w:val="0"/>
                <w:lang w:val="es-MX"/>
              </w:rPr>
            </w:pPr>
          </w:p>
          <w:p w:rsidR="0035284B" w:rsidRPr="007A3D5E" w:rsidRDefault="0035284B" w:rsidP="000D7107">
            <w:pPr>
              <w:pStyle w:val="Piedepgina"/>
              <w:tabs>
                <w:tab w:val="clear" w:pos="4252"/>
                <w:tab w:val="clear" w:pos="8504"/>
              </w:tabs>
              <w:ind w:left="290"/>
              <w:jc w:val="both"/>
              <w:rPr>
                <w:rFonts w:ascii="Arial" w:hAnsi="Arial" w:cs="Arial"/>
                <w:b/>
                <w:bCs/>
                <w:snapToGrid w:val="0"/>
                <w:lang w:val="es-MX"/>
              </w:rPr>
            </w:pPr>
            <w:r w:rsidRPr="007A3D5E">
              <w:rPr>
                <w:rFonts w:ascii="Arial" w:hAnsi="Arial" w:cs="Arial"/>
                <w:b/>
                <w:bCs/>
                <w:snapToGrid w:val="0"/>
                <w:lang w:val="es-MX"/>
              </w:rPr>
              <w:t xml:space="preserve">¿Es </w:t>
            </w:r>
            <w:r>
              <w:rPr>
                <w:rFonts w:ascii="Arial" w:hAnsi="Arial" w:cs="Arial"/>
                <w:b/>
                <w:bCs/>
                <w:snapToGrid w:val="0"/>
                <w:lang w:val="es-MX"/>
              </w:rPr>
              <w:t>válida la póliza de fianza</w:t>
            </w:r>
            <w:r w:rsidRPr="007A3D5E">
              <w:rPr>
                <w:rFonts w:ascii="Arial" w:hAnsi="Arial" w:cs="Arial"/>
                <w:b/>
                <w:bCs/>
                <w:snapToGrid w:val="0"/>
                <w:lang w:val="es-MX"/>
              </w:rPr>
              <w:t>?</w:t>
            </w:r>
          </w:p>
          <w:p w:rsidR="0035284B" w:rsidRPr="007A3D5E" w:rsidRDefault="0035284B" w:rsidP="000D7107">
            <w:pPr>
              <w:pStyle w:val="Piedepgina"/>
              <w:tabs>
                <w:tab w:val="clear" w:pos="4252"/>
                <w:tab w:val="clear" w:pos="8504"/>
              </w:tabs>
              <w:ind w:left="290"/>
              <w:jc w:val="both"/>
              <w:rPr>
                <w:rFonts w:ascii="Arial" w:hAnsi="Arial" w:cs="Arial"/>
                <w:b/>
                <w:bCs/>
                <w:snapToGrid w:val="0"/>
                <w:lang w:val="es-MX"/>
              </w:rPr>
            </w:pPr>
          </w:p>
          <w:p w:rsidR="0035284B" w:rsidRPr="007A3D5E" w:rsidRDefault="0035284B" w:rsidP="000D7107">
            <w:pPr>
              <w:pStyle w:val="Piedepgina"/>
              <w:tabs>
                <w:tab w:val="clear" w:pos="4252"/>
                <w:tab w:val="clear" w:pos="8504"/>
              </w:tabs>
              <w:ind w:left="290"/>
              <w:jc w:val="both"/>
              <w:rPr>
                <w:rFonts w:ascii="Arial" w:hAnsi="Arial" w:cs="Arial"/>
                <w:b/>
                <w:bCs/>
                <w:snapToGrid w:val="0"/>
                <w:lang w:val="es-MX"/>
              </w:rPr>
            </w:pPr>
            <w:r w:rsidRPr="007A3D5E">
              <w:rPr>
                <w:rFonts w:ascii="Arial" w:hAnsi="Arial" w:cs="Arial"/>
                <w:b/>
                <w:bCs/>
                <w:snapToGrid w:val="0"/>
                <w:lang w:val="es-MX"/>
              </w:rPr>
              <w:t xml:space="preserve">No: Continúa en la Etapa número </w:t>
            </w:r>
            <w:r w:rsidR="00140767">
              <w:rPr>
                <w:rFonts w:ascii="Arial" w:hAnsi="Arial" w:cs="Arial"/>
                <w:b/>
                <w:bCs/>
                <w:snapToGrid w:val="0"/>
                <w:lang w:val="es-MX"/>
              </w:rPr>
              <w:t>4</w:t>
            </w:r>
            <w:r w:rsidRPr="007A3D5E">
              <w:rPr>
                <w:rFonts w:ascii="Arial" w:hAnsi="Arial" w:cs="Arial"/>
                <w:b/>
                <w:bCs/>
                <w:snapToGrid w:val="0"/>
                <w:lang w:val="es-MX"/>
              </w:rPr>
              <w:t>.</w:t>
            </w:r>
          </w:p>
          <w:p w:rsidR="0035284B" w:rsidRPr="007A3D5E" w:rsidRDefault="0035284B" w:rsidP="000D7107">
            <w:pPr>
              <w:pStyle w:val="Piedepgina"/>
              <w:tabs>
                <w:tab w:val="clear" w:pos="4252"/>
                <w:tab w:val="clear" w:pos="8504"/>
              </w:tabs>
              <w:ind w:left="290"/>
              <w:jc w:val="both"/>
              <w:rPr>
                <w:rFonts w:ascii="Arial" w:hAnsi="Arial" w:cs="Arial"/>
                <w:b/>
                <w:bCs/>
                <w:snapToGrid w:val="0"/>
                <w:lang w:val="es-MX"/>
              </w:rPr>
            </w:pPr>
          </w:p>
          <w:p w:rsidR="0035284B" w:rsidRPr="007A3D5E" w:rsidRDefault="0035284B" w:rsidP="000D7107">
            <w:pPr>
              <w:pStyle w:val="Piedepgina"/>
              <w:tabs>
                <w:tab w:val="clear" w:pos="4252"/>
                <w:tab w:val="clear" w:pos="8504"/>
              </w:tabs>
              <w:ind w:left="290"/>
              <w:jc w:val="both"/>
              <w:rPr>
                <w:rFonts w:ascii="Arial" w:hAnsi="Arial" w:cs="Arial"/>
                <w:b/>
                <w:bCs/>
                <w:snapToGrid w:val="0"/>
                <w:lang w:val="es-MX"/>
              </w:rPr>
            </w:pPr>
            <w:r w:rsidRPr="007A3D5E">
              <w:rPr>
                <w:rFonts w:ascii="Arial" w:hAnsi="Arial" w:cs="Arial"/>
                <w:b/>
                <w:bCs/>
                <w:snapToGrid w:val="0"/>
                <w:lang w:val="es-MX"/>
              </w:rPr>
              <w:t>S</w:t>
            </w:r>
            <w:r>
              <w:rPr>
                <w:rFonts w:ascii="Arial" w:hAnsi="Arial" w:cs="Arial"/>
                <w:b/>
                <w:bCs/>
                <w:snapToGrid w:val="0"/>
                <w:lang w:val="es-MX"/>
              </w:rPr>
              <w:t xml:space="preserve">í: Continúa en la Etapa número </w:t>
            </w:r>
            <w:r w:rsidR="00140767">
              <w:rPr>
                <w:rFonts w:ascii="Arial" w:hAnsi="Arial" w:cs="Arial"/>
                <w:b/>
                <w:bCs/>
                <w:snapToGrid w:val="0"/>
                <w:lang w:val="es-MX"/>
              </w:rPr>
              <w:t>5</w:t>
            </w:r>
            <w:r w:rsidRPr="007A3D5E">
              <w:rPr>
                <w:rFonts w:ascii="Arial" w:hAnsi="Arial" w:cs="Arial"/>
                <w:b/>
                <w:bCs/>
                <w:snapToGrid w:val="0"/>
                <w:lang w:val="es-MX"/>
              </w:rPr>
              <w:t>.</w:t>
            </w:r>
          </w:p>
          <w:p w:rsidR="0035284B" w:rsidRPr="007A3D5E" w:rsidRDefault="0035284B" w:rsidP="000D7107">
            <w:pPr>
              <w:pStyle w:val="Piedepgina"/>
              <w:tabs>
                <w:tab w:val="clear" w:pos="4252"/>
                <w:tab w:val="clear" w:pos="8504"/>
              </w:tabs>
              <w:jc w:val="both"/>
              <w:rPr>
                <w:rFonts w:ascii="Arial" w:hAnsi="Arial" w:cs="Arial"/>
                <w:b/>
                <w:bCs/>
                <w:snapToGrid w:val="0"/>
                <w:lang w:val="es-MX"/>
              </w:rPr>
            </w:pPr>
          </w:p>
        </w:tc>
      </w:tr>
      <w:tr w:rsidR="00140767" w:rsidRPr="007A3D5E" w:rsidTr="002C58CA">
        <w:tc>
          <w:tcPr>
            <w:tcW w:w="1668" w:type="dxa"/>
            <w:vAlign w:val="center"/>
          </w:tcPr>
          <w:p w:rsidR="00140767" w:rsidRDefault="00140767" w:rsidP="002C58CA">
            <w:pPr>
              <w:pStyle w:val="Textoindependiente"/>
              <w:spacing w:before="120" w:after="120"/>
              <w:ind w:right="278"/>
              <w:jc w:val="center"/>
              <w:rPr>
                <w:rFonts w:cs="Arial"/>
                <w:b/>
                <w:sz w:val="24"/>
                <w:szCs w:val="24"/>
              </w:rPr>
            </w:pPr>
            <w:r>
              <w:rPr>
                <w:rFonts w:cs="Arial"/>
                <w:b/>
                <w:sz w:val="24"/>
                <w:szCs w:val="24"/>
              </w:rPr>
              <w:lastRenderedPageBreak/>
              <w:t>4</w:t>
            </w:r>
          </w:p>
        </w:tc>
        <w:tc>
          <w:tcPr>
            <w:tcW w:w="2362" w:type="dxa"/>
            <w:vAlign w:val="center"/>
          </w:tcPr>
          <w:p w:rsidR="00140767" w:rsidRPr="007A3D5E" w:rsidRDefault="00140767" w:rsidP="00430704">
            <w:pPr>
              <w:pStyle w:val="Textoindependiente"/>
              <w:ind w:right="278"/>
              <w:jc w:val="center"/>
              <w:rPr>
                <w:rFonts w:cs="Arial"/>
                <w:b/>
                <w:sz w:val="24"/>
                <w:szCs w:val="24"/>
              </w:rPr>
            </w:pPr>
            <w:r w:rsidRPr="007A3D5E">
              <w:rPr>
                <w:rFonts w:cs="Arial"/>
                <w:b/>
                <w:sz w:val="24"/>
                <w:szCs w:val="24"/>
              </w:rPr>
              <w:t>DC</w:t>
            </w:r>
          </w:p>
        </w:tc>
        <w:tc>
          <w:tcPr>
            <w:tcW w:w="5576" w:type="dxa"/>
          </w:tcPr>
          <w:p w:rsidR="00140767" w:rsidRDefault="00140767" w:rsidP="00B50846">
            <w:pPr>
              <w:pStyle w:val="Piedepgina"/>
              <w:tabs>
                <w:tab w:val="clear" w:pos="4252"/>
                <w:tab w:val="clear" w:pos="8504"/>
              </w:tabs>
              <w:ind w:left="290"/>
              <w:jc w:val="both"/>
              <w:rPr>
                <w:rFonts w:ascii="Arial" w:hAnsi="Arial" w:cs="Arial"/>
                <w:bCs/>
                <w:snapToGrid w:val="0"/>
                <w:lang w:val="es-MX"/>
              </w:rPr>
            </w:pPr>
            <w:r>
              <w:rPr>
                <w:rFonts w:ascii="Arial" w:hAnsi="Arial" w:cs="Arial"/>
                <w:bCs/>
                <w:snapToGrid w:val="0"/>
                <w:lang w:val="es-MX"/>
              </w:rPr>
              <w:t xml:space="preserve">En caso de </w:t>
            </w:r>
            <w:r w:rsidR="001B03ED">
              <w:rPr>
                <w:rFonts w:ascii="Arial" w:hAnsi="Arial" w:cs="Arial"/>
                <w:bCs/>
                <w:snapToGrid w:val="0"/>
                <w:lang w:val="es-MX"/>
              </w:rPr>
              <w:t xml:space="preserve">que </w:t>
            </w:r>
            <w:r>
              <w:rPr>
                <w:rFonts w:ascii="Arial" w:hAnsi="Arial" w:cs="Arial"/>
                <w:bCs/>
                <w:snapToGrid w:val="0"/>
                <w:lang w:val="es-MX"/>
              </w:rPr>
              <w:t>se verifique que la póliza de fianza no existe</w:t>
            </w:r>
            <w:r>
              <w:rPr>
                <w:rFonts w:ascii="Arial" w:hAnsi="Arial" w:cs="Arial"/>
                <w:bCs/>
                <w:i/>
                <w:snapToGrid w:val="0"/>
                <w:lang w:val="es-MX"/>
              </w:rPr>
              <w:t xml:space="preserve">, </w:t>
            </w:r>
            <w:r w:rsidRPr="001E0097">
              <w:rPr>
                <w:rFonts w:ascii="Arial" w:hAnsi="Arial" w:cs="Arial"/>
                <w:bCs/>
                <w:snapToGrid w:val="0"/>
                <w:lang w:val="es-MX"/>
              </w:rPr>
              <w:t>se le informa a la persona titular de la C</w:t>
            </w:r>
            <w:r w:rsidR="002C09BD">
              <w:rPr>
                <w:rFonts w:ascii="Arial" w:hAnsi="Arial" w:cs="Arial"/>
                <w:bCs/>
                <w:snapToGrid w:val="0"/>
                <w:lang w:val="es-MX"/>
              </w:rPr>
              <w:t>AJ</w:t>
            </w:r>
            <w:r w:rsidRPr="001E0097">
              <w:rPr>
                <w:rFonts w:ascii="Arial" w:hAnsi="Arial" w:cs="Arial"/>
                <w:bCs/>
                <w:snapToGrid w:val="0"/>
                <w:lang w:val="es-MX"/>
              </w:rPr>
              <w:t xml:space="preserve"> para los efectos legales conducentes.</w:t>
            </w:r>
          </w:p>
          <w:p w:rsidR="00140767" w:rsidRPr="00FF04A3" w:rsidRDefault="00140767" w:rsidP="00140767">
            <w:pPr>
              <w:pStyle w:val="Piedepgina"/>
              <w:tabs>
                <w:tab w:val="clear" w:pos="4252"/>
                <w:tab w:val="clear" w:pos="8504"/>
                <w:tab w:val="left" w:pos="1275"/>
              </w:tabs>
              <w:ind w:left="290"/>
              <w:rPr>
                <w:rFonts w:ascii="Arial" w:hAnsi="Arial" w:cs="Arial"/>
                <w:b/>
                <w:lang w:val="es-MX"/>
              </w:rPr>
            </w:pPr>
          </w:p>
          <w:p w:rsidR="00140767" w:rsidRPr="007A3D5E" w:rsidRDefault="00140767" w:rsidP="00140767">
            <w:pPr>
              <w:pStyle w:val="Piedepgina"/>
              <w:tabs>
                <w:tab w:val="clear" w:pos="4252"/>
                <w:tab w:val="clear" w:pos="8504"/>
              </w:tabs>
              <w:ind w:left="290"/>
              <w:jc w:val="center"/>
              <w:rPr>
                <w:rFonts w:ascii="Arial" w:hAnsi="Arial" w:cs="Arial"/>
                <w:bCs/>
                <w:snapToGrid w:val="0"/>
                <w:lang w:val="es-MX"/>
              </w:rPr>
            </w:pPr>
            <w:r>
              <w:rPr>
                <w:rFonts w:ascii="Arial" w:hAnsi="Arial" w:cs="Arial"/>
                <w:b/>
              </w:rPr>
              <w:t xml:space="preserve">TERMINA </w:t>
            </w:r>
            <w:r w:rsidRPr="007A3D5E">
              <w:rPr>
                <w:rFonts w:ascii="Arial" w:hAnsi="Arial" w:cs="Arial"/>
                <w:b/>
              </w:rPr>
              <w:t>EL PROCEDIMIENTO</w:t>
            </w:r>
          </w:p>
          <w:p w:rsidR="00140767" w:rsidRDefault="00140767" w:rsidP="00140767">
            <w:pPr>
              <w:pStyle w:val="Piedepgina"/>
              <w:tabs>
                <w:tab w:val="clear" w:pos="4252"/>
                <w:tab w:val="clear" w:pos="8504"/>
              </w:tabs>
              <w:jc w:val="both"/>
              <w:rPr>
                <w:rFonts w:ascii="Arial" w:hAnsi="Arial" w:cs="Arial"/>
                <w:bCs/>
                <w:snapToGrid w:val="0"/>
                <w:lang w:val="es-MX"/>
              </w:rPr>
            </w:pPr>
          </w:p>
        </w:tc>
      </w:tr>
      <w:tr w:rsidR="0035284B" w:rsidRPr="007A3D5E" w:rsidTr="002C58CA">
        <w:tc>
          <w:tcPr>
            <w:tcW w:w="1668" w:type="dxa"/>
            <w:vAlign w:val="center"/>
          </w:tcPr>
          <w:p w:rsidR="0035284B" w:rsidRPr="007A3D5E" w:rsidRDefault="00140767" w:rsidP="002C58CA">
            <w:pPr>
              <w:pStyle w:val="Textoindependiente"/>
              <w:spacing w:before="120" w:after="120"/>
              <w:ind w:right="278"/>
              <w:jc w:val="center"/>
              <w:rPr>
                <w:rFonts w:cs="Arial"/>
                <w:b/>
                <w:sz w:val="24"/>
                <w:szCs w:val="24"/>
              </w:rPr>
            </w:pPr>
            <w:r>
              <w:rPr>
                <w:rFonts w:cs="Arial"/>
                <w:b/>
                <w:sz w:val="24"/>
                <w:szCs w:val="24"/>
              </w:rPr>
              <w:t>5</w:t>
            </w:r>
          </w:p>
        </w:tc>
        <w:tc>
          <w:tcPr>
            <w:tcW w:w="2362" w:type="dxa"/>
            <w:vAlign w:val="center"/>
          </w:tcPr>
          <w:p w:rsidR="0035284B" w:rsidRPr="007A3D5E" w:rsidRDefault="0035284B" w:rsidP="00430704">
            <w:pPr>
              <w:pStyle w:val="Textoindependiente"/>
              <w:ind w:right="278"/>
              <w:jc w:val="center"/>
              <w:rPr>
                <w:rFonts w:cs="Arial"/>
                <w:b/>
                <w:sz w:val="24"/>
                <w:szCs w:val="24"/>
              </w:rPr>
            </w:pPr>
            <w:r w:rsidRPr="007A3D5E">
              <w:rPr>
                <w:rFonts w:cs="Arial"/>
                <w:b/>
                <w:sz w:val="24"/>
                <w:szCs w:val="24"/>
              </w:rPr>
              <w:t>DC</w:t>
            </w:r>
          </w:p>
        </w:tc>
        <w:tc>
          <w:tcPr>
            <w:tcW w:w="5576" w:type="dxa"/>
          </w:tcPr>
          <w:p w:rsidR="0035284B" w:rsidRDefault="00D454E8" w:rsidP="000D7107">
            <w:pPr>
              <w:pStyle w:val="Piedepgina"/>
              <w:tabs>
                <w:tab w:val="clear" w:pos="4252"/>
                <w:tab w:val="clear" w:pos="8504"/>
              </w:tabs>
              <w:ind w:left="290"/>
              <w:jc w:val="both"/>
              <w:rPr>
                <w:rFonts w:ascii="Arial" w:hAnsi="Arial" w:cs="Arial"/>
                <w:bCs/>
                <w:snapToGrid w:val="0"/>
                <w:lang w:val="es-MX"/>
              </w:rPr>
            </w:pPr>
            <w:r>
              <w:rPr>
                <w:rFonts w:ascii="Arial" w:hAnsi="Arial" w:cs="Arial"/>
                <w:bCs/>
                <w:snapToGrid w:val="0"/>
                <w:lang w:val="es-MX"/>
              </w:rPr>
              <w:t>A</w:t>
            </w:r>
            <w:r w:rsidR="0035284B" w:rsidRPr="00B471F0">
              <w:rPr>
                <w:rFonts w:ascii="Arial" w:hAnsi="Arial" w:cs="Arial"/>
                <w:bCs/>
                <w:snapToGrid w:val="0"/>
                <w:lang w:val="es-MX"/>
              </w:rPr>
              <w:t xml:space="preserve">naliza que la póliza de fianza cumpla con los </w:t>
            </w:r>
            <w:r>
              <w:rPr>
                <w:rFonts w:ascii="Arial" w:hAnsi="Arial" w:cs="Arial"/>
                <w:bCs/>
                <w:snapToGrid w:val="0"/>
                <w:lang w:val="es-MX"/>
              </w:rPr>
              <w:t>requisitos</w:t>
            </w:r>
            <w:r w:rsidR="0035284B" w:rsidRPr="00B471F0">
              <w:rPr>
                <w:rFonts w:ascii="Arial" w:hAnsi="Arial" w:cs="Arial"/>
                <w:bCs/>
                <w:snapToGrid w:val="0"/>
                <w:lang w:val="es-MX"/>
              </w:rPr>
              <w:t xml:space="preserve"> siguientes:</w:t>
            </w:r>
          </w:p>
          <w:p w:rsidR="0035284B" w:rsidRDefault="0035284B" w:rsidP="000D7107">
            <w:pPr>
              <w:pStyle w:val="Piedepgina"/>
              <w:tabs>
                <w:tab w:val="clear" w:pos="4252"/>
                <w:tab w:val="clear" w:pos="8504"/>
              </w:tabs>
              <w:ind w:left="290"/>
              <w:jc w:val="both"/>
              <w:rPr>
                <w:rFonts w:ascii="Arial" w:hAnsi="Arial" w:cs="Arial"/>
                <w:bCs/>
                <w:snapToGrid w:val="0"/>
                <w:lang w:val="es-MX"/>
              </w:rPr>
            </w:pPr>
          </w:p>
          <w:p w:rsidR="00A978E9" w:rsidRDefault="00033131" w:rsidP="00A978E9">
            <w:pPr>
              <w:pStyle w:val="Piedepgina"/>
              <w:tabs>
                <w:tab w:val="clear" w:pos="4252"/>
                <w:tab w:val="clear" w:pos="8504"/>
              </w:tabs>
              <w:ind w:left="314"/>
              <w:jc w:val="both"/>
              <w:rPr>
                <w:rFonts w:ascii="Arial" w:hAnsi="Arial" w:cs="Arial"/>
                <w:bCs/>
                <w:snapToGrid w:val="0"/>
                <w:lang w:val="es-MX"/>
              </w:rPr>
            </w:pPr>
            <w:r w:rsidRPr="00A978E9">
              <w:rPr>
                <w:rFonts w:ascii="Arial" w:hAnsi="Arial" w:cs="Arial"/>
                <w:b/>
                <w:bCs/>
                <w:snapToGrid w:val="0"/>
                <w:lang w:val="es-MX"/>
              </w:rPr>
              <w:t xml:space="preserve">En la </w:t>
            </w:r>
            <w:r w:rsidR="00A978E9" w:rsidRPr="00A978E9">
              <w:rPr>
                <w:rFonts w:ascii="Arial" w:hAnsi="Arial" w:cs="Arial"/>
                <w:b/>
                <w:bCs/>
                <w:snapToGrid w:val="0"/>
                <w:lang w:val="es-MX"/>
              </w:rPr>
              <w:t>Garantía de cumplimiento</w:t>
            </w:r>
            <w:r w:rsidR="00A978E9">
              <w:rPr>
                <w:rFonts w:ascii="Arial" w:hAnsi="Arial" w:cs="Arial"/>
                <w:bCs/>
                <w:snapToGrid w:val="0"/>
                <w:lang w:val="es-MX"/>
              </w:rPr>
              <w:t>,</w:t>
            </w:r>
            <w:r w:rsidR="00BA4607">
              <w:rPr>
                <w:rFonts w:ascii="Arial" w:hAnsi="Arial" w:cs="Arial"/>
                <w:bCs/>
                <w:snapToGrid w:val="0"/>
                <w:lang w:val="es-MX"/>
              </w:rPr>
              <w:t xml:space="preserve"> </w:t>
            </w:r>
            <w:r w:rsidR="00A83F34">
              <w:rPr>
                <w:rFonts w:ascii="Arial" w:hAnsi="Arial" w:cs="Arial"/>
                <w:bCs/>
                <w:snapToGrid w:val="0"/>
                <w:lang w:val="es-MX"/>
              </w:rPr>
              <w:t>(</w:t>
            </w:r>
            <w:r w:rsidR="00BA4607">
              <w:rPr>
                <w:rFonts w:ascii="Arial" w:hAnsi="Arial" w:cs="Arial"/>
                <w:bCs/>
                <w:snapToGrid w:val="0"/>
                <w:lang w:val="es-MX"/>
              </w:rPr>
              <w:t>la que debe dictaminarse antes de realizarse cualquier pago</w:t>
            </w:r>
            <w:r w:rsidR="00A83F34">
              <w:rPr>
                <w:rFonts w:ascii="Arial" w:hAnsi="Arial" w:cs="Arial"/>
                <w:bCs/>
                <w:snapToGrid w:val="0"/>
                <w:lang w:val="es-MX"/>
              </w:rPr>
              <w:t>)</w:t>
            </w:r>
            <w:r w:rsidR="00BA4607">
              <w:rPr>
                <w:rFonts w:ascii="Arial" w:hAnsi="Arial" w:cs="Arial"/>
                <w:bCs/>
                <w:snapToGrid w:val="0"/>
                <w:lang w:val="es-MX"/>
              </w:rPr>
              <w:t>,</w:t>
            </w:r>
            <w:r w:rsidR="00A978E9">
              <w:rPr>
                <w:rFonts w:ascii="Arial" w:hAnsi="Arial" w:cs="Arial"/>
                <w:bCs/>
                <w:snapToGrid w:val="0"/>
                <w:lang w:val="es-MX"/>
              </w:rPr>
              <w:t xml:space="preserve"> debe cumplir con los siguientes:</w:t>
            </w:r>
          </w:p>
          <w:p w:rsidR="00033131" w:rsidRDefault="00033131" w:rsidP="000D7107">
            <w:pPr>
              <w:pStyle w:val="Piedepgina"/>
              <w:tabs>
                <w:tab w:val="clear" w:pos="4252"/>
                <w:tab w:val="clear" w:pos="8504"/>
              </w:tabs>
              <w:ind w:left="290"/>
              <w:jc w:val="both"/>
              <w:rPr>
                <w:rFonts w:ascii="Arial" w:hAnsi="Arial" w:cs="Arial"/>
                <w:bCs/>
                <w:snapToGrid w:val="0"/>
                <w:lang w:val="es-MX"/>
              </w:rPr>
            </w:pPr>
          </w:p>
          <w:p w:rsidR="0035284B" w:rsidRDefault="0035284B" w:rsidP="00F135B1">
            <w:pPr>
              <w:pStyle w:val="Piedepgina"/>
              <w:numPr>
                <w:ilvl w:val="0"/>
                <w:numId w:val="18"/>
              </w:numPr>
              <w:tabs>
                <w:tab w:val="clear" w:pos="4252"/>
                <w:tab w:val="clear" w:pos="8504"/>
              </w:tabs>
              <w:jc w:val="both"/>
              <w:rPr>
                <w:rFonts w:ascii="Arial" w:hAnsi="Arial" w:cs="Arial"/>
                <w:bCs/>
                <w:snapToGrid w:val="0"/>
                <w:lang w:val="es-MX"/>
              </w:rPr>
            </w:pPr>
            <w:r>
              <w:rPr>
                <w:rFonts w:ascii="Arial" w:hAnsi="Arial" w:cs="Arial"/>
                <w:bCs/>
                <w:snapToGrid w:val="0"/>
                <w:lang w:val="es-MX"/>
              </w:rPr>
              <w:t>Fecha de expedición (cinco días después de la firma del contrato</w:t>
            </w:r>
            <w:r w:rsidR="00C75336">
              <w:rPr>
                <w:rFonts w:ascii="Arial" w:hAnsi="Arial" w:cs="Arial"/>
                <w:bCs/>
                <w:snapToGrid w:val="0"/>
                <w:lang w:val="es-MX"/>
              </w:rPr>
              <w:t>, orden de trabajo o pedido, según corresponda</w:t>
            </w:r>
            <w:r>
              <w:rPr>
                <w:rFonts w:ascii="Arial" w:hAnsi="Arial" w:cs="Arial"/>
                <w:bCs/>
                <w:snapToGrid w:val="0"/>
                <w:lang w:val="es-MX"/>
              </w:rPr>
              <w:t>)</w:t>
            </w:r>
            <w:r w:rsidR="00C75336">
              <w:rPr>
                <w:rFonts w:ascii="Arial" w:hAnsi="Arial" w:cs="Arial"/>
                <w:bCs/>
                <w:snapToGrid w:val="0"/>
                <w:lang w:val="es-MX"/>
              </w:rPr>
              <w:t>.</w:t>
            </w:r>
          </w:p>
          <w:p w:rsidR="0035284B" w:rsidRDefault="0035284B" w:rsidP="00F135B1">
            <w:pPr>
              <w:pStyle w:val="Piedepgina"/>
              <w:numPr>
                <w:ilvl w:val="0"/>
                <w:numId w:val="18"/>
              </w:numPr>
              <w:tabs>
                <w:tab w:val="clear" w:pos="4252"/>
                <w:tab w:val="clear" w:pos="8504"/>
              </w:tabs>
              <w:jc w:val="both"/>
              <w:rPr>
                <w:rFonts w:ascii="Arial" w:hAnsi="Arial" w:cs="Arial"/>
                <w:bCs/>
                <w:snapToGrid w:val="0"/>
                <w:lang w:val="es-MX"/>
              </w:rPr>
            </w:pPr>
            <w:r>
              <w:rPr>
                <w:rFonts w:ascii="Arial" w:hAnsi="Arial" w:cs="Arial"/>
                <w:bCs/>
                <w:snapToGrid w:val="0"/>
                <w:lang w:val="es-MX"/>
              </w:rPr>
              <w:t>Nombre del proveedor o contratista.</w:t>
            </w:r>
          </w:p>
          <w:p w:rsidR="0035284B" w:rsidRDefault="0035284B" w:rsidP="00F135B1">
            <w:pPr>
              <w:pStyle w:val="Piedepgina"/>
              <w:numPr>
                <w:ilvl w:val="0"/>
                <w:numId w:val="18"/>
              </w:numPr>
              <w:tabs>
                <w:tab w:val="clear" w:pos="4252"/>
                <w:tab w:val="clear" w:pos="8504"/>
              </w:tabs>
              <w:jc w:val="both"/>
              <w:rPr>
                <w:rFonts w:ascii="Arial" w:hAnsi="Arial" w:cs="Arial"/>
                <w:bCs/>
                <w:snapToGrid w:val="0"/>
                <w:lang w:val="es-MX"/>
              </w:rPr>
            </w:pPr>
            <w:r>
              <w:rPr>
                <w:rFonts w:ascii="Arial" w:hAnsi="Arial" w:cs="Arial"/>
                <w:bCs/>
                <w:snapToGrid w:val="0"/>
                <w:lang w:val="es-MX"/>
              </w:rPr>
              <w:t xml:space="preserve">Que coincida la información contenida en la póliza de fianza con </w:t>
            </w:r>
            <w:r w:rsidR="00C75336">
              <w:rPr>
                <w:rFonts w:ascii="Arial" w:hAnsi="Arial" w:cs="Arial"/>
                <w:bCs/>
                <w:snapToGrid w:val="0"/>
                <w:lang w:val="es-MX"/>
              </w:rPr>
              <w:t xml:space="preserve">la información </w:t>
            </w:r>
            <w:r w:rsidR="00FF04A3">
              <w:rPr>
                <w:rFonts w:ascii="Arial" w:hAnsi="Arial" w:cs="Arial"/>
                <w:bCs/>
                <w:snapToGrid w:val="0"/>
                <w:lang w:val="es-MX"/>
              </w:rPr>
              <w:t>d</w:t>
            </w:r>
            <w:r w:rsidR="00C75336">
              <w:rPr>
                <w:rFonts w:ascii="Arial" w:hAnsi="Arial" w:cs="Arial"/>
                <w:bCs/>
                <w:snapToGrid w:val="0"/>
                <w:lang w:val="es-MX"/>
              </w:rPr>
              <w:t>el contrato, orden de trabajo o pedido</w:t>
            </w:r>
            <w:r>
              <w:rPr>
                <w:rFonts w:ascii="Arial" w:hAnsi="Arial" w:cs="Arial"/>
                <w:bCs/>
                <w:snapToGrid w:val="0"/>
                <w:lang w:val="es-MX"/>
              </w:rPr>
              <w:t>, así como con el proceso de adjudicación.</w:t>
            </w:r>
          </w:p>
          <w:p w:rsidR="0035284B" w:rsidRDefault="0035284B" w:rsidP="00F135B1">
            <w:pPr>
              <w:pStyle w:val="Piedepgina"/>
              <w:numPr>
                <w:ilvl w:val="0"/>
                <w:numId w:val="18"/>
              </w:numPr>
              <w:tabs>
                <w:tab w:val="clear" w:pos="4252"/>
                <w:tab w:val="clear" w:pos="8504"/>
              </w:tabs>
              <w:jc w:val="both"/>
              <w:rPr>
                <w:rFonts w:ascii="Arial" w:hAnsi="Arial" w:cs="Arial"/>
                <w:bCs/>
                <w:snapToGrid w:val="0"/>
                <w:lang w:val="es-MX"/>
              </w:rPr>
            </w:pPr>
            <w:r>
              <w:rPr>
                <w:rFonts w:ascii="Arial" w:hAnsi="Arial" w:cs="Arial"/>
                <w:bCs/>
                <w:snapToGrid w:val="0"/>
                <w:lang w:val="es-MX"/>
              </w:rPr>
              <w:t>Que el monto garantice</w:t>
            </w:r>
            <w:r w:rsidR="00BD61A1">
              <w:rPr>
                <w:rFonts w:ascii="Arial" w:hAnsi="Arial" w:cs="Arial"/>
                <w:bCs/>
                <w:snapToGrid w:val="0"/>
                <w:lang w:val="es-MX"/>
              </w:rPr>
              <w:t xml:space="preserve"> el diez por ciento sin </w:t>
            </w:r>
            <w:r w:rsidR="00FF04A3">
              <w:rPr>
                <w:rFonts w:ascii="Arial" w:hAnsi="Arial" w:cs="Arial"/>
                <w:bCs/>
                <w:snapToGrid w:val="0"/>
                <w:lang w:val="es-MX"/>
              </w:rPr>
              <w:t>impuesto al valor agregado (</w:t>
            </w:r>
            <w:r w:rsidR="00BD61A1">
              <w:rPr>
                <w:rFonts w:ascii="Arial" w:hAnsi="Arial" w:cs="Arial"/>
                <w:bCs/>
                <w:snapToGrid w:val="0"/>
                <w:lang w:val="es-MX"/>
              </w:rPr>
              <w:t>I</w:t>
            </w:r>
            <w:r w:rsidR="00FF04A3">
              <w:rPr>
                <w:rFonts w:ascii="Arial" w:hAnsi="Arial" w:cs="Arial"/>
                <w:bCs/>
                <w:snapToGrid w:val="0"/>
                <w:lang w:val="es-MX"/>
              </w:rPr>
              <w:t>.</w:t>
            </w:r>
            <w:r w:rsidR="00BD61A1">
              <w:rPr>
                <w:rFonts w:ascii="Arial" w:hAnsi="Arial" w:cs="Arial"/>
                <w:bCs/>
                <w:snapToGrid w:val="0"/>
                <w:lang w:val="es-MX"/>
              </w:rPr>
              <w:t>V</w:t>
            </w:r>
            <w:r w:rsidR="00FF04A3">
              <w:rPr>
                <w:rFonts w:ascii="Arial" w:hAnsi="Arial" w:cs="Arial"/>
                <w:bCs/>
                <w:snapToGrid w:val="0"/>
                <w:lang w:val="es-MX"/>
              </w:rPr>
              <w:t>.</w:t>
            </w:r>
            <w:r w:rsidR="00BD61A1">
              <w:rPr>
                <w:rFonts w:ascii="Arial" w:hAnsi="Arial" w:cs="Arial"/>
                <w:bCs/>
                <w:snapToGrid w:val="0"/>
                <w:lang w:val="es-MX"/>
              </w:rPr>
              <w:t>A</w:t>
            </w:r>
            <w:r w:rsidR="00FF04A3">
              <w:rPr>
                <w:rFonts w:ascii="Arial" w:hAnsi="Arial" w:cs="Arial"/>
                <w:bCs/>
                <w:snapToGrid w:val="0"/>
                <w:lang w:val="es-MX"/>
              </w:rPr>
              <w:t>.)</w:t>
            </w:r>
            <w:r w:rsidR="00BD61A1">
              <w:rPr>
                <w:rFonts w:ascii="Arial" w:hAnsi="Arial" w:cs="Arial"/>
                <w:bCs/>
                <w:snapToGrid w:val="0"/>
                <w:lang w:val="es-MX"/>
              </w:rPr>
              <w:t xml:space="preserve"> del monto del contrato, orden de trabajo o pedido, según corresponda</w:t>
            </w:r>
            <w:r>
              <w:rPr>
                <w:rFonts w:ascii="Arial" w:hAnsi="Arial" w:cs="Arial"/>
                <w:bCs/>
                <w:snapToGrid w:val="0"/>
                <w:lang w:val="es-MX"/>
              </w:rPr>
              <w:t>.</w:t>
            </w:r>
          </w:p>
          <w:p w:rsidR="0035284B" w:rsidRDefault="0035284B" w:rsidP="00F135B1">
            <w:pPr>
              <w:pStyle w:val="Piedepgina"/>
              <w:numPr>
                <w:ilvl w:val="0"/>
                <w:numId w:val="18"/>
              </w:numPr>
              <w:tabs>
                <w:tab w:val="clear" w:pos="4252"/>
                <w:tab w:val="clear" w:pos="8504"/>
              </w:tabs>
              <w:jc w:val="both"/>
              <w:rPr>
                <w:rFonts w:ascii="Arial" w:hAnsi="Arial" w:cs="Arial"/>
                <w:bCs/>
                <w:snapToGrid w:val="0"/>
                <w:lang w:val="es-MX"/>
              </w:rPr>
            </w:pPr>
            <w:r>
              <w:rPr>
                <w:rFonts w:ascii="Arial" w:hAnsi="Arial" w:cs="Arial"/>
                <w:bCs/>
                <w:snapToGrid w:val="0"/>
                <w:lang w:val="es-MX"/>
              </w:rPr>
              <w:t>Que contenga la redacción siguiente:</w:t>
            </w:r>
          </w:p>
          <w:p w:rsidR="00C75336" w:rsidRDefault="00C75336" w:rsidP="00075CA4">
            <w:pPr>
              <w:pStyle w:val="Piedepgina"/>
              <w:tabs>
                <w:tab w:val="clear" w:pos="4252"/>
                <w:tab w:val="clear" w:pos="8504"/>
              </w:tabs>
              <w:ind w:left="650"/>
              <w:jc w:val="both"/>
              <w:rPr>
                <w:rFonts w:ascii="Arial" w:hAnsi="Arial" w:cs="Arial"/>
                <w:bCs/>
                <w:i/>
                <w:snapToGrid w:val="0"/>
                <w:lang w:val="es-MX"/>
              </w:rPr>
            </w:pPr>
          </w:p>
          <w:p w:rsidR="0035284B" w:rsidRPr="006D7365" w:rsidRDefault="0035284B" w:rsidP="00075CA4">
            <w:pPr>
              <w:pStyle w:val="Piedepgina"/>
              <w:tabs>
                <w:tab w:val="clear" w:pos="4252"/>
                <w:tab w:val="clear" w:pos="8504"/>
              </w:tabs>
              <w:ind w:left="650"/>
              <w:jc w:val="both"/>
              <w:rPr>
                <w:rFonts w:ascii="Arial" w:hAnsi="Arial" w:cs="Arial"/>
                <w:bCs/>
                <w:i/>
                <w:snapToGrid w:val="0"/>
                <w:lang w:val="es-MX"/>
              </w:rPr>
            </w:pPr>
            <w:r w:rsidRPr="006D7365">
              <w:rPr>
                <w:rFonts w:ascii="Arial" w:hAnsi="Arial" w:cs="Arial"/>
                <w:bCs/>
                <w:i/>
                <w:snapToGrid w:val="0"/>
                <w:sz w:val="22"/>
                <w:szCs w:val="22"/>
                <w:lang w:val="es-MX"/>
              </w:rPr>
              <w:t xml:space="preserve">“ESTA FIANZA NO PODRÁ SER CANCELADA SIN LA AUTORIZACIÓN EXPRESA Y POR ESCRITO DEL TRIBUNAL ELECTORAL DEL PODER JUDICIAL DE LA FEDERACIÓN, Y EN CASO DE PRÓRROGA O ESPERA, LA VIGENCIA DE LA FIANZA QUEDARÁ AUTOMÁTICAMENTE PRORROGADA EN CONCORDANCIA CON DICHA PRÓRROGA O ESPERA, SIN QUE SEA NECESARIA LA </w:t>
            </w:r>
            <w:r w:rsidRPr="006D7365">
              <w:rPr>
                <w:rFonts w:ascii="Arial" w:hAnsi="Arial" w:cs="Arial"/>
                <w:bCs/>
                <w:i/>
                <w:snapToGrid w:val="0"/>
                <w:sz w:val="22"/>
                <w:szCs w:val="22"/>
                <w:lang w:val="es-MX"/>
              </w:rPr>
              <w:lastRenderedPageBreak/>
              <w:t xml:space="preserve">AUTORIZACIÓN DE LA AFIANZADORA”. </w:t>
            </w:r>
          </w:p>
          <w:p w:rsidR="0035284B" w:rsidRDefault="0035284B" w:rsidP="00075CA4">
            <w:pPr>
              <w:pStyle w:val="Piedepgina"/>
              <w:tabs>
                <w:tab w:val="clear" w:pos="4252"/>
                <w:tab w:val="clear" w:pos="8504"/>
              </w:tabs>
              <w:ind w:left="650"/>
              <w:jc w:val="both"/>
              <w:rPr>
                <w:rFonts w:ascii="Arial" w:hAnsi="Arial" w:cs="Arial"/>
                <w:bCs/>
                <w:i/>
                <w:snapToGrid w:val="0"/>
                <w:lang w:val="es-MX"/>
              </w:rPr>
            </w:pPr>
          </w:p>
          <w:p w:rsidR="0035284B" w:rsidRPr="006D7365" w:rsidRDefault="0035284B" w:rsidP="00075CA4">
            <w:pPr>
              <w:pStyle w:val="Piedepgina"/>
              <w:tabs>
                <w:tab w:val="clear" w:pos="4252"/>
                <w:tab w:val="clear" w:pos="8504"/>
              </w:tabs>
              <w:ind w:left="650"/>
              <w:jc w:val="both"/>
              <w:rPr>
                <w:rFonts w:ascii="Arial" w:hAnsi="Arial" w:cs="Arial"/>
                <w:bCs/>
                <w:i/>
                <w:snapToGrid w:val="0"/>
                <w:lang w:val="es-MX"/>
              </w:rPr>
            </w:pPr>
            <w:r w:rsidRPr="006D7365">
              <w:rPr>
                <w:rFonts w:ascii="Arial" w:hAnsi="Arial" w:cs="Arial"/>
                <w:bCs/>
                <w:i/>
                <w:snapToGrid w:val="0"/>
                <w:sz w:val="22"/>
                <w:szCs w:val="22"/>
                <w:lang w:val="es-MX"/>
              </w:rPr>
              <w:t>“QUE LA AFIANZADORA ACEPTA EXPR</w:t>
            </w:r>
            <w:r w:rsidR="00DA2738">
              <w:rPr>
                <w:rFonts w:ascii="Arial" w:hAnsi="Arial" w:cs="Arial"/>
                <w:bCs/>
                <w:i/>
                <w:snapToGrid w:val="0"/>
                <w:sz w:val="22"/>
                <w:szCs w:val="22"/>
                <w:lang w:val="es-MX"/>
              </w:rPr>
              <w:t>E</w:t>
            </w:r>
            <w:r w:rsidRPr="006D7365">
              <w:rPr>
                <w:rFonts w:ascii="Arial" w:hAnsi="Arial" w:cs="Arial"/>
                <w:bCs/>
                <w:i/>
                <w:snapToGrid w:val="0"/>
                <w:sz w:val="22"/>
                <w:szCs w:val="22"/>
                <w:lang w:val="es-MX"/>
              </w:rPr>
              <w:t>SAMENTE LO PRECEPTUADO EN LOS ARTÍCULOS 93, 94, 95, 95 BIS Y 118 DE LA LEY FEDERAL DE INSTITUCIONES DE FIANZAS”</w:t>
            </w:r>
          </w:p>
          <w:p w:rsidR="0035284B" w:rsidRDefault="0035284B" w:rsidP="00075CA4">
            <w:pPr>
              <w:pStyle w:val="Piedepgina"/>
              <w:tabs>
                <w:tab w:val="clear" w:pos="4252"/>
                <w:tab w:val="clear" w:pos="8504"/>
              </w:tabs>
              <w:ind w:left="650"/>
              <w:jc w:val="both"/>
              <w:rPr>
                <w:rFonts w:ascii="Arial" w:hAnsi="Arial" w:cs="Arial"/>
                <w:b/>
                <w:bCs/>
                <w:snapToGrid w:val="0"/>
                <w:lang w:val="es-MX"/>
              </w:rPr>
            </w:pPr>
          </w:p>
          <w:p w:rsidR="00A978E9" w:rsidRPr="00A978E9" w:rsidRDefault="00A978E9" w:rsidP="00A978E9">
            <w:pPr>
              <w:pStyle w:val="Piedepgina"/>
              <w:tabs>
                <w:tab w:val="clear" w:pos="4252"/>
                <w:tab w:val="clear" w:pos="8504"/>
              </w:tabs>
              <w:ind w:left="314"/>
              <w:jc w:val="both"/>
              <w:rPr>
                <w:rFonts w:ascii="Arial" w:hAnsi="Arial" w:cs="Arial"/>
                <w:bCs/>
                <w:snapToGrid w:val="0"/>
                <w:lang w:val="es-MX"/>
              </w:rPr>
            </w:pPr>
            <w:r w:rsidRPr="00A978E9">
              <w:rPr>
                <w:rFonts w:ascii="Arial" w:hAnsi="Arial" w:cs="Arial"/>
                <w:bCs/>
                <w:snapToGrid w:val="0"/>
                <w:lang w:val="es-MX"/>
              </w:rPr>
              <w:t>En la</w:t>
            </w:r>
            <w:r w:rsidRPr="00A978E9">
              <w:rPr>
                <w:rFonts w:ascii="Arial" w:hAnsi="Arial" w:cs="Arial"/>
                <w:b/>
                <w:bCs/>
                <w:snapToGrid w:val="0"/>
                <w:lang w:val="es-MX"/>
              </w:rPr>
              <w:t xml:space="preserve"> Garantía en la aplicación del anticipo </w:t>
            </w:r>
            <w:r w:rsidRPr="00A978E9">
              <w:rPr>
                <w:rFonts w:ascii="Arial" w:hAnsi="Arial" w:cs="Arial"/>
                <w:bCs/>
                <w:snapToGrid w:val="0"/>
                <w:lang w:val="es-MX"/>
              </w:rPr>
              <w:t>debe cumplir con los siguientes</w:t>
            </w:r>
            <w:r w:rsidR="000C3056">
              <w:rPr>
                <w:rFonts w:ascii="Arial" w:hAnsi="Arial" w:cs="Arial"/>
                <w:bCs/>
                <w:snapToGrid w:val="0"/>
                <w:lang w:val="es-MX"/>
              </w:rPr>
              <w:t xml:space="preserve"> requisitos</w:t>
            </w:r>
            <w:r w:rsidRPr="00A978E9">
              <w:rPr>
                <w:rFonts w:ascii="Arial" w:hAnsi="Arial" w:cs="Arial"/>
                <w:bCs/>
                <w:snapToGrid w:val="0"/>
                <w:lang w:val="es-MX"/>
              </w:rPr>
              <w:t>:</w:t>
            </w:r>
          </w:p>
          <w:p w:rsidR="00A978E9" w:rsidRDefault="00A978E9" w:rsidP="00075CA4">
            <w:pPr>
              <w:pStyle w:val="Piedepgina"/>
              <w:tabs>
                <w:tab w:val="clear" w:pos="4252"/>
                <w:tab w:val="clear" w:pos="8504"/>
              </w:tabs>
              <w:ind w:left="650"/>
              <w:jc w:val="both"/>
              <w:rPr>
                <w:rFonts w:ascii="Arial" w:hAnsi="Arial" w:cs="Arial"/>
                <w:b/>
                <w:bCs/>
                <w:snapToGrid w:val="0"/>
                <w:lang w:val="es-MX"/>
              </w:rPr>
            </w:pPr>
          </w:p>
          <w:p w:rsidR="0059198C" w:rsidRDefault="0059198C" w:rsidP="00F135B1">
            <w:pPr>
              <w:pStyle w:val="Piedepgina"/>
              <w:numPr>
                <w:ilvl w:val="0"/>
                <w:numId w:val="21"/>
              </w:numPr>
              <w:tabs>
                <w:tab w:val="clear" w:pos="4252"/>
                <w:tab w:val="clear" w:pos="8504"/>
              </w:tabs>
              <w:jc w:val="both"/>
              <w:rPr>
                <w:rFonts w:ascii="Arial" w:hAnsi="Arial" w:cs="Arial"/>
                <w:bCs/>
                <w:snapToGrid w:val="0"/>
                <w:lang w:val="es-MX"/>
              </w:rPr>
            </w:pPr>
            <w:r>
              <w:rPr>
                <w:rFonts w:ascii="Arial" w:hAnsi="Arial" w:cs="Arial"/>
                <w:bCs/>
                <w:snapToGrid w:val="0"/>
                <w:lang w:val="es-MX"/>
              </w:rPr>
              <w:t>Fecha de expedición</w:t>
            </w:r>
            <w:r w:rsidR="00FF04A3">
              <w:rPr>
                <w:rFonts w:ascii="Arial" w:hAnsi="Arial" w:cs="Arial"/>
                <w:bCs/>
                <w:snapToGrid w:val="0"/>
                <w:lang w:val="es-MX"/>
              </w:rPr>
              <w:t>,</w:t>
            </w:r>
            <w:r>
              <w:rPr>
                <w:rFonts w:ascii="Arial" w:hAnsi="Arial" w:cs="Arial"/>
                <w:bCs/>
                <w:snapToGrid w:val="0"/>
                <w:lang w:val="es-MX"/>
              </w:rPr>
              <w:t xml:space="preserve"> </w:t>
            </w:r>
            <w:r w:rsidR="002E288E">
              <w:rPr>
                <w:rFonts w:ascii="Arial" w:hAnsi="Arial" w:cs="Arial"/>
                <w:bCs/>
                <w:snapToGrid w:val="0"/>
                <w:lang w:val="es-MX"/>
              </w:rPr>
              <w:t xml:space="preserve">corresponde a la de entrega del anticipo pactado en </w:t>
            </w:r>
            <w:r>
              <w:rPr>
                <w:rFonts w:ascii="Arial" w:hAnsi="Arial" w:cs="Arial"/>
                <w:bCs/>
                <w:snapToGrid w:val="0"/>
                <w:lang w:val="es-MX"/>
              </w:rPr>
              <w:t>el contrato, orden de trabajo o pedido, según corresponda.</w:t>
            </w:r>
          </w:p>
          <w:p w:rsidR="0059198C" w:rsidRDefault="0059198C" w:rsidP="00F135B1">
            <w:pPr>
              <w:pStyle w:val="Piedepgina"/>
              <w:numPr>
                <w:ilvl w:val="0"/>
                <w:numId w:val="21"/>
              </w:numPr>
              <w:tabs>
                <w:tab w:val="clear" w:pos="4252"/>
                <w:tab w:val="clear" w:pos="8504"/>
              </w:tabs>
              <w:jc w:val="both"/>
              <w:rPr>
                <w:rFonts w:ascii="Arial" w:hAnsi="Arial" w:cs="Arial"/>
                <w:bCs/>
                <w:snapToGrid w:val="0"/>
                <w:lang w:val="es-MX"/>
              </w:rPr>
            </w:pPr>
            <w:r>
              <w:rPr>
                <w:rFonts w:ascii="Arial" w:hAnsi="Arial" w:cs="Arial"/>
                <w:bCs/>
                <w:snapToGrid w:val="0"/>
                <w:lang w:val="es-MX"/>
              </w:rPr>
              <w:t>Nombre del proveedor o contratista.</w:t>
            </w:r>
          </w:p>
          <w:p w:rsidR="0059198C" w:rsidRDefault="0059198C" w:rsidP="00F135B1">
            <w:pPr>
              <w:pStyle w:val="Piedepgina"/>
              <w:numPr>
                <w:ilvl w:val="0"/>
                <w:numId w:val="21"/>
              </w:numPr>
              <w:tabs>
                <w:tab w:val="clear" w:pos="4252"/>
                <w:tab w:val="clear" w:pos="8504"/>
              </w:tabs>
              <w:jc w:val="both"/>
              <w:rPr>
                <w:rFonts w:ascii="Arial" w:hAnsi="Arial" w:cs="Arial"/>
                <w:bCs/>
                <w:snapToGrid w:val="0"/>
                <w:lang w:val="es-MX"/>
              </w:rPr>
            </w:pPr>
            <w:r>
              <w:rPr>
                <w:rFonts w:ascii="Arial" w:hAnsi="Arial" w:cs="Arial"/>
                <w:bCs/>
                <w:snapToGrid w:val="0"/>
                <w:lang w:val="es-MX"/>
              </w:rPr>
              <w:t xml:space="preserve">Que coincida la información contenida en la póliza de fianza con la información </w:t>
            </w:r>
            <w:r w:rsidR="00FF04A3">
              <w:rPr>
                <w:rFonts w:ascii="Arial" w:hAnsi="Arial" w:cs="Arial"/>
                <w:bCs/>
                <w:snapToGrid w:val="0"/>
                <w:lang w:val="es-MX"/>
              </w:rPr>
              <w:t>d</w:t>
            </w:r>
            <w:r>
              <w:rPr>
                <w:rFonts w:ascii="Arial" w:hAnsi="Arial" w:cs="Arial"/>
                <w:bCs/>
                <w:snapToGrid w:val="0"/>
                <w:lang w:val="es-MX"/>
              </w:rPr>
              <w:t>el contrato, orden de trabajo o pedido, así como con el proceso de adjudicación.</w:t>
            </w:r>
          </w:p>
          <w:p w:rsidR="0059198C" w:rsidRDefault="0059198C" w:rsidP="00F135B1">
            <w:pPr>
              <w:pStyle w:val="Piedepgina"/>
              <w:numPr>
                <w:ilvl w:val="0"/>
                <w:numId w:val="21"/>
              </w:numPr>
              <w:tabs>
                <w:tab w:val="clear" w:pos="4252"/>
                <w:tab w:val="clear" w:pos="8504"/>
              </w:tabs>
              <w:jc w:val="both"/>
              <w:rPr>
                <w:rFonts w:ascii="Arial" w:hAnsi="Arial" w:cs="Arial"/>
                <w:bCs/>
                <w:snapToGrid w:val="0"/>
                <w:lang w:val="es-MX"/>
              </w:rPr>
            </w:pPr>
            <w:r>
              <w:rPr>
                <w:rFonts w:ascii="Arial" w:hAnsi="Arial" w:cs="Arial"/>
                <w:bCs/>
                <w:snapToGrid w:val="0"/>
                <w:lang w:val="es-MX"/>
              </w:rPr>
              <w:t xml:space="preserve">Que el monto </w:t>
            </w:r>
            <w:r w:rsidR="0091085D">
              <w:rPr>
                <w:rFonts w:ascii="Arial" w:hAnsi="Arial" w:cs="Arial"/>
                <w:bCs/>
                <w:snapToGrid w:val="0"/>
                <w:lang w:val="es-MX"/>
              </w:rPr>
              <w:t xml:space="preserve">con impuesto al valor agregado </w:t>
            </w:r>
            <w:r>
              <w:rPr>
                <w:rFonts w:ascii="Arial" w:hAnsi="Arial" w:cs="Arial"/>
                <w:bCs/>
                <w:snapToGrid w:val="0"/>
                <w:lang w:val="es-MX"/>
              </w:rPr>
              <w:t xml:space="preserve">garantice </w:t>
            </w:r>
            <w:r w:rsidR="00BD61A1">
              <w:rPr>
                <w:rFonts w:ascii="Arial" w:hAnsi="Arial" w:cs="Arial"/>
                <w:bCs/>
                <w:snapToGrid w:val="0"/>
                <w:lang w:val="es-MX"/>
              </w:rPr>
              <w:t>el cien por ciento del porcentaje pactado como anticipo en el contrato, orden de trabajo o pedido</w:t>
            </w:r>
            <w:r>
              <w:rPr>
                <w:rFonts w:ascii="Arial" w:hAnsi="Arial" w:cs="Arial"/>
                <w:bCs/>
                <w:snapToGrid w:val="0"/>
                <w:lang w:val="es-MX"/>
              </w:rPr>
              <w:t>.</w:t>
            </w:r>
          </w:p>
          <w:p w:rsidR="0059198C" w:rsidRDefault="0059198C" w:rsidP="00F135B1">
            <w:pPr>
              <w:pStyle w:val="Piedepgina"/>
              <w:numPr>
                <w:ilvl w:val="0"/>
                <w:numId w:val="21"/>
              </w:numPr>
              <w:tabs>
                <w:tab w:val="clear" w:pos="4252"/>
                <w:tab w:val="clear" w:pos="8504"/>
              </w:tabs>
              <w:jc w:val="both"/>
              <w:rPr>
                <w:rFonts w:ascii="Arial" w:hAnsi="Arial" w:cs="Arial"/>
                <w:bCs/>
                <w:snapToGrid w:val="0"/>
                <w:lang w:val="es-MX"/>
              </w:rPr>
            </w:pPr>
            <w:r>
              <w:rPr>
                <w:rFonts w:ascii="Arial" w:hAnsi="Arial" w:cs="Arial"/>
                <w:bCs/>
                <w:snapToGrid w:val="0"/>
                <w:lang w:val="es-MX"/>
              </w:rPr>
              <w:t>Que contenga la redacción siguiente:</w:t>
            </w:r>
          </w:p>
          <w:p w:rsidR="0059198C" w:rsidRDefault="0059198C" w:rsidP="0059198C">
            <w:pPr>
              <w:pStyle w:val="Piedepgina"/>
              <w:tabs>
                <w:tab w:val="clear" w:pos="4252"/>
                <w:tab w:val="clear" w:pos="8504"/>
              </w:tabs>
              <w:ind w:left="650"/>
              <w:jc w:val="both"/>
              <w:rPr>
                <w:rFonts w:ascii="Arial" w:hAnsi="Arial" w:cs="Arial"/>
                <w:bCs/>
                <w:i/>
                <w:snapToGrid w:val="0"/>
                <w:lang w:val="es-MX"/>
              </w:rPr>
            </w:pPr>
          </w:p>
          <w:p w:rsidR="0059198C" w:rsidRPr="006D7365" w:rsidRDefault="0059198C" w:rsidP="00A96FD2">
            <w:pPr>
              <w:pStyle w:val="Piedepgina"/>
              <w:tabs>
                <w:tab w:val="clear" w:pos="4252"/>
                <w:tab w:val="clear" w:pos="8504"/>
              </w:tabs>
              <w:ind w:left="720"/>
              <w:jc w:val="both"/>
              <w:rPr>
                <w:rFonts w:ascii="Arial" w:hAnsi="Arial" w:cs="Arial"/>
                <w:bCs/>
                <w:i/>
                <w:snapToGrid w:val="0"/>
                <w:lang w:val="es-MX"/>
              </w:rPr>
            </w:pPr>
            <w:r w:rsidRPr="006D7365">
              <w:rPr>
                <w:rFonts w:ascii="Arial" w:hAnsi="Arial" w:cs="Arial"/>
                <w:bCs/>
                <w:i/>
                <w:snapToGrid w:val="0"/>
                <w:sz w:val="22"/>
                <w:szCs w:val="22"/>
                <w:lang w:val="es-MX"/>
              </w:rPr>
              <w:t xml:space="preserve">“ESTA FIANZA NO PODRÁ SER CANCELADA SIN LA AUTORIZACIÓN EXPRESA Y POR ESCRITO DEL TRIBUNAL ELECTORAL DEL PODER JUDICIAL DE LA FEDERACIÓN, Y EN CASO DE PRÓRROGA O ESPERA, LA VIGENCIA DE LA FIANZA QUEDARÁ AUTOMÁTICAMENTE PRORROGADA EN CONCORDANCIA CON DICHA PRÓRROGA O ESPERA, SIN QUE SEA NECESARIA LA AUTORIZACIÓN DE LA AFIANZADORA”. </w:t>
            </w:r>
          </w:p>
          <w:p w:rsidR="0059198C" w:rsidRDefault="0059198C" w:rsidP="0059198C">
            <w:pPr>
              <w:pStyle w:val="Piedepgina"/>
              <w:tabs>
                <w:tab w:val="clear" w:pos="4252"/>
                <w:tab w:val="clear" w:pos="8504"/>
              </w:tabs>
              <w:ind w:left="650"/>
              <w:jc w:val="both"/>
              <w:rPr>
                <w:rFonts w:ascii="Arial" w:hAnsi="Arial" w:cs="Arial"/>
                <w:bCs/>
                <w:i/>
                <w:snapToGrid w:val="0"/>
                <w:lang w:val="es-MX"/>
              </w:rPr>
            </w:pPr>
          </w:p>
          <w:p w:rsidR="0059198C" w:rsidRPr="006D7365" w:rsidRDefault="0059198C" w:rsidP="00A96FD2">
            <w:pPr>
              <w:pStyle w:val="Piedepgina"/>
              <w:tabs>
                <w:tab w:val="clear" w:pos="4252"/>
                <w:tab w:val="clear" w:pos="8504"/>
              </w:tabs>
              <w:ind w:left="720"/>
              <w:jc w:val="both"/>
              <w:rPr>
                <w:rFonts w:ascii="Arial" w:hAnsi="Arial" w:cs="Arial"/>
                <w:bCs/>
                <w:i/>
                <w:snapToGrid w:val="0"/>
                <w:lang w:val="es-MX"/>
              </w:rPr>
            </w:pPr>
            <w:r w:rsidRPr="006D7365">
              <w:rPr>
                <w:rFonts w:ascii="Arial" w:hAnsi="Arial" w:cs="Arial"/>
                <w:bCs/>
                <w:i/>
                <w:snapToGrid w:val="0"/>
                <w:sz w:val="22"/>
                <w:szCs w:val="22"/>
                <w:lang w:val="es-MX"/>
              </w:rPr>
              <w:t>“QUE LA AFIAN</w:t>
            </w:r>
            <w:r w:rsidR="00B51EF4">
              <w:rPr>
                <w:rFonts w:ascii="Arial" w:hAnsi="Arial" w:cs="Arial"/>
                <w:bCs/>
                <w:i/>
                <w:snapToGrid w:val="0"/>
                <w:sz w:val="22"/>
                <w:szCs w:val="22"/>
                <w:lang w:val="es-MX"/>
              </w:rPr>
              <w:t>ZADORA ACEPTA EXPRE</w:t>
            </w:r>
            <w:r w:rsidRPr="006D7365">
              <w:rPr>
                <w:rFonts w:ascii="Arial" w:hAnsi="Arial" w:cs="Arial"/>
                <w:bCs/>
                <w:i/>
                <w:snapToGrid w:val="0"/>
                <w:sz w:val="22"/>
                <w:szCs w:val="22"/>
                <w:lang w:val="es-MX"/>
              </w:rPr>
              <w:t>SAMENTE LO PRECEPTUADO EN LOS ARTÍCULOS 93, 94, 95, 95 BIS Y 118 DE LA LEY FEDERAL DE INSTITUCIONES DE FIANZAS”</w:t>
            </w:r>
          </w:p>
          <w:p w:rsidR="0059198C" w:rsidRDefault="0059198C" w:rsidP="0059198C">
            <w:pPr>
              <w:pStyle w:val="Piedepgina"/>
              <w:tabs>
                <w:tab w:val="clear" w:pos="4252"/>
                <w:tab w:val="clear" w:pos="8504"/>
              </w:tabs>
              <w:ind w:left="650"/>
              <w:jc w:val="both"/>
              <w:rPr>
                <w:rFonts w:ascii="Arial" w:hAnsi="Arial" w:cs="Arial"/>
                <w:b/>
                <w:bCs/>
                <w:snapToGrid w:val="0"/>
                <w:lang w:val="es-MX"/>
              </w:rPr>
            </w:pPr>
          </w:p>
          <w:p w:rsidR="00B51EF4" w:rsidRDefault="00B51EF4" w:rsidP="0059198C">
            <w:pPr>
              <w:pStyle w:val="Piedepgina"/>
              <w:tabs>
                <w:tab w:val="clear" w:pos="4252"/>
                <w:tab w:val="clear" w:pos="8504"/>
              </w:tabs>
              <w:ind w:left="650"/>
              <w:jc w:val="both"/>
              <w:rPr>
                <w:rFonts w:ascii="Arial" w:hAnsi="Arial" w:cs="Arial"/>
                <w:b/>
                <w:bCs/>
                <w:snapToGrid w:val="0"/>
                <w:lang w:val="es-MX"/>
              </w:rPr>
            </w:pPr>
          </w:p>
          <w:p w:rsidR="00B51EF4" w:rsidRDefault="00B51EF4" w:rsidP="0059198C">
            <w:pPr>
              <w:pStyle w:val="Piedepgina"/>
              <w:tabs>
                <w:tab w:val="clear" w:pos="4252"/>
                <w:tab w:val="clear" w:pos="8504"/>
              </w:tabs>
              <w:ind w:left="650"/>
              <w:jc w:val="both"/>
              <w:rPr>
                <w:rFonts w:ascii="Arial" w:hAnsi="Arial" w:cs="Arial"/>
                <w:b/>
                <w:bCs/>
                <w:snapToGrid w:val="0"/>
                <w:lang w:val="es-MX"/>
              </w:rPr>
            </w:pPr>
          </w:p>
          <w:p w:rsidR="00A978E9" w:rsidRDefault="00A978E9" w:rsidP="00A978E9">
            <w:pPr>
              <w:pStyle w:val="Piedepgina"/>
              <w:tabs>
                <w:tab w:val="clear" w:pos="4252"/>
                <w:tab w:val="clear" w:pos="8504"/>
              </w:tabs>
              <w:ind w:left="314"/>
              <w:jc w:val="both"/>
              <w:rPr>
                <w:rFonts w:ascii="Arial" w:hAnsi="Arial" w:cs="Arial"/>
                <w:b/>
                <w:bCs/>
                <w:snapToGrid w:val="0"/>
                <w:lang w:val="es-MX"/>
              </w:rPr>
            </w:pPr>
            <w:r w:rsidRPr="00A978E9">
              <w:rPr>
                <w:rFonts w:ascii="Arial" w:hAnsi="Arial" w:cs="Arial"/>
                <w:bCs/>
                <w:snapToGrid w:val="0"/>
                <w:lang w:val="es-MX"/>
              </w:rPr>
              <w:t>En la</w:t>
            </w:r>
            <w:r w:rsidRPr="00A978E9">
              <w:rPr>
                <w:rFonts w:ascii="Arial" w:hAnsi="Arial" w:cs="Arial"/>
                <w:b/>
                <w:bCs/>
                <w:snapToGrid w:val="0"/>
                <w:lang w:val="es-MX"/>
              </w:rPr>
              <w:t xml:space="preserve"> Garantía por vicios ocultos o defectos</w:t>
            </w:r>
            <w:r w:rsidRPr="00A978E9">
              <w:rPr>
                <w:rFonts w:ascii="Arial" w:hAnsi="Arial" w:cs="Arial"/>
                <w:bCs/>
                <w:snapToGrid w:val="0"/>
                <w:lang w:val="es-MX"/>
              </w:rPr>
              <w:t xml:space="preserve"> debe cumplir con los siguientes</w:t>
            </w:r>
            <w:r w:rsidR="00B51EF4">
              <w:rPr>
                <w:rFonts w:ascii="Arial" w:hAnsi="Arial" w:cs="Arial"/>
                <w:bCs/>
                <w:snapToGrid w:val="0"/>
                <w:lang w:val="es-MX"/>
              </w:rPr>
              <w:t xml:space="preserve"> requisitos:</w:t>
            </w:r>
          </w:p>
          <w:p w:rsidR="00A978E9" w:rsidRDefault="00A978E9" w:rsidP="00075CA4">
            <w:pPr>
              <w:pStyle w:val="Piedepgina"/>
              <w:tabs>
                <w:tab w:val="clear" w:pos="4252"/>
                <w:tab w:val="clear" w:pos="8504"/>
              </w:tabs>
              <w:ind w:left="650"/>
              <w:jc w:val="both"/>
              <w:rPr>
                <w:rFonts w:ascii="Arial" w:hAnsi="Arial" w:cs="Arial"/>
                <w:b/>
                <w:bCs/>
                <w:snapToGrid w:val="0"/>
                <w:lang w:val="es-MX"/>
              </w:rPr>
            </w:pPr>
          </w:p>
          <w:p w:rsidR="0059198C" w:rsidRDefault="0059198C" w:rsidP="00F135B1">
            <w:pPr>
              <w:pStyle w:val="Piedepgina"/>
              <w:numPr>
                <w:ilvl w:val="0"/>
                <w:numId w:val="20"/>
              </w:numPr>
              <w:tabs>
                <w:tab w:val="clear" w:pos="4252"/>
                <w:tab w:val="clear" w:pos="8504"/>
              </w:tabs>
              <w:jc w:val="both"/>
              <w:rPr>
                <w:rFonts w:ascii="Arial" w:hAnsi="Arial" w:cs="Arial"/>
                <w:bCs/>
                <w:snapToGrid w:val="0"/>
                <w:lang w:val="es-MX"/>
              </w:rPr>
            </w:pPr>
            <w:r>
              <w:rPr>
                <w:rFonts w:ascii="Arial" w:hAnsi="Arial" w:cs="Arial"/>
                <w:bCs/>
                <w:snapToGrid w:val="0"/>
                <w:lang w:val="es-MX"/>
              </w:rPr>
              <w:t>Fecha de expedición</w:t>
            </w:r>
            <w:r w:rsidR="00FF04A3">
              <w:rPr>
                <w:rFonts w:ascii="Arial" w:hAnsi="Arial" w:cs="Arial"/>
                <w:bCs/>
                <w:snapToGrid w:val="0"/>
                <w:lang w:val="es-MX"/>
              </w:rPr>
              <w:t>,</w:t>
            </w:r>
            <w:r>
              <w:rPr>
                <w:rFonts w:ascii="Arial" w:hAnsi="Arial" w:cs="Arial"/>
                <w:bCs/>
                <w:snapToGrid w:val="0"/>
                <w:lang w:val="es-MX"/>
              </w:rPr>
              <w:t xml:space="preserve"> </w:t>
            </w:r>
            <w:r w:rsidR="00675EB7">
              <w:rPr>
                <w:rFonts w:ascii="Arial" w:hAnsi="Arial" w:cs="Arial"/>
                <w:bCs/>
                <w:snapToGrid w:val="0"/>
                <w:lang w:val="es-MX"/>
              </w:rPr>
              <w:t>que corresponde a la de la conclusión de</w:t>
            </w:r>
            <w:r w:rsidR="006310CE">
              <w:rPr>
                <w:rFonts w:ascii="Arial" w:hAnsi="Arial" w:cs="Arial"/>
                <w:bCs/>
                <w:snapToGrid w:val="0"/>
                <w:lang w:val="es-MX"/>
              </w:rPr>
              <w:t xml:space="preserve"> los trabajos en materia de obra pública o </w:t>
            </w:r>
            <w:r w:rsidR="00675EB7">
              <w:rPr>
                <w:rFonts w:ascii="Arial" w:hAnsi="Arial" w:cs="Arial"/>
                <w:bCs/>
                <w:snapToGrid w:val="0"/>
                <w:lang w:val="es-MX"/>
              </w:rPr>
              <w:t xml:space="preserve">una vez que estén </w:t>
            </w:r>
            <w:r w:rsidR="006310CE">
              <w:rPr>
                <w:rFonts w:ascii="Arial" w:hAnsi="Arial" w:cs="Arial"/>
                <w:bCs/>
                <w:snapToGrid w:val="0"/>
                <w:lang w:val="es-MX"/>
              </w:rPr>
              <w:t>entregados los bienes por el contratista o proveedor</w:t>
            </w:r>
            <w:r w:rsidR="00DC22B3">
              <w:rPr>
                <w:rFonts w:ascii="Arial" w:hAnsi="Arial" w:cs="Arial"/>
                <w:bCs/>
                <w:snapToGrid w:val="0"/>
                <w:lang w:val="es-MX"/>
              </w:rPr>
              <w:t xml:space="preserve"> que corresponda al</w:t>
            </w:r>
            <w:r>
              <w:rPr>
                <w:rFonts w:ascii="Arial" w:hAnsi="Arial" w:cs="Arial"/>
                <w:bCs/>
                <w:snapToGrid w:val="0"/>
                <w:lang w:val="es-MX"/>
              </w:rPr>
              <w:t xml:space="preserve"> contrato, orden de trabajo o pedido, según corresponda.</w:t>
            </w:r>
          </w:p>
          <w:p w:rsidR="0059198C" w:rsidRDefault="0059198C" w:rsidP="00F135B1">
            <w:pPr>
              <w:pStyle w:val="Piedepgina"/>
              <w:numPr>
                <w:ilvl w:val="0"/>
                <w:numId w:val="20"/>
              </w:numPr>
              <w:tabs>
                <w:tab w:val="clear" w:pos="4252"/>
                <w:tab w:val="clear" w:pos="8504"/>
              </w:tabs>
              <w:jc w:val="both"/>
              <w:rPr>
                <w:rFonts w:ascii="Arial" w:hAnsi="Arial" w:cs="Arial"/>
                <w:bCs/>
                <w:snapToGrid w:val="0"/>
                <w:lang w:val="es-MX"/>
              </w:rPr>
            </w:pPr>
            <w:r>
              <w:rPr>
                <w:rFonts w:ascii="Arial" w:hAnsi="Arial" w:cs="Arial"/>
                <w:bCs/>
                <w:snapToGrid w:val="0"/>
                <w:lang w:val="es-MX"/>
              </w:rPr>
              <w:t>Nombre del proveedor o contratista.</w:t>
            </w:r>
          </w:p>
          <w:p w:rsidR="0059198C" w:rsidRDefault="0059198C" w:rsidP="00F135B1">
            <w:pPr>
              <w:pStyle w:val="Piedepgina"/>
              <w:numPr>
                <w:ilvl w:val="0"/>
                <w:numId w:val="20"/>
              </w:numPr>
              <w:tabs>
                <w:tab w:val="clear" w:pos="4252"/>
                <w:tab w:val="clear" w:pos="8504"/>
              </w:tabs>
              <w:jc w:val="both"/>
              <w:rPr>
                <w:rFonts w:ascii="Arial" w:hAnsi="Arial" w:cs="Arial"/>
                <w:bCs/>
                <w:snapToGrid w:val="0"/>
                <w:lang w:val="es-MX"/>
              </w:rPr>
            </w:pPr>
            <w:r>
              <w:rPr>
                <w:rFonts w:ascii="Arial" w:hAnsi="Arial" w:cs="Arial"/>
                <w:bCs/>
                <w:snapToGrid w:val="0"/>
                <w:lang w:val="es-MX"/>
              </w:rPr>
              <w:t xml:space="preserve">Que coincida la información contenida en la póliza de fianza </w:t>
            </w:r>
            <w:r w:rsidR="00FF04A3">
              <w:rPr>
                <w:rFonts w:ascii="Arial" w:hAnsi="Arial" w:cs="Arial"/>
                <w:bCs/>
                <w:snapToGrid w:val="0"/>
                <w:lang w:val="es-MX"/>
              </w:rPr>
              <w:t>con la información d</w:t>
            </w:r>
            <w:r>
              <w:rPr>
                <w:rFonts w:ascii="Arial" w:hAnsi="Arial" w:cs="Arial"/>
                <w:bCs/>
                <w:snapToGrid w:val="0"/>
                <w:lang w:val="es-MX"/>
              </w:rPr>
              <w:t>el contrato, orden de trabajo o pedido, así como con el proceso de adjudicación.</w:t>
            </w:r>
          </w:p>
          <w:p w:rsidR="0059198C" w:rsidRDefault="0059198C" w:rsidP="00F135B1">
            <w:pPr>
              <w:pStyle w:val="Piedepgina"/>
              <w:numPr>
                <w:ilvl w:val="0"/>
                <w:numId w:val="20"/>
              </w:numPr>
              <w:tabs>
                <w:tab w:val="clear" w:pos="4252"/>
                <w:tab w:val="clear" w:pos="8504"/>
              </w:tabs>
              <w:jc w:val="both"/>
              <w:rPr>
                <w:rFonts w:ascii="Arial" w:hAnsi="Arial" w:cs="Arial"/>
                <w:bCs/>
                <w:snapToGrid w:val="0"/>
                <w:lang w:val="es-MX"/>
              </w:rPr>
            </w:pPr>
            <w:r>
              <w:rPr>
                <w:rFonts w:ascii="Arial" w:hAnsi="Arial" w:cs="Arial"/>
                <w:bCs/>
                <w:snapToGrid w:val="0"/>
                <w:lang w:val="es-MX"/>
              </w:rPr>
              <w:t xml:space="preserve">Que el monto </w:t>
            </w:r>
            <w:r w:rsidR="000F112A">
              <w:rPr>
                <w:rFonts w:ascii="Arial" w:hAnsi="Arial" w:cs="Arial"/>
                <w:bCs/>
                <w:snapToGrid w:val="0"/>
                <w:lang w:val="es-MX"/>
              </w:rPr>
              <w:t>corresponda al diez por ciento del monto total contenido en el contrato, orden de trabajo o pedido, inclui</w:t>
            </w:r>
            <w:r w:rsidR="00FF04A3">
              <w:rPr>
                <w:rFonts w:ascii="Arial" w:hAnsi="Arial" w:cs="Arial"/>
                <w:bCs/>
                <w:snapToGrid w:val="0"/>
                <w:lang w:val="es-MX"/>
              </w:rPr>
              <w:t>do el I.V.A</w:t>
            </w:r>
            <w:r>
              <w:rPr>
                <w:rFonts w:ascii="Arial" w:hAnsi="Arial" w:cs="Arial"/>
                <w:bCs/>
                <w:snapToGrid w:val="0"/>
                <w:lang w:val="es-MX"/>
              </w:rPr>
              <w:t>.</w:t>
            </w:r>
          </w:p>
          <w:p w:rsidR="000F112A" w:rsidRDefault="000F112A" w:rsidP="00F135B1">
            <w:pPr>
              <w:pStyle w:val="Piedepgina"/>
              <w:numPr>
                <w:ilvl w:val="0"/>
                <w:numId w:val="20"/>
              </w:numPr>
              <w:tabs>
                <w:tab w:val="clear" w:pos="4252"/>
                <w:tab w:val="clear" w:pos="8504"/>
              </w:tabs>
              <w:jc w:val="both"/>
              <w:rPr>
                <w:rFonts w:ascii="Arial" w:hAnsi="Arial" w:cs="Arial"/>
                <w:bCs/>
                <w:snapToGrid w:val="0"/>
                <w:lang w:val="es-MX"/>
              </w:rPr>
            </w:pPr>
            <w:r>
              <w:rPr>
                <w:rFonts w:ascii="Arial" w:hAnsi="Arial" w:cs="Arial"/>
                <w:bCs/>
                <w:snapToGrid w:val="0"/>
                <w:lang w:val="es-MX"/>
              </w:rPr>
              <w:t>Que la vigencia de la póliza de fianza sea por un plazo de doce meses, contados a partir de la fecha en que se reciben los trab</w:t>
            </w:r>
            <w:r w:rsidR="001C0E81">
              <w:rPr>
                <w:rFonts w:ascii="Arial" w:hAnsi="Arial" w:cs="Arial"/>
                <w:bCs/>
                <w:snapToGrid w:val="0"/>
                <w:lang w:val="es-MX"/>
              </w:rPr>
              <w:t>ajos o se entreguen los bienes.</w:t>
            </w:r>
          </w:p>
          <w:p w:rsidR="0059198C" w:rsidRDefault="0059198C" w:rsidP="00F135B1">
            <w:pPr>
              <w:pStyle w:val="Piedepgina"/>
              <w:numPr>
                <w:ilvl w:val="0"/>
                <w:numId w:val="20"/>
              </w:numPr>
              <w:tabs>
                <w:tab w:val="clear" w:pos="4252"/>
                <w:tab w:val="clear" w:pos="8504"/>
              </w:tabs>
              <w:jc w:val="both"/>
              <w:rPr>
                <w:rFonts w:ascii="Arial" w:hAnsi="Arial" w:cs="Arial"/>
                <w:bCs/>
                <w:snapToGrid w:val="0"/>
                <w:lang w:val="es-MX"/>
              </w:rPr>
            </w:pPr>
            <w:r>
              <w:rPr>
                <w:rFonts w:ascii="Arial" w:hAnsi="Arial" w:cs="Arial"/>
                <w:bCs/>
                <w:snapToGrid w:val="0"/>
                <w:lang w:val="es-MX"/>
              </w:rPr>
              <w:t>Que contenga la redacción siguiente:</w:t>
            </w:r>
          </w:p>
          <w:p w:rsidR="0059198C" w:rsidRDefault="0059198C" w:rsidP="0059198C">
            <w:pPr>
              <w:pStyle w:val="Piedepgina"/>
              <w:tabs>
                <w:tab w:val="clear" w:pos="4252"/>
                <w:tab w:val="clear" w:pos="8504"/>
              </w:tabs>
              <w:ind w:left="650"/>
              <w:jc w:val="both"/>
              <w:rPr>
                <w:rFonts w:ascii="Arial" w:hAnsi="Arial" w:cs="Arial"/>
                <w:bCs/>
                <w:i/>
                <w:snapToGrid w:val="0"/>
                <w:lang w:val="es-MX"/>
              </w:rPr>
            </w:pPr>
          </w:p>
          <w:p w:rsidR="0059198C" w:rsidRPr="006D7365" w:rsidRDefault="0059198C" w:rsidP="00DC22B3">
            <w:pPr>
              <w:pStyle w:val="Piedepgina"/>
              <w:tabs>
                <w:tab w:val="clear" w:pos="4252"/>
                <w:tab w:val="clear" w:pos="8504"/>
              </w:tabs>
              <w:ind w:left="720"/>
              <w:jc w:val="both"/>
              <w:rPr>
                <w:rFonts w:ascii="Arial" w:hAnsi="Arial" w:cs="Arial"/>
                <w:bCs/>
                <w:i/>
                <w:snapToGrid w:val="0"/>
                <w:lang w:val="es-MX"/>
              </w:rPr>
            </w:pPr>
            <w:r w:rsidRPr="006D7365">
              <w:rPr>
                <w:rFonts w:ascii="Arial" w:hAnsi="Arial" w:cs="Arial"/>
                <w:bCs/>
                <w:i/>
                <w:snapToGrid w:val="0"/>
                <w:sz w:val="22"/>
                <w:szCs w:val="22"/>
                <w:lang w:val="es-MX"/>
              </w:rPr>
              <w:t xml:space="preserve">“ESTA FIANZA NO PODRÁ SER CANCELADA SIN LA AUTORIZACIÓN EXPRESA Y POR ESCRITO DEL TRIBUNAL ELECTORAL DEL PODER JUDICIAL DE LA FEDERACIÓN, Y EN CASO DE PRÓRROGA O ESPERA, LA VIGENCIA DE LA FIANZA QUEDARÁ AUTOMÁTICAMENTE PRORROGADA EN CONCORDANCIA CON DICHA PRÓRROGA O ESPERA, SIN QUE SEA NECESARIA LA AUTORIZACIÓN DE LA AFIANZADORA”. </w:t>
            </w:r>
          </w:p>
          <w:p w:rsidR="0059198C" w:rsidRDefault="0059198C" w:rsidP="0059198C">
            <w:pPr>
              <w:pStyle w:val="Piedepgina"/>
              <w:tabs>
                <w:tab w:val="clear" w:pos="4252"/>
                <w:tab w:val="clear" w:pos="8504"/>
              </w:tabs>
              <w:ind w:left="650"/>
              <w:jc w:val="both"/>
              <w:rPr>
                <w:rFonts w:ascii="Arial" w:hAnsi="Arial" w:cs="Arial"/>
                <w:bCs/>
                <w:i/>
                <w:snapToGrid w:val="0"/>
                <w:lang w:val="es-MX"/>
              </w:rPr>
            </w:pPr>
          </w:p>
          <w:p w:rsidR="0059198C" w:rsidRPr="006D7365" w:rsidRDefault="0059198C" w:rsidP="00A96FD2">
            <w:pPr>
              <w:pStyle w:val="Piedepgina"/>
              <w:tabs>
                <w:tab w:val="clear" w:pos="4252"/>
                <w:tab w:val="clear" w:pos="8504"/>
              </w:tabs>
              <w:ind w:left="720"/>
              <w:jc w:val="both"/>
              <w:rPr>
                <w:rFonts w:ascii="Arial" w:hAnsi="Arial" w:cs="Arial"/>
                <w:bCs/>
                <w:i/>
                <w:snapToGrid w:val="0"/>
                <w:lang w:val="es-MX"/>
              </w:rPr>
            </w:pPr>
            <w:r w:rsidRPr="006D7365">
              <w:rPr>
                <w:rFonts w:ascii="Arial" w:hAnsi="Arial" w:cs="Arial"/>
                <w:bCs/>
                <w:i/>
                <w:snapToGrid w:val="0"/>
                <w:sz w:val="22"/>
                <w:szCs w:val="22"/>
                <w:lang w:val="es-MX"/>
              </w:rPr>
              <w:t>“QUE LA AFIANZADORA ACEPTA EXPR</w:t>
            </w:r>
            <w:r w:rsidR="00B51EF4">
              <w:rPr>
                <w:rFonts w:ascii="Arial" w:hAnsi="Arial" w:cs="Arial"/>
                <w:bCs/>
                <w:i/>
                <w:snapToGrid w:val="0"/>
                <w:sz w:val="22"/>
                <w:szCs w:val="22"/>
                <w:lang w:val="es-MX"/>
              </w:rPr>
              <w:t>E</w:t>
            </w:r>
            <w:r w:rsidRPr="006D7365">
              <w:rPr>
                <w:rFonts w:ascii="Arial" w:hAnsi="Arial" w:cs="Arial"/>
                <w:bCs/>
                <w:i/>
                <w:snapToGrid w:val="0"/>
                <w:sz w:val="22"/>
                <w:szCs w:val="22"/>
                <w:lang w:val="es-MX"/>
              </w:rPr>
              <w:t xml:space="preserve">SAMENTE LO PRECEPTUADO EN LOS ARTÍCULOS 93, 94, 95, 95 BIS Y 118 DE LA LEY FEDERAL DE INSTITUCIONES DE </w:t>
            </w:r>
            <w:r w:rsidRPr="006D7365">
              <w:rPr>
                <w:rFonts w:ascii="Arial" w:hAnsi="Arial" w:cs="Arial"/>
                <w:bCs/>
                <w:i/>
                <w:snapToGrid w:val="0"/>
                <w:sz w:val="22"/>
                <w:szCs w:val="22"/>
                <w:lang w:val="es-MX"/>
              </w:rPr>
              <w:lastRenderedPageBreak/>
              <w:t>FIANZAS”</w:t>
            </w:r>
          </w:p>
          <w:p w:rsidR="0059198C" w:rsidRDefault="0059198C" w:rsidP="0059198C">
            <w:pPr>
              <w:pStyle w:val="Piedepgina"/>
              <w:tabs>
                <w:tab w:val="clear" w:pos="4252"/>
                <w:tab w:val="clear" w:pos="8504"/>
              </w:tabs>
              <w:jc w:val="both"/>
              <w:rPr>
                <w:rFonts w:ascii="Arial" w:hAnsi="Arial" w:cs="Arial"/>
                <w:b/>
                <w:bCs/>
                <w:snapToGrid w:val="0"/>
                <w:lang w:val="es-MX"/>
              </w:rPr>
            </w:pPr>
          </w:p>
          <w:p w:rsidR="0035284B" w:rsidRPr="00EE36C6" w:rsidRDefault="0035284B" w:rsidP="00075CA4">
            <w:pPr>
              <w:pStyle w:val="Piedepgina"/>
              <w:tabs>
                <w:tab w:val="clear" w:pos="4252"/>
                <w:tab w:val="clear" w:pos="8504"/>
              </w:tabs>
              <w:ind w:left="650"/>
              <w:jc w:val="both"/>
              <w:rPr>
                <w:rFonts w:ascii="Arial" w:hAnsi="Arial" w:cs="Arial"/>
                <w:b/>
                <w:bCs/>
                <w:snapToGrid w:val="0"/>
                <w:lang w:val="es-MX"/>
              </w:rPr>
            </w:pPr>
            <w:r w:rsidRPr="00EE36C6">
              <w:rPr>
                <w:rFonts w:ascii="Arial" w:hAnsi="Arial" w:cs="Arial"/>
                <w:b/>
                <w:bCs/>
                <w:snapToGrid w:val="0"/>
                <w:lang w:val="es-MX"/>
              </w:rPr>
              <w:t>¿</w:t>
            </w:r>
            <w:r>
              <w:rPr>
                <w:rFonts w:ascii="Arial" w:hAnsi="Arial" w:cs="Arial"/>
                <w:b/>
                <w:bCs/>
                <w:snapToGrid w:val="0"/>
                <w:lang w:val="es-MX"/>
              </w:rPr>
              <w:t>C</w:t>
            </w:r>
            <w:r w:rsidRPr="00EE36C6">
              <w:rPr>
                <w:rFonts w:ascii="Arial" w:hAnsi="Arial" w:cs="Arial"/>
                <w:b/>
                <w:bCs/>
                <w:snapToGrid w:val="0"/>
                <w:lang w:val="es-MX"/>
              </w:rPr>
              <w:t xml:space="preserve">umple con los requisitos de validez y garantiza la obligación contraída? </w:t>
            </w:r>
          </w:p>
          <w:p w:rsidR="0035284B" w:rsidRPr="00EE36C6" w:rsidRDefault="0035284B" w:rsidP="00075CA4">
            <w:pPr>
              <w:pStyle w:val="Piedepgina"/>
              <w:tabs>
                <w:tab w:val="clear" w:pos="4252"/>
                <w:tab w:val="clear" w:pos="8504"/>
              </w:tabs>
              <w:ind w:left="650"/>
              <w:jc w:val="both"/>
              <w:rPr>
                <w:rFonts w:ascii="Arial" w:hAnsi="Arial" w:cs="Arial"/>
                <w:b/>
                <w:bCs/>
                <w:snapToGrid w:val="0"/>
                <w:lang w:val="es-MX"/>
              </w:rPr>
            </w:pPr>
          </w:p>
          <w:p w:rsidR="0035284B" w:rsidRPr="00EE36C6" w:rsidRDefault="0035284B" w:rsidP="00075CA4">
            <w:pPr>
              <w:pStyle w:val="Piedepgina"/>
              <w:tabs>
                <w:tab w:val="clear" w:pos="4252"/>
                <w:tab w:val="clear" w:pos="8504"/>
              </w:tabs>
              <w:ind w:left="650"/>
              <w:jc w:val="both"/>
              <w:rPr>
                <w:rFonts w:ascii="Arial" w:hAnsi="Arial" w:cs="Arial"/>
                <w:b/>
                <w:bCs/>
                <w:snapToGrid w:val="0"/>
                <w:lang w:val="es-MX"/>
              </w:rPr>
            </w:pPr>
            <w:r w:rsidRPr="00EE36C6">
              <w:rPr>
                <w:rFonts w:ascii="Arial" w:hAnsi="Arial" w:cs="Arial"/>
                <w:b/>
                <w:bCs/>
                <w:snapToGrid w:val="0"/>
                <w:lang w:val="es-MX"/>
              </w:rPr>
              <w:t xml:space="preserve">No: Continúa en la Etapa número </w:t>
            </w:r>
            <w:r w:rsidR="00C431CB">
              <w:rPr>
                <w:rFonts w:ascii="Arial" w:hAnsi="Arial" w:cs="Arial"/>
                <w:b/>
                <w:bCs/>
                <w:snapToGrid w:val="0"/>
                <w:lang w:val="es-MX"/>
              </w:rPr>
              <w:t>6</w:t>
            </w:r>
            <w:r w:rsidR="006E7585">
              <w:rPr>
                <w:rFonts w:ascii="Arial" w:hAnsi="Arial" w:cs="Arial"/>
                <w:b/>
                <w:bCs/>
                <w:snapToGrid w:val="0"/>
                <w:lang w:val="es-MX"/>
              </w:rPr>
              <w:t>.</w:t>
            </w:r>
          </w:p>
          <w:p w:rsidR="0035284B" w:rsidRDefault="0035284B" w:rsidP="00733B71">
            <w:pPr>
              <w:pStyle w:val="Piedepgina"/>
              <w:tabs>
                <w:tab w:val="clear" w:pos="4252"/>
                <w:tab w:val="clear" w:pos="8504"/>
              </w:tabs>
              <w:ind w:left="650"/>
              <w:jc w:val="both"/>
              <w:rPr>
                <w:rFonts w:ascii="Arial" w:hAnsi="Arial" w:cs="Arial"/>
                <w:b/>
                <w:bCs/>
                <w:snapToGrid w:val="0"/>
                <w:lang w:val="es-MX"/>
              </w:rPr>
            </w:pPr>
          </w:p>
          <w:p w:rsidR="0035284B" w:rsidRPr="00B471F0" w:rsidRDefault="0035284B" w:rsidP="00F65738">
            <w:pPr>
              <w:pStyle w:val="Piedepgina"/>
              <w:tabs>
                <w:tab w:val="clear" w:pos="4252"/>
                <w:tab w:val="clear" w:pos="8504"/>
              </w:tabs>
              <w:ind w:left="650"/>
              <w:jc w:val="both"/>
              <w:rPr>
                <w:rFonts w:ascii="Arial" w:hAnsi="Arial" w:cs="Arial"/>
                <w:bCs/>
                <w:snapToGrid w:val="0"/>
                <w:lang w:val="es-MX"/>
              </w:rPr>
            </w:pPr>
            <w:r w:rsidRPr="00EE36C6">
              <w:rPr>
                <w:rFonts w:ascii="Arial" w:hAnsi="Arial" w:cs="Arial"/>
                <w:b/>
                <w:bCs/>
                <w:snapToGrid w:val="0"/>
                <w:lang w:val="es-MX"/>
              </w:rPr>
              <w:t xml:space="preserve">Sí: Continúa en la Etapa número </w:t>
            </w:r>
            <w:r w:rsidR="00F65738">
              <w:rPr>
                <w:rFonts w:ascii="Arial" w:hAnsi="Arial" w:cs="Arial"/>
                <w:b/>
                <w:bCs/>
                <w:snapToGrid w:val="0"/>
                <w:lang w:val="es-MX"/>
              </w:rPr>
              <w:t>9</w:t>
            </w:r>
          </w:p>
        </w:tc>
      </w:tr>
      <w:tr w:rsidR="00CF24F8" w:rsidRPr="007A3D5E" w:rsidTr="0090608B">
        <w:tc>
          <w:tcPr>
            <w:tcW w:w="1668" w:type="dxa"/>
            <w:vAlign w:val="center"/>
          </w:tcPr>
          <w:p w:rsidR="00CF24F8" w:rsidRDefault="00140767" w:rsidP="0090608B">
            <w:pPr>
              <w:pStyle w:val="Textoindependiente"/>
              <w:spacing w:before="120" w:after="120"/>
              <w:ind w:right="278"/>
              <w:jc w:val="center"/>
              <w:rPr>
                <w:rFonts w:cs="Arial"/>
                <w:b/>
                <w:sz w:val="24"/>
                <w:szCs w:val="24"/>
              </w:rPr>
            </w:pPr>
            <w:r>
              <w:rPr>
                <w:rFonts w:cs="Arial"/>
                <w:b/>
                <w:sz w:val="24"/>
                <w:szCs w:val="24"/>
              </w:rPr>
              <w:lastRenderedPageBreak/>
              <w:t>6</w:t>
            </w:r>
          </w:p>
        </w:tc>
        <w:tc>
          <w:tcPr>
            <w:tcW w:w="2362" w:type="dxa"/>
            <w:vAlign w:val="center"/>
          </w:tcPr>
          <w:p w:rsidR="00CF24F8" w:rsidRPr="007A3D5E" w:rsidRDefault="00CF24F8" w:rsidP="00430704">
            <w:pPr>
              <w:pStyle w:val="Textoindependiente"/>
              <w:ind w:right="278"/>
              <w:jc w:val="center"/>
              <w:rPr>
                <w:rFonts w:cs="Arial"/>
                <w:b/>
                <w:sz w:val="24"/>
                <w:szCs w:val="24"/>
              </w:rPr>
            </w:pPr>
            <w:r w:rsidRPr="007A3D5E">
              <w:rPr>
                <w:rFonts w:cs="Arial"/>
                <w:b/>
                <w:sz w:val="24"/>
                <w:szCs w:val="24"/>
              </w:rPr>
              <w:t>DC</w:t>
            </w:r>
          </w:p>
        </w:tc>
        <w:tc>
          <w:tcPr>
            <w:tcW w:w="5576" w:type="dxa"/>
          </w:tcPr>
          <w:p w:rsidR="00CF24F8" w:rsidRDefault="00CF24F8" w:rsidP="00CF24F8">
            <w:pPr>
              <w:pStyle w:val="Piedepgina"/>
              <w:tabs>
                <w:tab w:val="clear" w:pos="4252"/>
                <w:tab w:val="clear" w:pos="8504"/>
              </w:tabs>
              <w:ind w:left="290"/>
              <w:jc w:val="both"/>
              <w:rPr>
                <w:rFonts w:ascii="Arial" w:hAnsi="Arial" w:cs="Arial"/>
                <w:bCs/>
                <w:snapToGrid w:val="0"/>
                <w:lang w:val="es-MX"/>
              </w:rPr>
            </w:pPr>
            <w:r>
              <w:rPr>
                <w:rFonts w:ascii="Arial" w:hAnsi="Arial" w:cs="Arial"/>
                <w:bCs/>
                <w:snapToGrid w:val="0"/>
                <w:lang w:val="es-MX"/>
              </w:rPr>
              <w:t>Se pone en contacto con el proveedor o contratista para que dentro de</w:t>
            </w:r>
            <w:r w:rsidR="0090608B">
              <w:rPr>
                <w:rFonts w:ascii="Arial" w:hAnsi="Arial" w:cs="Arial"/>
                <w:bCs/>
                <w:snapToGrid w:val="0"/>
                <w:lang w:val="es-MX"/>
              </w:rPr>
              <w:t>l</w:t>
            </w:r>
            <w:r>
              <w:rPr>
                <w:rFonts w:ascii="Arial" w:hAnsi="Arial" w:cs="Arial"/>
                <w:bCs/>
                <w:snapToGrid w:val="0"/>
                <w:lang w:val="es-MX"/>
              </w:rPr>
              <w:t xml:space="preserve"> plazo de cinco días modifique y presente nuevamente la póliza de fianza de conformidad con las indicaciones</w:t>
            </w:r>
            <w:r w:rsidR="00ED0ADD">
              <w:rPr>
                <w:rFonts w:ascii="Arial" w:hAnsi="Arial" w:cs="Arial"/>
                <w:bCs/>
                <w:snapToGrid w:val="0"/>
                <w:lang w:val="es-MX"/>
              </w:rPr>
              <w:t xml:space="preserve"> hechas por la DC.</w:t>
            </w:r>
          </w:p>
          <w:p w:rsidR="00CF24F8" w:rsidRDefault="00CF24F8" w:rsidP="000D7107">
            <w:pPr>
              <w:pStyle w:val="Piedepgina"/>
              <w:tabs>
                <w:tab w:val="clear" w:pos="4252"/>
                <w:tab w:val="clear" w:pos="8504"/>
              </w:tabs>
              <w:ind w:left="290"/>
              <w:jc w:val="both"/>
              <w:rPr>
                <w:rFonts w:ascii="Arial" w:hAnsi="Arial" w:cs="Arial"/>
                <w:bCs/>
                <w:snapToGrid w:val="0"/>
                <w:lang w:val="es-MX"/>
              </w:rPr>
            </w:pPr>
          </w:p>
        </w:tc>
      </w:tr>
      <w:tr w:rsidR="0035284B" w:rsidRPr="007A3D5E" w:rsidTr="0090608B">
        <w:tc>
          <w:tcPr>
            <w:tcW w:w="1668" w:type="dxa"/>
            <w:tcBorders>
              <w:bottom w:val="single" w:sz="4" w:space="0" w:color="auto"/>
            </w:tcBorders>
            <w:vAlign w:val="center"/>
          </w:tcPr>
          <w:p w:rsidR="0035284B" w:rsidRPr="007A3D5E" w:rsidRDefault="00140767" w:rsidP="0090608B">
            <w:pPr>
              <w:pStyle w:val="Textoindependiente"/>
              <w:spacing w:before="120" w:after="120"/>
              <w:ind w:right="278"/>
              <w:jc w:val="center"/>
              <w:rPr>
                <w:rFonts w:cs="Arial"/>
                <w:b/>
                <w:sz w:val="24"/>
                <w:szCs w:val="24"/>
              </w:rPr>
            </w:pPr>
            <w:r>
              <w:rPr>
                <w:rFonts w:cs="Arial"/>
                <w:b/>
                <w:sz w:val="24"/>
                <w:szCs w:val="24"/>
              </w:rPr>
              <w:t>7</w:t>
            </w:r>
          </w:p>
        </w:tc>
        <w:tc>
          <w:tcPr>
            <w:tcW w:w="2362" w:type="dxa"/>
            <w:tcBorders>
              <w:bottom w:val="single" w:sz="4" w:space="0" w:color="auto"/>
            </w:tcBorders>
            <w:vAlign w:val="center"/>
          </w:tcPr>
          <w:p w:rsidR="0035284B" w:rsidRPr="007A3D5E" w:rsidRDefault="00CF24F8" w:rsidP="00430704">
            <w:pPr>
              <w:pStyle w:val="Textoindependiente"/>
              <w:jc w:val="center"/>
              <w:rPr>
                <w:rFonts w:cs="Arial"/>
                <w:b/>
                <w:sz w:val="24"/>
                <w:szCs w:val="24"/>
              </w:rPr>
            </w:pPr>
            <w:r w:rsidRPr="007A3D5E">
              <w:rPr>
                <w:rFonts w:cs="Arial"/>
                <w:b/>
                <w:sz w:val="24"/>
                <w:szCs w:val="24"/>
              </w:rPr>
              <w:t>DC</w:t>
            </w:r>
          </w:p>
        </w:tc>
        <w:tc>
          <w:tcPr>
            <w:tcW w:w="5576" w:type="dxa"/>
            <w:tcBorders>
              <w:bottom w:val="single" w:sz="4" w:space="0" w:color="auto"/>
            </w:tcBorders>
          </w:tcPr>
          <w:p w:rsidR="00EB30D1" w:rsidRDefault="00EB30D1" w:rsidP="00B50846">
            <w:pPr>
              <w:pStyle w:val="Piedepgina"/>
              <w:tabs>
                <w:tab w:val="clear" w:pos="4252"/>
                <w:tab w:val="clear" w:pos="8504"/>
              </w:tabs>
              <w:ind w:left="290"/>
              <w:jc w:val="both"/>
              <w:rPr>
                <w:rFonts w:ascii="Arial" w:hAnsi="Arial" w:cs="Arial"/>
                <w:bCs/>
                <w:snapToGrid w:val="0"/>
                <w:lang w:val="es-MX"/>
              </w:rPr>
            </w:pPr>
            <w:r>
              <w:rPr>
                <w:rFonts w:ascii="Arial" w:hAnsi="Arial" w:cs="Arial"/>
                <w:bCs/>
                <w:snapToGrid w:val="0"/>
                <w:lang w:val="es-MX"/>
              </w:rPr>
              <w:t>Se presenta la póliza de fianza por el proveedor o contratista.</w:t>
            </w:r>
          </w:p>
          <w:p w:rsidR="00CE0838" w:rsidRDefault="00CE0838" w:rsidP="00B50846">
            <w:pPr>
              <w:pStyle w:val="Piedepgina"/>
              <w:tabs>
                <w:tab w:val="clear" w:pos="4252"/>
                <w:tab w:val="clear" w:pos="8504"/>
              </w:tabs>
              <w:ind w:left="290"/>
              <w:jc w:val="both"/>
              <w:rPr>
                <w:rFonts w:ascii="Arial" w:hAnsi="Arial" w:cs="Arial"/>
                <w:b/>
                <w:bCs/>
                <w:snapToGrid w:val="0"/>
                <w:lang w:val="es-MX"/>
              </w:rPr>
            </w:pPr>
          </w:p>
          <w:p w:rsidR="00ED0ADD" w:rsidRDefault="00ED0ADD" w:rsidP="00B50846">
            <w:pPr>
              <w:pStyle w:val="Piedepgina"/>
              <w:tabs>
                <w:tab w:val="clear" w:pos="4252"/>
                <w:tab w:val="clear" w:pos="8504"/>
              </w:tabs>
              <w:ind w:left="290"/>
              <w:jc w:val="both"/>
              <w:rPr>
                <w:rFonts w:ascii="Arial" w:hAnsi="Arial" w:cs="Arial"/>
                <w:b/>
                <w:bCs/>
                <w:snapToGrid w:val="0"/>
                <w:lang w:val="es-MX"/>
              </w:rPr>
            </w:pPr>
            <w:r>
              <w:rPr>
                <w:rFonts w:ascii="Arial" w:hAnsi="Arial" w:cs="Arial"/>
                <w:b/>
                <w:bCs/>
                <w:snapToGrid w:val="0"/>
                <w:lang w:val="es-MX"/>
              </w:rPr>
              <w:t xml:space="preserve">Regresa a la etapa </w:t>
            </w:r>
            <w:r w:rsidR="0038175F">
              <w:rPr>
                <w:rFonts w:ascii="Arial" w:hAnsi="Arial" w:cs="Arial"/>
                <w:b/>
                <w:bCs/>
                <w:snapToGrid w:val="0"/>
                <w:lang w:val="es-MX"/>
              </w:rPr>
              <w:t>3</w:t>
            </w:r>
            <w:r>
              <w:rPr>
                <w:rFonts w:ascii="Arial" w:hAnsi="Arial" w:cs="Arial"/>
                <w:b/>
                <w:bCs/>
                <w:snapToGrid w:val="0"/>
                <w:lang w:val="es-MX"/>
              </w:rPr>
              <w:t>.</w:t>
            </w:r>
          </w:p>
          <w:p w:rsidR="00ED0ADD" w:rsidRDefault="00ED0ADD" w:rsidP="00B50846">
            <w:pPr>
              <w:pStyle w:val="Piedepgina"/>
              <w:tabs>
                <w:tab w:val="clear" w:pos="4252"/>
                <w:tab w:val="clear" w:pos="8504"/>
              </w:tabs>
              <w:ind w:left="290"/>
              <w:jc w:val="both"/>
              <w:rPr>
                <w:rFonts w:ascii="Arial" w:hAnsi="Arial" w:cs="Arial"/>
                <w:b/>
                <w:bCs/>
                <w:snapToGrid w:val="0"/>
                <w:lang w:val="es-MX"/>
              </w:rPr>
            </w:pPr>
          </w:p>
          <w:p w:rsidR="0035284B" w:rsidRPr="00EE36C6" w:rsidRDefault="0035284B" w:rsidP="00B50846">
            <w:pPr>
              <w:pStyle w:val="Piedepgina"/>
              <w:tabs>
                <w:tab w:val="clear" w:pos="4252"/>
                <w:tab w:val="clear" w:pos="8504"/>
              </w:tabs>
              <w:ind w:left="290"/>
              <w:jc w:val="both"/>
              <w:rPr>
                <w:rFonts w:ascii="Arial" w:hAnsi="Arial" w:cs="Arial"/>
                <w:b/>
                <w:bCs/>
                <w:snapToGrid w:val="0"/>
                <w:lang w:val="es-MX"/>
              </w:rPr>
            </w:pPr>
            <w:r w:rsidRPr="00EE36C6">
              <w:rPr>
                <w:rFonts w:ascii="Arial" w:hAnsi="Arial" w:cs="Arial"/>
                <w:b/>
                <w:bCs/>
                <w:snapToGrid w:val="0"/>
                <w:lang w:val="es-MX"/>
              </w:rPr>
              <w:t xml:space="preserve">¿Cumple con las observaciones y se presenta dentro del plazo estipulado? </w:t>
            </w:r>
          </w:p>
          <w:p w:rsidR="0035284B" w:rsidRPr="00EE36C6" w:rsidRDefault="0035284B" w:rsidP="00B50846">
            <w:pPr>
              <w:pStyle w:val="Piedepgina"/>
              <w:tabs>
                <w:tab w:val="clear" w:pos="4252"/>
                <w:tab w:val="clear" w:pos="8504"/>
              </w:tabs>
              <w:ind w:left="290"/>
              <w:jc w:val="both"/>
              <w:rPr>
                <w:rFonts w:ascii="Arial" w:hAnsi="Arial" w:cs="Arial"/>
                <w:b/>
                <w:bCs/>
                <w:snapToGrid w:val="0"/>
                <w:lang w:val="es-MX"/>
              </w:rPr>
            </w:pPr>
          </w:p>
          <w:p w:rsidR="0035284B" w:rsidRPr="00EE36C6" w:rsidRDefault="0035284B" w:rsidP="00B50846">
            <w:pPr>
              <w:pStyle w:val="Piedepgina"/>
              <w:tabs>
                <w:tab w:val="clear" w:pos="4252"/>
                <w:tab w:val="clear" w:pos="8504"/>
              </w:tabs>
              <w:ind w:left="290"/>
              <w:jc w:val="both"/>
              <w:rPr>
                <w:rFonts w:ascii="Arial" w:hAnsi="Arial" w:cs="Arial"/>
                <w:b/>
                <w:bCs/>
                <w:snapToGrid w:val="0"/>
                <w:lang w:val="es-MX"/>
              </w:rPr>
            </w:pPr>
            <w:r w:rsidRPr="00EE36C6">
              <w:rPr>
                <w:rFonts w:ascii="Arial" w:hAnsi="Arial" w:cs="Arial"/>
                <w:b/>
                <w:bCs/>
                <w:snapToGrid w:val="0"/>
                <w:lang w:val="es-MX"/>
              </w:rPr>
              <w:t xml:space="preserve">No: Continúa en la etapa </w:t>
            </w:r>
            <w:r w:rsidR="002B54BB">
              <w:rPr>
                <w:rFonts w:ascii="Arial" w:hAnsi="Arial" w:cs="Arial"/>
                <w:b/>
                <w:bCs/>
                <w:snapToGrid w:val="0"/>
                <w:lang w:val="es-MX"/>
              </w:rPr>
              <w:t>8</w:t>
            </w:r>
            <w:r w:rsidRPr="00EE36C6">
              <w:rPr>
                <w:rFonts w:ascii="Arial" w:hAnsi="Arial" w:cs="Arial"/>
                <w:b/>
                <w:bCs/>
                <w:snapToGrid w:val="0"/>
                <w:lang w:val="es-MX"/>
              </w:rPr>
              <w:t>.</w:t>
            </w:r>
          </w:p>
          <w:p w:rsidR="0035284B" w:rsidRPr="00EE36C6" w:rsidRDefault="0035284B" w:rsidP="00B50846">
            <w:pPr>
              <w:pStyle w:val="Piedepgina"/>
              <w:tabs>
                <w:tab w:val="clear" w:pos="4252"/>
                <w:tab w:val="clear" w:pos="8504"/>
              </w:tabs>
              <w:ind w:left="290"/>
              <w:jc w:val="both"/>
              <w:rPr>
                <w:rFonts w:ascii="Arial" w:hAnsi="Arial" w:cs="Arial"/>
                <w:b/>
                <w:bCs/>
                <w:snapToGrid w:val="0"/>
                <w:lang w:val="es-MX"/>
              </w:rPr>
            </w:pPr>
          </w:p>
          <w:p w:rsidR="00074851" w:rsidRPr="00EE36C6" w:rsidRDefault="0035284B" w:rsidP="00074851">
            <w:pPr>
              <w:pStyle w:val="Piedepgina"/>
              <w:tabs>
                <w:tab w:val="clear" w:pos="4252"/>
                <w:tab w:val="clear" w:pos="8504"/>
              </w:tabs>
              <w:ind w:left="290"/>
              <w:jc w:val="both"/>
              <w:rPr>
                <w:rFonts w:ascii="Arial" w:hAnsi="Arial" w:cs="Arial"/>
                <w:b/>
                <w:bCs/>
                <w:snapToGrid w:val="0"/>
                <w:lang w:val="es-MX"/>
              </w:rPr>
            </w:pPr>
            <w:r w:rsidRPr="00EE36C6">
              <w:rPr>
                <w:rFonts w:ascii="Arial" w:hAnsi="Arial" w:cs="Arial"/>
                <w:b/>
                <w:bCs/>
                <w:snapToGrid w:val="0"/>
                <w:lang w:val="es-MX"/>
              </w:rPr>
              <w:t xml:space="preserve">Sí: </w:t>
            </w:r>
            <w:r w:rsidR="00074851" w:rsidRPr="00EE36C6">
              <w:rPr>
                <w:rFonts w:ascii="Arial" w:hAnsi="Arial" w:cs="Arial"/>
                <w:b/>
                <w:bCs/>
                <w:snapToGrid w:val="0"/>
                <w:lang w:val="es-MX"/>
              </w:rPr>
              <w:t xml:space="preserve">Continúa en la etapa </w:t>
            </w:r>
            <w:r w:rsidR="002B54BB">
              <w:rPr>
                <w:rFonts w:ascii="Arial" w:hAnsi="Arial" w:cs="Arial"/>
                <w:b/>
                <w:bCs/>
                <w:snapToGrid w:val="0"/>
                <w:lang w:val="es-MX"/>
              </w:rPr>
              <w:t>10</w:t>
            </w:r>
            <w:r w:rsidR="00074851" w:rsidRPr="00EE36C6">
              <w:rPr>
                <w:rFonts w:ascii="Arial" w:hAnsi="Arial" w:cs="Arial"/>
                <w:b/>
                <w:bCs/>
                <w:snapToGrid w:val="0"/>
                <w:lang w:val="es-MX"/>
              </w:rPr>
              <w:t>.</w:t>
            </w:r>
          </w:p>
          <w:p w:rsidR="0035284B" w:rsidRPr="007A3D5E" w:rsidRDefault="0035284B" w:rsidP="00EE36C6">
            <w:pPr>
              <w:pStyle w:val="Piedepgina"/>
              <w:tabs>
                <w:tab w:val="clear" w:pos="4252"/>
                <w:tab w:val="clear" w:pos="8504"/>
              </w:tabs>
              <w:ind w:left="290"/>
              <w:jc w:val="both"/>
              <w:rPr>
                <w:rFonts w:ascii="Arial" w:hAnsi="Arial" w:cs="Arial"/>
                <w:bCs/>
                <w:i/>
                <w:snapToGrid w:val="0"/>
                <w:lang w:val="es-MX"/>
              </w:rPr>
            </w:pPr>
          </w:p>
        </w:tc>
      </w:tr>
      <w:tr w:rsidR="002E1037" w:rsidRPr="007A3D5E" w:rsidTr="00984709">
        <w:tc>
          <w:tcPr>
            <w:tcW w:w="9606" w:type="dxa"/>
            <w:gridSpan w:val="3"/>
            <w:shd w:val="clear" w:color="auto" w:fill="FABF8F"/>
          </w:tcPr>
          <w:p w:rsidR="002E1037" w:rsidRPr="007A3D5E" w:rsidRDefault="002E1037" w:rsidP="002E1037">
            <w:pPr>
              <w:pStyle w:val="Textoindependiente"/>
              <w:tabs>
                <w:tab w:val="center" w:pos="4910"/>
                <w:tab w:val="left" w:pos="7695"/>
              </w:tabs>
              <w:spacing w:before="120" w:after="120"/>
              <w:ind w:right="278" w:firstLine="708"/>
              <w:rPr>
                <w:rFonts w:cs="Arial"/>
                <w:b/>
                <w:sz w:val="24"/>
                <w:szCs w:val="24"/>
              </w:rPr>
            </w:pPr>
            <w:r w:rsidRPr="007A3D5E">
              <w:rPr>
                <w:rFonts w:cs="Arial"/>
                <w:b/>
                <w:sz w:val="24"/>
                <w:szCs w:val="24"/>
              </w:rPr>
              <w:tab/>
            </w:r>
            <w:r>
              <w:rPr>
                <w:rFonts w:cs="Arial"/>
                <w:b/>
                <w:sz w:val="24"/>
                <w:szCs w:val="24"/>
              </w:rPr>
              <w:t>ELABORACIÓN DEL DICTAMEN Y RESGUARDO</w:t>
            </w:r>
            <w:r w:rsidRPr="007A3D5E">
              <w:rPr>
                <w:rFonts w:cs="Arial"/>
                <w:b/>
                <w:sz w:val="24"/>
                <w:szCs w:val="24"/>
              </w:rPr>
              <w:tab/>
            </w:r>
          </w:p>
        </w:tc>
      </w:tr>
      <w:tr w:rsidR="0035284B" w:rsidRPr="007A3D5E" w:rsidTr="00492884">
        <w:tc>
          <w:tcPr>
            <w:tcW w:w="1668" w:type="dxa"/>
            <w:vAlign w:val="center"/>
          </w:tcPr>
          <w:p w:rsidR="0035284B" w:rsidRPr="007A3D5E" w:rsidRDefault="00140767" w:rsidP="00492884">
            <w:pPr>
              <w:pStyle w:val="Textoindependiente"/>
              <w:spacing w:before="120" w:after="120"/>
              <w:ind w:right="278"/>
              <w:jc w:val="center"/>
              <w:rPr>
                <w:rFonts w:cs="Arial"/>
                <w:b/>
                <w:sz w:val="24"/>
                <w:szCs w:val="24"/>
              </w:rPr>
            </w:pPr>
            <w:r>
              <w:rPr>
                <w:rFonts w:cs="Arial"/>
                <w:b/>
                <w:sz w:val="24"/>
                <w:szCs w:val="24"/>
              </w:rPr>
              <w:t>8</w:t>
            </w:r>
          </w:p>
        </w:tc>
        <w:tc>
          <w:tcPr>
            <w:tcW w:w="2362" w:type="dxa"/>
            <w:vAlign w:val="center"/>
          </w:tcPr>
          <w:p w:rsidR="0035284B" w:rsidRPr="007A3D5E" w:rsidRDefault="0035284B" w:rsidP="00430704">
            <w:pPr>
              <w:pStyle w:val="Textoindependiente"/>
              <w:ind w:right="278"/>
              <w:jc w:val="center"/>
              <w:rPr>
                <w:rFonts w:cs="Arial"/>
                <w:b/>
                <w:sz w:val="24"/>
                <w:szCs w:val="24"/>
              </w:rPr>
            </w:pPr>
            <w:r w:rsidRPr="007A3D5E">
              <w:rPr>
                <w:rFonts w:cs="Arial"/>
                <w:b/>
                <w:sz w:val="24"/>
                <w:szCs w:val="24"/>
              </w:rPr>
              <w:t>DC</w:t>
            </w:r>
          </w:p>
        </w:tc>
        <w:tc>
          <w:tcPr>
            <w:tcW w:w="5576" w:type="dxa"/>
          </w:tcPr>
          <w:p w:rsidR="0035284B" w:rsidRDefault="0035284B" w:rsidP="006D7365">
            <w:pPr>
              <w:pStyle w:val="Piedepgina"/>
              <w:tabs>
                <w:tab w:val="clear" w:pos="4252"/>
                <w:tab w:val="clear" w:pos="8504"/>
              </w:tabs>
              <w:ind w:left="290"/>
              <w:jc w:val="both"/>
              <w:rPr>
                <w:rFonts w:ascii="Arial" w:hAnsi="Arial" w:cs="Arial"/>
                <w:bCs/>
                <w:snapToGrid w:val="0"/>
                <w:lang w:val="es-MX"/>
              </w:rPr>
            </w:pPr>
            <w:r>
              <w:rPr>
                <w:rFonts w:ascii="Arial" w:hAnsi="Arial" w:cs="Arial"/>
                <w:bCs/>
                <w:snapToGrid w:val="0"/>
                <w:lang w:val="es-MX"/>
              </w:rPr>
              <w:t xml:space="preserve">Realiza dictamen en el cual se determina la </w:t>
            </w:r>
            <w:r w:rsidRPr="0022355E">
              <w:rPr>
                <w:rFonts w:ascii="Arial" w:hAnsi="Arial" w:cs="Arial"/>
                <w:b/>
                <w:bCs/>
                <w:snapToGrid w:val="0"/>
                <w:lang w:val="es-MX"/>
              </w:rPr>
              <w:t>IMPROCEDENCIA</w:t>
            </w:r>
            <w:r>
              <w:rPr>
                <w:rFonts w:ascii="Arial" w:hAnsi="Arial" w:cs="Arial"/>
                <w:bCs/>
                <w:snapToGrid w:val="0"/>
                <w:lang w:val="es-MX"/>
              </w:rPr>
              <w:t xml:space="preserve"> de la póliza de fianza</w:t>
            </w:r>
            <w:r w:rsidR="000461CF">
              <w:rPr>
                <w:rFonts w:ascii="Arial" w:hAnsi="Arial" w:cs="Arial"/>
                <w:bCs/>
                <w:snapToGrid w:val="0"/>
                <w:lang w:val="es-MX"/>
              </w:rPr>
              <w:t xml:space="preserve"> o cualquier otra gar</w:t>
            </w:r>
            <w:r w:rsidR="00132DEE">
              <w:rPr>
                <w:rFonts w:ascii="Arial" w:hAnsi="Arial" w:cs="Arial"/>
                <w:bCs/>
                <w:snapToGrid w:val="0"/>
                <w:lang w:val="es-MX"/>
              </w:rPr>
              <w:t>a</w:t>
            </w:r>
            <w:r w:rsidR="000461CF">
              <w:rPr>
                <w:rFonts w:ascii="Arial" w:hAnsi="Arial" w:cs="Arial"/>
                <w:bCs/>
                <w:snapToGrid w:val="0"/>
                <w:lang w:val="es-MX"/>
              </w:rPr>
              <w:t>ntía</w:t>
            </w:r>
            <w:r>
              <w:rPr>
                <w:rFonts w:ascii="Arial" w:hAnsi="Arial" w:cs="Arial"/>
                <w:bCs/>
                <w:snapToGrid w:val="0"/>
                <w:lang w:val="es-MX"/>
              </w:rPr>
              <w:t xml:space="preserve"> por no </w:t>
            </w:r>
            <w:r w:rsidR="00132DEE">
              <w:rPr>
                <w:rFonts w:ascii="Arial" w:hAnsi="Arial" w:cs="Arial"/>
                <w:bCs/>
                <w:snapToGrid w:val="0"/>
                <w:lang w:val="es-MX"/>
              </w:rPr>
              <w:t>cumplir</w:t>
            </w:r>
            <w:r>
              <w:rPr>
                <w:rFonts w:ascii="Arial" w:hAnsi="Arial" w:cs="Arial"/>
                <w:bCs/>
                <w:snapToGrid w:val="0"/>
                <w:lang w:val="es-MX"/>
              </w:rPr>
              <w:t xml:space="preserve"> la obligación pactada,</w:t>
            </w:r>
            <w:r w:rsidR="0022355E">
              <w:rPr>
                <w:rFonts w:ascii="Arial" w:hAnsi="Arial" w:cs="Arial"/>
                <w:bCs/>
                <w:snapToGrid w:val="0"/>
                <w:lang w:val="es-MX"/>
              </w:rPr>
              <w:t xml:space="preserve"> y</w:t>
            </w:r>
            <w:r>
              <w:rPr>
                <w:rFonts w:ascii="Arial" w:hAnsi="Arial" w:cs="Arial"/>
                <w:bCs/>
                <w:snapToGrid w:val="0"/>
                <w:lang w:val="es-MX"/>
              </w:rPr>
              <w:t xml:space="preserve"> </w:t>
            </w:r>
            <w:r w:rsidR="00E267D4">
              <w:rPr>
                <w:rFonts w:ascii="Arial" w:hAnsi="Arial" w:cs="Arial"/>
                <w:bCs/>
                <w:snapToGrid w:val="0"/>
                <w:lang w:val="es-MX"/>
              </w:rPr>
              <w:t>con el visto bueno de</w:t>
            </w:r>
            <w:r>
              <w:rPr>
                <w:rFonts w:ascii="Arial" w:hAnsi="Arial" w:cs="Arial"/>
                <w:bCs/>
                <w:snapToGrid w:val="0"/>
                <w:lang w:val="es-MX"/>
              </w:rPr>
              <w:t xml:space="preserve"> la persona titular de la Dirección Contractual</w:t>
            </w:r>
            <w:r w:rsidR="0068766B">
              <w:rPr>
                <w:rFonts w:ascii="Arial" w:hAnsi="Arial" w:cs="Arial"/>
                <w:bCs/>
                <w:snapToGrid w:val="0"/>
                <w:lang w:val="es-MX"/>
              </w:rPr>
              <w:t xml:space="preserve"> </w:t>
            </w:r>
            <w:r>
              <w:rPr>
                <w:rFonts w:ascii="Arial" w:hAnsi="Arial" w:cs="Arial"/>
                <w:bCs/>
                <w:snapToGrid w:val="0"/>
                <w:lang w:val="es-MX"/>
              </w:rPr>
              <w:t xml:space="preserve"> </w:t>
            </w:r>
            <w:r w:rsidR="0068766B">
              <w:rPr>
                <w:rFonts w:ascii="Arial" w:hAnsi="Arial" w:cs="Arial"/>
                <w:bCs/>
                <w:snapToGrid w:val="0"/>
                <w:lang w:val="es-MX"/>
              </w:rPr>
              <w:t>es</w:t>
            </w:r>
            <w:r w:rsidR="00E267D4">
              <w:rPr>
                <w:rFonts w:ascii="Arial" w:hAnsi="Arial" w:cs="Arial"/>
                <w:bCs/>
                <w:snapToGrid w:val="0"/>
                <w:lang w:val="es-MX"/>
              </w:rPr>
              <w:t xml:space="preserve"> </w:t>
            </w:r>
            <w:r w:rsidR="009753A2">
              <w:rPr>
                <w:rFonts w:ascii="Arial" w:hAnsi="Arial" w:cs="Arial"/>
                <w:bCs/>
                <w:snapToGrid w:val="0"/>
                <w:lang w:val="es-MX"/>
              </w:rPr>
              <w:t>firma</w:t>
            </w:r>
            <w:r w:rsidR="0068766B">
              <w:rPr>
                <w:rFonts w:ascii="Arial" w:hAnsi="Arial" w:cs="Arial"/>
                <w:bCs/>
                <w:snapToGrid w:val="0"/>
                <w:lang w:val="es-MX"/>
              </w:rPr>
              <w:t>do</w:t>
            </w:r>
            <w:r>
              <w:rPr>
                <w:rFonts w:ascii="Arial" w:hAnsi="Arial" w:cs="Arial"/>
                <w:bCs/>
                <w:snapToGrid w:val="0"/>
                <w:lang w:val="es-MX"/>
              </w:rPr>
              <w:t xml:space="preserve"> por la persona titular de la C</w:t>
            </w:r>
            <w:r w:rsidR="0058351C">
              <w:rPr>
                <w:rFonts w:ascii="Arial" w:hAnsi="Arial" w:cs="Arial"/>
                <w:bCs/>
                <w:snapToGrid w:val="0"/>
                <w:lang w:val="es-MX"/>
              </w:rPr>
              <w:t>AJ</w:t>
            </w:r>
            <w:r w:rsidR="00492884">
              <w:rPr>
                <w:rFonts w:ascii="Arial" w:hAnsi="Arial" w:cs="Arial"/>
                <w:bCs/>
                <w:snapToGrid w:val="0"/>
                <w:lang w:val="es-MX"/>
              </w:rPr>
              <w:t>.</w:t>
            </w:r>
          </w:p>
          <w:p w:rsidR="0035284B" w:rsidRPr="007A3D5E" w:rsidRDefault="0035284B" w:rsidP="006D7365">
            <w:pPr>
              <w:pStyle w:val="Piedepgina"/>
              <w:tabs>
                <w:tab w:val="clear" w:pos="4252"/>
                <w:tab w:val="clear" w:pos="8504"/>
              </w:tabs>
              <w:ind w:left="290"/>
              <w:jc w:val="both"/>
              <w:rPr>
                <w:rFonts w:ascii="Arial" w:hAnsi="Arial" w:cs="Arial"/>
                <w:bCs/>
                <w:snapToGrid w:val="0"/>
                <w:lang w:val="es-MX"/>
              </w:rPr>
            </w:pPr>
          </w:p>
        </w:tc>
      </w:tr>
      <w:tr w:rsidR="0035284B" w:rsidRPr="007A3D5E" w:rsidTr="00492884">
        <w:tc>
          <w:tcPr>
            <w:tcW w:w="1668" w:type="dxa"/>
            <w:vAlign w:val="center"/>
          </w:tcPr>
          <w:p w:rsidR="0035284B" w:rsidRPr="007A3D5E" w:rsidRDefault="00140767" w:rsidP="00492884">
            <w:pPr>
              <w:pStyle w:val="Textoindependiente"/>
              <w:spacing w:before="120" w:after="120"/>
              <w:ind w:right="278"/>
              <w:jc w:val="center"/>
              <w:rPr>
                <w:rFonts w:cs="Arial"/>
                <w:b/>
                <w:sz w:val="24"/>
                <w:szCs w:val="24"/>
              </w:rPr>
            </w:pPr>
            <w:r>
              <w:rPr>
                <w:rFonts w:cs="Arial"/>
                <w:b/>
                <w:sz w:val="24"/>
                <w:szCs w:val="24"/>
              </w:rPr>
              <w:t>9</w:t>
            </w:r>
          </w:p>
        </w:tc>
        <w:tc>
          <w:tcPr>
            <w:tcW w:w="2362" w:type="dxa"/>
            <w:vAlign w:val="center"/>
          </w:tcPr>
          <w:p w:rsidR="0035284B" w:rsidRPr="007A3D5E" w:rsidRDefault="00430704" w:rsidP="00492884">
            <w:pPr>
              <w:pStyle w:val="Textoindependiente"/>
              <w:ind w:right="278"/>
              <w:jc w:val="center"/>
              <w:rPr>
                <w:rFonts w:cs="Arial"/>
                <w:b/>
                <w:sz w:val="24"/>
                <w:szCs w:val="24"/>
              </w:rPr>
            </w:pPr>
            <w:r w:rsidRPr="007A3D5E">
              <w:rPr>
                <w:rFonts w:cs="Arial"/>
                <w:b/>
                <w:sz w:val="24"/>
                <w:szCs w:val="24"/>
              </w:rPr>
              <w:t>DC</w:t>
            </w:r>
          </w:p>
        </w:tc>
        <w:tc>
          <w:tcPr>
            <w:tcW w:w="5576" w:type="dxa"/>
          </w:tcPr>
          <w:p w:rsidR="0035284B" w:rsidRDefault="000863AD" w:rsidP="00034852">
            <w:pPr>
              <w:pStyle w:val="Piedepgina"/>
              <w:tabs>
                <w:tab w:val="clear" w:pos="4252"/>
                <w:tab w:val="clear" w:pos="8504"/>
              </w:tabs>
              <w:ind w:left="290"/>
              <w:jc w:val="both"/>
              <w:rPr>
                <w:rFonts w:ascii="Arial" w:hAnsi="Arial" w:cs="Arial"/>
                <w:bCs/>
                <w:snapToGrid w:val="0"/>
                <w:lang w:val="es-MX"/>
              </w:rPr>
            </w:pPr>
            <w:r>
              <w:rPr>
                <w:rFonts w:ascii="Arial" w:hAnsi="Arial" w:cs="Arial"/>
                <w:bCs/>
                <w:snapToGrid w:val="0"/>
                <w:lang w:val="es-MX"/>
              </w:rPr>
              <w:t>R</w:t>
            </w:r>
            <w:r w:rsidR="0035284B">
              <w:rPr>
                <w:rFonts w:ascii="Arial" w:hAnsi="Arial" w:cs="Arial"/>
                <w:bCs/>
                <w:snapToGrid w:val="0"/>
                <w:lang w:val="es-MX"/>
              </w:rPr>
              <w:t>emite el dictamen y se devuelve la póliza de fianza</w:t>
            </w:r>
            <w:r w:rsidR="00492884">
              <w:rPr>
                <w:rFonts w:ascii="Arial" w:hAnsi="Arial" w:cs="Arial"/>
                <w:bCs/>
                <w:snapToGrid w:val="0"/>
                <w:lang w:val="es-MX"/>
              </w:rPr>
              <w:t xml:space="preserve"> </w:t>
            </w:r>
            <w:r w:rsidR="00132DEE">
              <w:rPr>
                <w:rFonts w:ascii="Arial" w:hAnsi="Arial" w:cs="Arial"/>
                <w:bCs/>
                <w:snapToGrid w:val="0"/>
                <w:lang w:val="es-MX"/>
              </w:rPr>
              <w:t xml:space="preserve"> u otra garantía </w:t>
            </w:r>
            <w:r w:rsidR="00316392">
              <w:rPr>
                <w:rFonts w:ascii="Arial" w:hAnsi="Arial" w:cs="Arial"/>
                <w:bCs/>
                <w:snapToGrid w:val="0"/>
                <w:lang w:val="es-MX"/>
              </w:rPr>
              <w:t>para el caso de que provenga de la SR</w:t>
            </w:r>
            <w:r w:rsidR="00492884">
              <w:rPr>
                <w:rFonts w:ascii="Arial" w:hAnsi="Arial" w:cs="Arial"/>
                <w:bCs/>
                <w:snapToGrid w:val="0"/>
                <w:lang w:val="es-MX"/>
              </w:rPr>
              <w:t>,</w:t>
            </w:r>
            <w:r w:rsidR="0035284B">
              <w:rPr>
                <w:rFonts w:ascii="Arial" w:hAnsi="Arial" w:cs="Arial"/>
                <w:bCs/>
                <w:snapToGrid w:val="0"/>
                <w:lang w:val="es-MX"/>
              </w:rPr>
              <w:t xml:space="preserve"> para que </w:t>
            </w:r>
            <w:r w:rsidR="00492884">
              <w:rPr>
                <w:rFonts w:ascii="Arial" w:hAnsi="Arial" w:cs="Arial"/>
                <w:bCs/>
                <w:snapToGrid w:val="0"/>
                <w:lang w:val="es-MX"/>
              </w:rPr>
              <w:t xml:space="preserve">ésta </w:t>
            </w:r>
            <w:r w:rsidR="0035284B">
              <w:rPr>
                <w:rFonts w:ascii="Arial" w:hAnsi="Arial" w:cs="Arial"/>
                <w:bCs/>
                <w:snapToGrid w:val="0"/>
                <w:lang w:val="es-MX"/>
              </w:rPr>
              <w:t xml:space="preserve">avise el sentido del dictamen al proveedor o contratista y éstos, según corresponda, modifiquen la </w:t>
            </w:r>
            <w:r w:rsidR="00132DEE">
              <w:rPr>
                <w:rFonts w:ascii="Arial" w:hAnsi="Arial" w:cs="Arial"/>
                <w:bCs/>
                <w:snapToGrid w:val="0"/>
                <w:lang w:val="es-MX"/>
              </w:rPr>
              <w:t xml:space="preserve">garantía </w:t>
            </w:r>
            <w:r w:rsidR="0035284B">
              <w:rPr>
                <w:rFonts w:ascii="Arial" w:hAnsi="Arial" w:cs="Arial"/>
                <w:bCs/>
                <w:snapToGrid w:val="0"/>
                <w:lang w:val="es-MX"/>
              </w:rPr>
              <w:t xml:space="preserve">de conformidad con las observaciones y en su oportunidad la presenten nuevamente </w:t>
            </w:r>
            <w:r w:rsidR="0035284B">
              <w:rPr>
                <w:rFonts w:ascii="Arial" w:hAnsi="Arial" w:cs="Arial"/>
                <w:bCs/>
                <w:snapToGrid w:val="0"/>
                <w:lang w:val="es-MX"/>
              </w:rPr>
              <w:lastRenderedPageBreak/>
              <w:t>para su validación.</w:t>
            </w:r>
          </w:p>
          <w:p w:rsidR="0035284B" w:rsidRDefault="0035284B" w:rsidP="00034852">
            <w:pPr>
              <w:pStyle w:val="Piedepgina"/>
              <w:tabs>
                <w:tab w:val="clear" w:pos="4252"/>
                <w:tab w:val="clear" w:pos="8504"/>
              </w:tabs>
              <w:ind w:left="290"/>
              <w:jc w:val="both"/>
              <w:rPr>
                <w:rFonts w:ascii="Arial" w:hAnsi="Arial" w:cs="Arial"/>
                <w:bCs/>
                <w:snapToGrid w:val="0"/>
                <w:lang w:val="es-MX"/>
              </w:rPr>
            </w:pPr>
          </w:p>
          <w:p w:rsidR="00E440E2" w:rsidRDefault="00E440E2" w:rsidP="00034852">
            <w:pPr>
              <w:pStyle w:val="Piedepgina"/>
              <w:tabs>
                <w:tab w:val="clear" w:pos="4252"/>
                <w:tab w:val="clear" w:pos="8504"/>
              </w:tabs>
              <w:ind w:left="290"/>
              <w:jc w:val="both"/>
              <w:rPr>
                <w:rFonts w:ascii="Arial" w:hAnsi="Arial" w:cs="Arial"/>
                <w:bCs/>
                <w:snapToGrid w:val="0"/>
                <w:lang w:val="es-MX"/>
              </w:rPr>
            </w:pPr>
          </w:p>
          <w:p w:rsidR="0035284B" w:rsidRDefault="0035284B" w:rsidP="005A1187">
            <w:pPr>
              <w:pStyle w:val="Piedepgina"/>
              <w:tabs>
                <w:tab w:val="clear" w:pos="4252"/>
                <w:tab w:val="clear" w:pos="8504"/>
              </w:tabs>
              <w:ind w:left="290"/>
              <w:jc w:val="both"/>
              <w:rPr>
                <w:rFonts w:ascii="Arial" w:hAnsi="Arial" w:cs="Arial"/>
                <w:bCs/>
                <w:snapToGrid w:val="0"/>
                <w:lang w:val="es-MX"/>
              </w:rPr>
            </w:pPr>
            <w:r w:rsidRPr="005A1187">
              <w:rPr>
                <w:rFonts w:ascii="Arial" w:hAnsi="Arial" w:cs="Arial"/>
                <w:b/>
                <w:bCs/>
                <w:snapToGrid w:val="0"/>
                <w:lang w:val="es-MX"/>
              </w:rPr>
              <w:t xml:space="preserve">Al presentar nuevamente la </w:t>
            </w:r>
            <w:r w:rsidR="00132DEE">
              <w:rPr>
                <w:rFonts w:ascii="Arial" w:hAnsi="Arial" w:cs="Arial"/>
                <w:b/>
                <w:bCs/>
                <w:snapToGrid w:val="0"/>
                <w:lang w:val="es-MX"/>
              </w:rPr>
              <w:t xml:space="preserve"> garantía </w:t>
            </w:r>
            <w:r w:rsidRPr="005A1187">
              <w:rPr>
                <w:rFonts w:ascii="Arial" w:hAnsi="Arial" w:cs="Arial"/>
                <w:b/>
                <w:bCs/>
                <w:snapToGrid w:val="0"/>
                <w:lang w:val="es-MX"/>
              </w:rPr>
              <w:t xml:space="preserve"> se </w:t>
            </w:r>
            <w:r w:rsidR="0022799E" w:rsidRPr="005A1187">
              <w:rPr>
                <w:rFonts w:ascii="Arial" w:hAnsi="Arial" w:cs="Arial"/>
                <w:b/>
                <w:bCs/>
                <w:snapToGrid w:val="0"/>
                <w:lang w:val="es-MX"/>
              </w:rPr>
              <w:t>re</w:t>
            </w:r>
            <w:r w:rsidR="005A1187" w:rsidRPr="005A1187">
              <w:rPr>
                <w:rFonts w:ascii="Arial" w:hAnsi="Arial" w:cs="Arial"/>
                <w:b/>
                <w:bCs/>
                <w:snapToGrid w:val="0"/>
                <w:lang w:val="es-MX"/>
              </w:rPr>
              <w:t xml:space="preserve">visa la </w:t>
            </w:r>
            <w:r w:rsidR="0022799E" w:rsidRPr="005A1187">
              <w:rPr>
                <w:rFonts w:ascii="Arial" w:hAnsi="Arial" w:cs="Arial"/>
                <w:b/>
                <w:bCs/>
                <w:snapToGrid w:val="0"/>
                <w:lang w:val="es-MX"/>
              </w:rPr>
              <w:t>E</w:t>
            </w:r>
            <w:r w:rsidRPr="005A1187">
              <w:rPr>
                <w:rFonts w:ascii="Arial" w:hAnsi="Arial" w:cs="Arial"/>
                <w:b/>
                <w:bCs/>
                <w:snapToGrid w:val="0"/>
                <w:lang w:val="es-MX"/>
              </w:rPr>
              <w:t xml:space="preserve">tapa </w:t>
            </w:r>
            <w:r w:rsidR="005A1187" w:rsidRPr="005A1187">
              <w:rPr>
                <w:rFonts w:ascii="Arial" w:hAnsi="Arial" w:cs="Arial"/>
                <w:b/>
                <w:bCs/>
                <w:snapToGrid w:val="0"/>
                <w:lang w:val="es-MX"/>
              </w:rPr>
              <w:t>3</w:t>
            </w:r>
            <w:r w:rsidRPr="007A3D5E">
              <w:rPr>
                <w:rFonts w:ascii="Arial" w:hAnsi="Arial" w:cs="Arial"/>
                <w:bCs/>
                <w:snapToGrid w:val="0"/>
                <w:lang w:val="es-MX"/>
              </w:rPr>
              <w:t>.</w:t>
            </w:r>
          </w:p>
          <w:p w:rsidR="00034E10" w:rsidRPr="007A3D5E" w:rsidRDefault="00034E10" w:rsidP="005A1187">
            <w:pPr>
              <w:pStyle w:val="Piedepgina"/>
              <w:tabs>
                <w:tab w:val="clear" w:pos="4252"/>
                <w:tab w:val="clear" w:pos="8504"/>
              </w:tabs>
              <w:ind w:left="290"/>
              <w:jc w:val="both"/>
              <w:rPr>
                <w:rFonts w:ascii="Arial" w:hAnsi="Arial" w:cs="Arial"/>
                <w:bCs/>
                <w:snapToGrid w:val="0"/>
                <w:lang w:val="es-MX"/>
              </w:rPr>
            </w:pPr>
          </w:p>
        </w:tc>
      </w:tr>
      <w:tr w:rsidR="0035284B" w:rsidRPr="007A3D5E" w:rsidTr="00492884">
        <w:tc>
          <w:tcPr>
            <w:tcW w:w="1668" w:type="dxa"/>
            <w:tcBorders>
              <w:bottom w:val="single" w:sz="4" w:space="0" w:color="auto"/>
            </w:tcBorders>
            <w:vAlign w:val="center"/>
          </w:tcPr>
          <w:p w:rsidR="0035284B" w:rsidRPr="007A3D5E" w:rsidRDefault="00140767" w:rsidP="00492884">
            <w:pPr>
              <w:pStyle w:val="Textoindependiente"/>
              <w:spacing w:before="120" w:after="120"/>
              <w:ind w:right="278"/>
              <w:jc w:val="center"/>
              <w:rPr>
                <w:rFonts w:cs="Arial"/>
                <w:b/>
                <w:sz w:val="24"/>
                <w:szCs w:val="24"/>
              </w:rPr>
            </w:pPr>
            <w:r>
              <w:rPr>
                <w:rFonts w:cs="Arial"/>
                <w:b/>
                <w:sz w:val="24"/>
                <w:szCs w:val="24"/>
              </w:rPr>
              <w:lastRenderedPageBreak/>
              <w:t>10</w:t>
            </w:r>
          </w:p>
        </w:tc>
        <w:tc>
          <w:tcPr>
            <w:tcW w:w="2362" w:type="dxa"/>
            <w:tcBorders>
              <w:bottom w:val="single" w:sz="4" w:space="0" w:color="auto"/>
            </w:tcBorders>
            <w:vAlign w:val="center"/>
          </w:tcPr>
          <w:p w:rsidR="0035284B" w:rsidRPr="00492884" w:rsidRDefault="00430704" w:rsidP="00492884">
            <w:pPr>
              <w:pStyle w:val="Textoindependiente"/>
              <w:ind w:right="278"/>
              <w:jc w:val="center"/>
              <w:rPr>
                <w:rFonts w:cs="Arial"/>
                <w:b/>
                <w:sz w:val="24"/>
                <w:szCs w:val="24"/>
              </w:rPr>
            </w:pPr>
            <w:r w:rsidRPr="007A3D5E">
              <w:rPr>
                <w:rFonts w:cs="Arial"/>
                <w:b/>
                <w:sz w:val="24"/>
                <w:szCs w:val="24"/>
              </w:rPr>
              <w:t>DC</w:t>
            </w:r>
          </w:p>
        </w:tc>
        <w:tc>
          <w:tcPr>
            <w:tcW w:w="5576" w:type="dxa"/>
            <w:tcBorders>
              <w:bottom w:val="single" w:sz="4" w:space="0" w:color="auto"/>
            </w:tcBorders>
          </w:tcPr>
          <w:p w:rsidR="0035284B" w:rsidRDefault="00300D74" w:rsidP="00B50846">
            <w:pPr>
              <w:pStyle w:val="Piedepgina"/>
              <w:tabs>
                <w:tab w:val="clear" w:pos="4252"/>
                <w:tab w:val="clear" w:pos="8504"/>
              </w:tabs>
              <w:ind w:left="290"/>
              <w:jc w:val="both"/>
              <w:rPr>
                <w:rFonts w:ascii="Arial" w:hAnsi="Arial" w:cs="Arial"/>
                <w:bCs/>
                <w:snapToGrid w:val="0"/>
                <w:lang w:val="es-MX"/>
              </w:rPr>
            </w:pPr>
            <w:r>
              <w:rPr>
                <w:rFonts w:ascii="Arial" w:hAnsi="Arial" w:cs="Arial"/>
                <w:bCs/>
                <w:snapToGrid w:val="0"/>
                <w:lang w:val="es-MX"/>
              </w:rPr>
              <w:t>Cuando l</w:t>
            </w:r>
            <w:r w:rsidR="0035284B">
              <w:rPr>
                <w:rFonts w:ascii="Arial" w:hAnsi="Arial" w:cs="Arial"/>
                <w:bCs/>
                <w:snapToGrid w:val="0"/>
                <w:lang w:val="es-MX"/>
              </w:rPr>
              <w:t xml:space="preserve">a </w:t>
            </w:r>
            <w:r w:rsidR="00176D1F">
              <w:rPr>
                <w:rFonts w:ascii="Arial" w:hAnsi="Arial" w:cs="Arial"/>
                <w:bCs/>
                <w:snapToGrid w:val="0"/>
                <w:lang w:val="es-MX"/>
              </w:rPr>
              <w:t>garantía</w:t>
            </w:r>
            <w:r w:rsidR="0035284B">
              <w:rPr>
                <w:rFonts w:ascii="Arial" w:hAnsi="Arial" w:cs="Arial"/>
                <w:bCs/>
                <w:snapToGrid w:val="0"/>
                <w:lang w:val="es-MX"/>
              </w:rPr>
              <w:t xml:space="preserve"> cumple con los requisitos señalados en la</w:t>
            </w:r>
            <w:r>
              <w:rPr>
                <w:rFonts w:ascii="Arial" w:hAnsi="Arial" w:cs="Arial"/>
                <w:bCs/>
                <w:snapToGrid w:val="0"/>
                <w:lang w:val="es-MX"/>
              </w:rPr>
              <w:t>s</w:t>
            </w:r>
            <w:r w:rsidR="0035284B">
              <w:rPr>
                <w:rFonts w:ascii="Arial" w:hAnsi="Arial" w:cs="Arial"/>
                <w:bCs/>
                <w:snapToGrid w:val="0"/>
                <w:lang w:val="es-MX"/>
              </w:rPr>
              <w:t xml:space="preserve"> etapa</w:t>
            </w:r>
            <w:r>
              <w:rPr>
                <w:rFonts w:ascii="Arial" w:hAnsi="Arial" w:cs="Arial"/>
                <w:bCs/>
                <w:snapToGrid w:val="0"/>
                <w:lang w:val="es-MX"/>
              </w:rPr>
              <w:t>s 3 y</w:t>
            </w:r>
            <w:r w:rsidR="0035284B">
              <w:rPr>
                <w:rFonts w:ascii="Arial" w:hAnsi="Arial" w:cs="Arial"/>
                <w:bCs/>
                <w:snapToGrid w:val="0"/>
                <w:lang w:val="es-MX"/>
              </w:rPr>
              <w:t xml:space="preserve"> </w:t>
            </w:r>
            <w:r w:rsidR="002B54BB">
              <w:rPr>
                <w:rFonts w:ascii="Arial" w:hAnsi="Arial" w:cs="Arial"/>
                <w:bCs/>
                <w:snapToGrid w:val="0"/>
                <w:lang w:val="es-MX"/>
              </w:rPr>
              <w:t>5</w:t>
            </w:r>
            <w:r w:rsidR="0035284B">
              <w:rPr>
                <w:rFonts w:ascii="Arial" w:hAnsi="Arial" w:cs="Arial"/>
                <w:bCs/>
                <w:snapToGrid w:val="0"/>
                <w:lang w:val="es-MX"/>
              </w:rPr>
              <w:t xml:space="preserve">, se realiza el dictamen de </w:t>
            </w:r>
            <w:r w:rsidR="0035284B" w:rsidRPr="0081597E">
              <w:rPr>
                <w:rFonts w:ascii="Arial" w:hAnsi="Arial" w:cs="Arial"/>
                <w:b/>
                <w:bCs/>
                <w:snapToGrid w:val="0"/>
                <w:lang w:val="es-MX"/>
              </w:rPr>
              <w:t>PRO</w:t>
            </w:r>
            <w:r w:rsidRPr="0081597E">
              <w:rPr>
                <w:rFonts w:ascii="Arial" w:hAnsi="Arial" w:cs="Arial"/>
                <w:b/>
                <w:bCs/>
                <w:snapToGrid w:val="0"/>
                <w:lang w:val="es-MX"/>
              </w:rPr>
              <w:t>C</w:t>
            </w:r>
            <w:r w:rsidR="0035284B" w:rsidRPr="0081597E">
              <w:rPr>
                <w:rFonts w:ascii="Arial" w:hAnsi="Arial" w:cs="Arial"/>
                <w:b/>
                <w:bCs/>
                <w:snapToGrid w:val="0"/>
                <w:lang w:val="es-MX"/>
              </w:rPr>
              <w:t>E</w:t>
            </w:r>
            <w:r w:rsidRPr="0081597E">
              <w:rPr>
                <w:rFonts w:ascii="Arial" w:hAnsi="Arial" w:cs="Arial"/>
                <w:b/>
                <w:bCs/>
                <w:snapToGrid w:val="0"/>
                <w:lang w:val="es-MX"/>
              </w:rPr>
              <w:t>D</w:t>
            </w:r>
            <w:r w:rsidR="0035284B" w:rsidRPr="0081597E">
              <w:rPr>
                <w:rFonts w:ascii="Arial" w:hAnsi="Arial" w:cs="Arial"/>
                <w:b/>
                <w:bCs/>
                <w:snapToGrid w:val="0"/>
                <w:lang w:val="es-MX"/>
              </w:rPr>
              <w:t>ENCIA</w:t>
            </w:r>
            <w:r w:rsidR="0035284B">
              <w:rPr>
                <w:rFonts w:ascii="Arial" w:hAnsi="Arial" w:cs="Arial"/>
                <w:bCs/>
                <w:snapToGrid w:val="0"/>
                <w:lang w:val="es-MX"/>
              </w:rPr>
              <w:t>, al haberse garantizado la obligación pactada.</w:t>
            </w:r>
            <w:r>
              <w:rPr>
                <w:rFonts w:ascii="Arial" w:hAnsi="Arial" w:cs="Arial"/>
                <w:bCs/>
                <w:snapToGrid w:val="0"/>
                <w:lang w:val="es-MX"/>
              </w:rPr>
              <w:t xml:space="preserve"> Documento que cuenta con el visto bueno de</w:t>
            </w:r>
            <w:r w:rsidR="0035284B">
              <w:rPr>
                <w:rFonts w:ascii="Arial" w:hAnsi="Arial" w:cs="Arial"/>
                <w:bCs/>
                <w:snapToGrid w:val="0"/>
                <w:lang w:val="es-MX"/>
              </w:rPr>
              <w:t xml:space="preserve"> la persona titular de la Dirección Contractual y </w:t>
            </w:r>
            <w:r>
              <w:rPr>
                <w:rFonts w:ascii="Arial" w:hAnsi="Arial" w:cs="Arial"/>
                <w:bCs/>
                <w:snapToGrid w:val="0"/>
                <w:lang w:val="es-MX"/>
              </w:rPr>
              <w:t>se suscribe</w:t>
            </w:r>
            <w:r w:rsidR="0035284B">
              <w:rPr>
                <w:rFonts w:ascii="Arial" w:hAnsi="Arial" w:cs="Arial"/>
                <w:bCs/>
                <w:snapToGrid w:val="0"/>
                <w:lang w:val="es-MX"/>
              </w:rPr>
              <w:t xml:space="preserve"> por la persona titular de la C</w:t>
            </w:r>
            <w:r w:rsidR="00CD4A62">
              <w:rPr>
                <w:rFonts w:ascii="Arial" w:hAnsi="Arial" w:cs="Arial"/>
                <w:bCs/>
                <w:snapToGrid w:val="0"/>
                <w:lang w:val="es-MX"/>
              </w:rPr>
              <w:t>AJ</w:t>
            </w:r>
            <w:r w:rsidR="0035284B">
              <w:rPr>
                <w:rFonts w:ascii="Arial" w:hAnsi="Arial" w:cs="Arial"/>
                <w:bCs/>
                <w:snapToGrid w:val="0"/>
                <w:lang w:val="es-MX"/>
              </w:rPr>
              <w:t>.</w:t>
            </w:r>
          </w:p>
          <w:p w:rsidR="0035284B" w:rsidRPr="007A3D5E" w:rsidRDefault="0035284B" w:rsidP="00152A41">
            <w:pPr>
              <w:pStyle w:val="Piedepgina"/>
              <w:tabs>
                <w:tab w:val="clear" w:pos="4252"/>
                <w:tab w:val="clear" w:pos="8504"/>
              </w:tabs>
              <w:jc w:val="both"/>
              <w:rPr>
                <w:rFonts w:ascii="Arial" w:hAnsi="Arial" w:cs="Arial"/>
                <w:bCs/>
                <w:snapToGrid w:val="0"/>
                <w:lang w:val="es-MX"/>
              </w:rPr>
            </w:pPr>
          </w:p>
        </w:tc>
      </w:tr>
      <w:tr w:rsidR="0035284B" w:rsidRPr="007A3D5E" w:rsidTr="00492884">
        <w:tc>
          <w:tcPr>
            <w:tcW w:w="1668" w:type="dxa"/>
            <w:tcBorders>
              <w:bottom w:val="single" w:sz="4" w:space="0" w:color="auto"/>
            </w:tcBorders>
            <w:vAlign w:val="center"/>
          </w:tcPr>
          <w:p w:rsidR="0035284B" w:rsidRPr="007A3D5E" w:rsidRDefault="006E7585" w:rsidP="00492884">
            <w:pPr>
              <w:pStyle w:val="Textoindependiente"/>
              <w:spacing w:before="120" w:after="120"/>
              <w:ind w:right="278"/>
              <w:jc w:val="center"/>
              <w:rPr>
                <w:rFonts w:cs="Arial"/>
                <w:b/>
                <w:sz w:val="24"/>
                <w:szCs w:val="24"/>
              </w:rPr>
            </w:pPr>
            <w:r>
              <w:rPr>
                <w:rFonts w:cs="Arial"/>
                <w:b/>
                <w:sz w:val="24"/>
                <w:szCs w:val="24"/>
              </w:rPr>
              <w:t>1</w:t>
            </w:r>
            <w:r w:rsidR="00140767">
              <w:rPr>
                <w:rFonts w:cs="Arial"/>
                <w:b/>
                <w:sz w:val="24"/>
                <w:szCs w:val="24"/>
              </w:rPr>
              <w:t>1</w:t>
            </w:r>
          </w:p>
        </w:tc>
        <w:tc>
          <w:tcPr>
            <w:tcW w:w="2362" w:type="dxa"/>
            <w:tcBorders>
              <w:bottom w:val="single" w:sz="4" w:space="0" w:color="auto"/>
            </w:tcBorders>
            <w:vAlign w:val="center"/>
          </w:tcPr>
          <w:p w:rsidR="0035284B" w:rsidRPr="007A3D5E" w:rsidRDefault="00430704" w:rsidP="00492884">
            <w:pPr>
              <w:pStyle w:val="Textoindependiente"/>
              <w:ind w:right="278"/>
              <w:jc w:val="center"/>
              <w:rPr>
                <w:rFonts w:cs="Arial"/>
                <w:b/>
                <w:sz w:val="24"/>
                <w:szCs w:val="24"/>
              </w:rPr>
            </w:pPr>
            <w:r w:rsidRPr="007A3D5E">
              <w:rPr>
                <w:rFonts w:cs="Arial"/>
                <w:b/>
                <w:sz w:val="24"/>
                <w:szCs w:val="24"/>
              </w:rPr>
              <w:t>DC</w:t>
            </w:r>
          </w:p>
        </w:tc>
        <w:tc>
          <w:tcPr>
            <w:tcW w:w="5576" w:type="dxa"/>
            <w:tcBorders>
              <w:bottom w:val="single" w:sz="4" w:space="0" w:color="auto"/>
            </w:tcBorders>
          </w:tcPr>
          <w:p w:rsidR="0035284B" w:rsidRDefault="00492884" w:rsidP="00176D1F">
            <w:pPr>
              <w:pStyle w:val="Piedepgina"/>
              <w:tabs>
                <w:tab w:val="clear" w:pos="4252"/>
                <w:tab w:val="clear" w:pos="8504"/>
              </w:tabs>
              <w:ind w:left="290"/>
              <w:jc w:val="both"/>
              <w:rPr>
                <w:rFonts w:ascii="Arial" w:hAnsi="Arial" w:cs="Arial"/>
                <w:bCs/>
                <w:snapToGrid w:val="0"/>
                <w:lang w:val="es-MX"/>
              </w:rPr>
            </w:pPr>
            <w:r>
              <w:rPr>
                <w:rFonts w:ascii="Arial" w:hAnsi="Arial" w:cs="Arial"/>
                <w:bCs/>
                <w:snapToGrid w:val="0"/>
                <w:lang w:val="es-MX"/>
              </w:rPr>
              <w:t>R</w:t>
            </w:r>
            <w:r w:rsidR="0035284B">
              <w:rPr>
                <w:rFonts w:ascii="Arial" w:hAnsi="Arial" w:cs="Arial"/>
                <w:bCs/>
                <w:snapToGrid w:val="0"/>
                <w:lang w:val="es-MX"/>
              </w:rPr>
              <w:t xml:space="preserve">emite a la Coordinación Financiera </w:t>
            </w:r>
            <w:r w:rsidR="00F7228F">
              <w:rPr>
                <w:rFonts w:ascii="Arial" w:hAnsi="Arial" w:cs="Arial"/>
                <w:bCs/>
                <w:snapToGrid w:val="0"/>
                <w:lang w:val="es-MX"/>
              </w:rPr>
              <w:t xml:space="preserve">el dictamen y </w:t>
            </w:r>
            <w:r w:rsidR="0035284B">
              <w:rPr>
                <w:rFonts w:ascii="Arial" w:hAnsi="Arial" w:cs="Arial"/>
                <w:bCs/>
                <w:snapToGrid w:val="0"/>
                <w:lang w:val="es-MX"/>
              </w:rPr>
              <w:t xml:space="preserve">la </w:t>
            </w:r>
            <w:r w:rsidR="00176D1F">
              <w:rPr>
                <w:rFonts w:ascii="Arial" w:hAnsi="Arial" w:cs="Arial"/>
                <w:bCs/>
                <w:snapToGrid w:val="0"/>
                <w:lang w:val="es-MX"/>
              </w:rPr>
              <w:t>garantía</w:t>
            </w:r>
            <w:r w:rsidR="0035284B">
              <w:rPr>
                <w:rFonts w:ascii="Arial" w:hAnsi="Arial" w:cs="Arial"/>
                <w:bCs/>
                <w:snapToGrid w:val="0"/>
                <w:lang w:val="es-MX"/>
              </w:rPr>
              <w:t xml:space="preserve">, para su registro, comprobación contable y resguardo. </w:t>
            </w:r>
          </w:p>
        </w:tc>
      </w:tr>
      <w:tr w:rsidR="002E1037" w:rsidRPr="007A3D5E" w:rsidTr="00984709">
        <w:tc>
          <w:tcPr>
            <w:tcW w:w="9606" w:type="dxa"/>
            <w:gridSpan w:val="3"/>
            <w:shd w:val="clear" w:color="auto" w:fill="FABF8F"/>
          </w:tcPr>
          <w:p w:rsidR="002E1037" w:rsidRDefault="002E1037" w:rsidP="002E1037">
            <w:pPr>
              <w:pStyle w:val="Piedepgina"/>
              <w:tabs>
                <w:tab w:val="clear" w:pos="4252"/>
                <w:tab w:val="clear" w:pos="8504"/>
              </w:tabs>
              <w:ind w:left="290"/>
              <w:jc w:val="center"/>
              <w:rPr>
                <w:rFonts w:cs="Arial"/>
                <w:b/>
              </w:rPr>
            </w:pPr>
          </w:p>
          <w:p w:rsidR="002E1037" w:rsidRDefault="002E1037" w:rsidP="002E1037">
            <w:pPr>
              <w:pStyle w:val="Piedepgina"/>
              <w:tabs>
                <w:tab w:val="clear" w:pos="4252"/>
                <w:tab w:val="clear" w:pos="8504"/>
              </w:tabs>
              <w:ind w:left="290"/>
              <w:jc w:val="center"/>
              <w:rPr>
                <w:rFonts w:ascii="Arial" w:hAnsi="Arial" w:cs="Arial"/>
                <w:b/>
              </w:rPr>
            </w:pPr>
            <w:r w:rsidRPr="007A3D5E">
              <w:rPr>
                <w:rFonts w:cs="Arial"/>
                <w:b/>
              </w:rPr>
              <w:tab/>
            </w:r>
            <w:r w:rsidRPr="007A3D5E">
              <w:rPr>
                <w:rFonts w:ascii="Arial" w:hAnsi="Arial" w:cs="Arial"/>
                <w:b/>
              </w:rPr>
              <w:t>FIN DEL PROCEDIMIENTO</w:t>
            </w:r>
          </w:p>
          <w:p w:rsidR="002E1037" w:rsidRPr="002E1037" w:rsidRDefault="002E1037" w:rsidP="002E1037">
            <w:pPr>
              <w:pStyle w:val="Piedepgina"/>
              <w:tabs>
                <w:tab w:val="clear" w:pos="4252"/>
                <w:tab w:val="clear" w:pos="8504"/>
              </w:tabs>
              <w:ind w:left="290"/>
              <w:jc w:val="center"/>
              <w:rPr>
                <w:rFonts w:ascii="Arial" w:hAnsi="Arial" w:cs="Arial"/>
                <w:bCs/>
                <w:snapToGrid w:val="0"/>
                <w:lang w:val="es-MX"/>
              </w:rPr>
            </w:pPr>
            <w:r w:rsidRPr="007A3D5E">
              <w:rPr>
                <w:rFonts w:cs="Arial"/>
                <w:b/>
              </w:rPr>
              <w:tab/>
            </w:r>
          </w:p>
        </w:tc>
      </w:tr>
    </w:tbl>
    <w:p w:rsidR="00197DF5" w:rsidRDefault="00197DF5" w:rsidP="00197DF5">
      <w:pPr>
        <w:rPr>
          <w:rFonts w:ascii="Arial" w:hAnsi="Arial" w:cs="Arial"/>
          <w:sz w:val="18"/>
          <w:szCs w:val="18"/>
        </w:rPr>
      </w:pPr>
    </w:p>
    <w:p w:rsidR="00C666AC" w:rsidRDefault="00197DF5" w:rsidP="00C666AC">
      <w:pPr>
        <w:pStyle w:val="Textodebloque"/>
        <w:spacing w:before="120" w:after="120" w:afterAutospacing="0"/>
        <w:ind w:left="851" w:right="850"/>
        <w:jc w:val="center"/>
        <w:rPr>
          <w:rFonts w:cs="Arial"/>
          <w:b/>
        </w:rPr>
      </w:pPr>
      <w:r>
        <w:rPr>
          <w:rFonts w:cs="Arial"/>
          <w:b/>
        </w:rPr>
        <w:br w:type="page"/>
      </w:r>
    </w:p>
    <w:p w:rsidR="00C666AC" w:rsidRDefault="00C666AC" w:rsidP="00C666AC">
      <w:pPr>
        <w:pStyle w:val="Textodebloque"/>
        <w:spacing w:before="120" w:after="120" w:afterAutospacing="0"/>
        <w:ind w:left="851" w:right="850"/>
        <w:jc w:val="center"/>
        <w:rPr>
          <w:rFonts w:cs="Arial"/>
          <w:b/>
        </w:rPr>
      </w:pPr>
    </w:p>
    <w:p w:rsidR="002A4DF1" w:rsidRDefault="002A4DF1">
      <w:pPr>
        <w:rPr>
          <w:rFonts w:ascii="Arial" w:hAnsi="Arial" w:cs="Arial"/>
          <w:b/>
          <w:bCs/>
          <w:snapToGrid w:val="0"/>
          <w:color w:val="000000"/>
        </w:rPr>
      </w:pPr>
    </w:p>
    <w:p w:rsidR="00FA4B7E" w:rsidRPr="002A4DF1" w:rsidRDefault="00FA4B7E" w:rsidP="00AB1D7F">
      <w:pPr>
        <w:ind w:left="2410" w:right="141" w:hanging="1276"/>
        <w:jc w:val="center"/>
        <w:rPr>
          <w:rFonts w:ascii="Arial" w:hAnsi="Arial" w:cs="Arial"/>
          <w:b/>
          <w:bCs/>
          <w:snapToGrid w:val="0"/>
          <w:color w:val="632423"/>
        </w:rPr>
      </w:pPr>
      <w:r w:rsidRPr="002A4DF1">
        <w:rPr>
          <w:rFonts w:ascii="Arial" w:hAnsi="Arial" w:cs="Arial"/>
          <w:b/>
          <w:bCs/>
          <w:snapToGrid w:val="0"/>
          <w:color w:val="632423"/>
        </w:rPr>
        <w:t>TRANSITORIOS</w:t>
      </w:r>
    </w:p>
    <w:p w:rsidR="00FA4B7E" w:rsidRPr="0049343D" w:rsidRDefault="00FA4B7E" w:rsidP="001955BC">
      <w:pPr>
        <w:spacing w:line="360" w:lineRule="auto"/>
        <w:ind w:left="2410" w:right="142" w:hanging="1276"/>
        <w:jc w:val="both"/>
        <w:rPr>
          <w:rFonts w:ascii="Arial" w:hAnsi="Arial" w:cs="Arial"/>
          <w:bCs/>
          <w:snapToGrid w:val="0"/>
          <w:color w:val="000000"/>
        </w:rPr>
      </w:pPr>
    </w:p>
    <w:p w:rsidR="00FA4B7E" w:rsidRPr="0049343D" w:rsidRDefault="0049343D" w:rsidP="001955BC">
      <w:pPr>
        <w:spacing w:line="360" w:lineRule="auto"/>
        <w:ind w:left="2410" w:right="142" w:hanging="1276"/>
        <w:jc w:val="both"/>
        <w:rPr>
          <w:rFonts w:ascii="Arial" w:hAnsi="Arial" w:cs="Arial"/>
          <w:bCs/>
          <w:snapToGrid w:val="0"/>
          <w:color w:val="000000"/>
        </w:rPr>
      </w:pPr>
      <w:r w:rsidRPr="0049343D">
        <w:rPr>
          <w:rFonts w:ascii="Arial" w:hAnsi="Arial" w:cs="Arial"/>
          <w:b/>
          <w:bCs/>
          <w:snapToGrid w:val="0"/>
          <w:color w:val="000000"/>
        </w:rPr>
        <w:t>PRIMERO</w:t>
      </w:r>
      <w:r w:rsidR="00FA4B7E" w:rsidRPr="0049343D">
        <w:rPr>
          <w:rFonts w:ascii="Arial" w:hAnsi="Arial" w:cs="Arial"/>
          <w:b/>
          <w:bCs/>
          <w:snapToGrid w:val="0"/>
          <w:color w:val="000000"/>
        </w:rPr>
        <w:t>.</w:t>
      </w:r>
      <w:r w:rsidR="00FA4B7E" w:rsidRPr="0049343D">
        <w:rPr>
          <w:rFonts w:ascii="Arial" w:hAnsi="Arial" w:cs="Arial"/>
          <w:bCs/>
          <w:snapToGrid w:val="0"/>
          <w:color w:val="000000"/>
        </w:rPr>
        <w:tab/>
        <w:t xml:space="preserve">Se abrogan los Lineamientos que regulan la operación y funcionamiento de la normateca interna, aprobados por la Comisión de Administración mediante Acuerdo </w:t>
      </w:r>
      <w:r w:rsidR="00FA4B7E" w:rsidRPr="0049343D">
        <w:rPr>
          <w:rFonts w:ascii="Arial" w:hAnsi="Arial" w:cs="Arial"/>
        </w:rPr>
        <w:t xml:space="preserve">208/S7(8-VII-2009), </w:t>
      </w:r>
      <w:r w:rsidR="00FA4B7E" w:rsidRPr="0049343D">
        <w:rPr>
          <w:rFonts w:ascii="Arial" w:hAnsi="Arial" w:cs="Arial"/>
          <w:bCs/>
          <w:snapToGrid w:val="0"/>
          <w:color w:val="000000"/>
        </w:rPr>
        <w:t xml:space="preserve">así como el Manual de procedimientos para la validación y formalización de instrumentos jurídicos aprobado mediante Acuerdo </w:t>
      </w:r>
      <w:r w:rsidR="00FA4B7E" w:rsidRPr="0049343D">
        <w:rPr>
          <w:rFonts w:ascii="Arial" w:hAnsi="Arial" w:cs="Arial"/>
          <w:bCs/>
          <w:noProof/>
          <w:lang w:val="es-MX"/>
        </w:rPr>
        <w:t>158/S5(19-V-2010).</w:t>
      </w:r>
    </w:p>
    <w:p w:rsidR="00FA4B7E" w:rsidRPr="0049343D" w:rsidRDefault="00FA4B7E" w:rsidP="001955BC">
      <w:pPr>
        <w:tabs>
          <w:tab w:val="left" w:pos="7290"/>
        </w:tabs>
        <w:spacing w:line="360" w:lineRule="auto"/>
        <w:ind w:left="851" w:right="142" w:hanging="993"/>
        <w:jc w:val="both"/>
        <w:rPr>
          <w:rFonts w:ascii="Arial" w:hAnsi="Arial" w:cs="Arial"/>
          <w:snapToGrid w:val="0"/>
          <w:color w:val="000000"/>
        </w:rPr>
      </w:pPr>
      <w:r w:rsidRPr="0049343D">
        <w:rPr>
          <w:rFonts w:ascii="Arial" w:hAnsi="Arial" w:cs="Arial"/>
          <w:snapToGrid w:val="0"/>
          <w:color w:val="000000"/>
        </w:rPr>
        <w:tab/>
      </w:r>
    </w:p>
    <w:p w:rsidR="00FA4B7E" w:rsidRDefault="0049343D" w:rsidP="001955BC">
      <w:pPr>
        <w:spacing w:line="360" w:lineRule="auto"/>
        <w:ind w:left="2410" w:right="142" w:hanging="1276"/>
        <w:jc w:val="both"/>
        <w:rPr>
          <w:rFonts w:ascii="Arial" w:hAnsi="Arial" w:cs="Arial"/>
          <w:snapToGrid w:val="0"/>
          <w:color w:val="000000"/>
        </w:rPr>
      </w:pPr>
      <w:r w:rsidRPr="0049343D">
        <w:rPr>
          <w:rFonts w:ascii="Arial" w:hAnsi="Arial" w:cs="Arial"/>
          <w:b/>
          <w:snapToGrid w:val="0"/>
          <w:color w:val="000000"/>
        </w:rPr>
        <w:t>SEGUNDO</w:t>
      </w:r>
      <w:r w:rsidR="00FA4B7E" w:rsidRPr="0049343D">
        <w:rPr>
          <w:rFonts w:ascii="Arial" w:hAnsi="Arial" w:cs="Arial"/>
          <w:b/>
          <w:snapToGrid w:val="0"/>
          <w:color w:val="000000"/>
        </w:rPr>
        <w:t>.</w:t>
      </w:r>
      <w:r w:rsidR="00F7670A">
        <w:rPr>
          <w:rFonts w:ascii="Arial" w:hAnsi="Arial" w:cs="Arial"/>
          <w:b/>
          <w:snapToGrid w:val="0"/>
          <w:color w:val="000000"/>
        </w:rPr>
        <w:t xml:space="preserve"> </w:t>
      </w:r>
      <w:r w:rsidR="004857EB" w:rsidRPr="0049343D">
        <w:rPr>
          <w:rFonts w:ascii="Arial" w:hAnsi="Arial" w:cs="Arial"/>
          <w:bCs/>
          <w:snapToGrid w:val="0"/>
          <w:color w:val="000000"/>
        </w:rPr>
        <w:t>E</w:t>
      </w:r>
      <w:r w:rsidR="004857EB" w:rsidRPr="0049343D">
        <w:rPr>
          <w:rFonts w:ascii="Arial" w:hAnsi="Arial" w:cs="Arial"/>
          <w:snapToGrid w:val="0"/>
          <w:color w:val="000000"/>
        </w:rPr>
        <w:t>l presente Manual de lineamientos y procedimientos administrados por la Coordinación de Asuntos Jurídicos, entrará en vigor a partir de la fecha de su publicación</w:t>
      </w:r>
      <w:r w:rsidRPr="0049343D">
        <w:rPr>
          <w:rFonts w:ascii="Arial" w:hAnsi="Arial" w:cs="Arial"/>
          <w:snapToGrid w:val="0"/>
          <w:color w:val="000000"/>
        </w:rPr>
        <w:t xml:space="preserve"> la página de intranet del Tribunal Electoral.</w:t>
      </w:r>
    </w:p>
    <w:p w:rsidR="0049343D" w:rsidRPr="0049343D" w:rsidRDefault="0049343D" w:rsidP="001955BC">
      <w:pPr>
        <w:spacing w:line="360" w:lineRule="auto"/>
        <w:ind w:left="2410" w:right="142" w:hanging="1276"/>
        <w:jc w:val="both"/>
        <w:rPr>
          <w:rFonts w:ascii="Arial" w:hAnsi="Arial" w:cs="Arial"/>
          <w:b/>
          <w:bCs/>
          <w:snapToGrid w:val="0"/>
          <w:color w:val="000000"/>
        </w:rPr>
      </w:pPr>
    </w:p>
    <w:p w:rsidR="00FA4B7E" w:rsidRPr="0049343D" w:rsidRDefault="0049343D" w:rsidP="001955BC">
      <w:pPr>
        <w:spacing w:line="360" w:lineRule="auto"/>
        <w:ind w:left="2410" w:right="142" w:hanging="1276"/>
        <w:jc w:val="both"/>
        <w:rPr>
          <w:rFonts w:ascii="Arial" w:hAnsi="Arial" w:cs="Arial"/>
          <w:bCs/>
          <w:snapToGrid w:val="0"/>
          <w:color w:val="000000"/>
        </w:rPr>
      </w:pPr>
      <w:r w:rsidRPr="0049343D">
        <w:rPr>
          <w:rFonts w:ascii="Arial" w:hAnsi="Arial" w:cs="Arial"/>
          <w:b/>
          <w:bCs/>
          <w:snapToGrid w:val="0"/>
          <w:color w:val="000000"/>
        </w:rPr>
        <w:t>TERCERO</w:t>
      </w:r>
      <w:r w:rsidR="00FA4B7E" w:rsidRPr="0049343D">
        <w:rPr>
          <w:rFonts w:ascii="Arial" w:hAnsi="Arial" w:cs="Arial"/>
          <w:b/>
          <w:bCs/>
          <w:snapToGrid w:val="0"/>
          <w:color w:val="000000"/>
        </w:rPr>
        <w:t>.</w:t>
      </w:r>
      <w:r w:rsidR="00FA4B7E" w:rsidRPr="0049343D">
        <w:rPr>
          <w:rFonts w:ascii="Arial" w:hAnsi="Arial" w:cs="Arial"/>
          <w:bCs/>
          <w:snapToGrid w:val="0"/>
          <w:color w:val="000000"/>
        </w:rPr>
        <w:tab/>
      </w:r>
      <w:r w:rsidR="004857EB" w:rsidRPr="0049343D">
        <w:rPr>
          <w:rFonts w:ascii="Arial" w:hAnsi="Arial" w:cs="Arial"/>
          <w:bCs/>
          <w:snapToGrid w:val="0"/>
          <w:color w:val="000000"/>
        </w:rPr>
        <w:t>Publíquese</w:t>
      </w:r>
      <w:r w:rsidR="004857EB" w:rsidRPr="0049343D">
        <w:rPr>
          <w:rFonts w:ascii="Arial" w:hAnsi="Arial" w:cs="Arial"/>
          <w:snapToGrid w:val="0"/>
          <w:color w:val="000000"/>
        </w:rPr>
        <w:t xml:space="preserve"> en </w:t>
      </w:r>
      <w:r w:rsidRPr="0049343D">
        <w:rPr>
          <w:rFonts w:ascii="Arial" w:hAnsi="Arial" w:cs="Arial"/>
          <w:bCs/>
          <w:snapToGrid w:val="0"/>
          <w:color w:val="000000"/>
        </w:rPr>
        <w:t>el Diario Oficial de la Federación</w:t>
      </w:r>
      <w:r w:rsidRPr="0049343D">
        <w:rPr>
          <w:rFonts w:ascii="Arial" w:hAnsi="Arial" w:cs="Arial"/>
          <w:snapToGrid w:val="0"/>
          <w:color w:val="000000"/>
        </w:rPr>
        <w:t xml:space="preserve"> </w:t>
      </w:r>
    </w:p>
    <w:p w:rsidR="00FA4B7E" w:rsidRPr="0049343D" w:rsidRDefault="00FA4B7E" w:rsidP="00AB1D7F">
      <w:pPr>
        <w:ind w:left="2410" w:right="1276" w:hanging="1276"/>
        <w:jc w:val="both"/>
        <w:rPr>
          <w:rFonts w:ascii="Arial" w:hAnsi="Arial" w:cs="Arial"/>
        </w:rPr>
      </w:pPr>
    </w:p>
    <w:p w:rsidR="00C3243B" w:rsidRDefault="00C3243B">
      <w:pPr>
        <w:rPr>
          <w:rFonts w:ascii="CG Omega (W1)" w:hAnsi="CG Omega (W1)" w:cs="Arial"/>
        </w:rPr>
      </w:pPr>
      <w:r>
        <w:rPr>
          <w:rFonts w:ascii="CG Omega (W1)" w:hAnsi="CG Omega (W1)" w:cs="Arial"/>
        </w:rPr>
        <w:br w:type="page"/>
      </w:r>
    </w:p>
    <w:p w:rsidR="00FA4B7E" w:rsidRDefault="00FA4B7E" w:rsidP="0049343D">
      <w:pPr>
        <w:ind w:right="1276"/>
        <w:jc w:val="both"/>
        <w:rPr>
          <w:rFonts w:ascii="CG Omega (W1)" w:hAnsi="CG Omega (W1)" w:cs="Arial"/>
        </w:rPr>
      </w:pPr>
    </w:p>
    <w:p w:rsidR="00C3243B" w:rsidRDefault="00C3243B" w:rsidP="0049343D">
      <w:pPr>
        <w:ind w:right="1276"/>
        <w:jc w:val="both"/>
        <w:rPr>
          <w:rFonts w:ascii="CG Omega (W1)" w:hAnsi="CG Omega (W1)" w:cs="Arial"/>
        </w:rPr>
      </w:pPr>
    </w:p>
    <w:p w:rsidR="00C3243B" w:rsidRDefault="00C3243B" w:rsidP="00C3243B">
      <w:pPr>
        <w:pStyle w:val="Textodebloque"/>
        <w:spacing w:after="0" w:afterAutospacing="0"/>
        <w:ind w:left="851" w:right="0"/>
        <w:outlineLvl w:val="0"/>
        <w:rPr>
          <w:rFonts w:cs="Arial"/>
        </w:rPr>
      </w:pPr>
      <w:r>
        <w:rPr>
          <w:rFonts w:cs="Arial"/>
        </w:rPr>
        <w:t>EL SUSCRITO, LICENCIADO CÉSAR SILVA-HERZOG URRUTIA</w:t>
      </w:r>
      <w:r w:rsidR="00253802">
        <w:rPr>
          <w:rFonts w:cs="Arial"/>
        </w:rPr>
        <w:t>,</w:t>
      </w:r>
      <w:r>
        <w:rPr>
          <w:rFonts w:cs="Arial"/>
        </w:rPr>
        <w:t xml:space="preserve"> SECRETARIO DE LA COMISIÓN DE ADMIN</w:t>
      </w:r>
      <w:r w:rsidR="00EF0F57">
        <w:rPr>
          <w:rFonts w:cs="Arial"/>
        </w:rPr>
        <w:t>ISTRACIÓN</w:t>
      </w:r>
      <w:r>
        <w:rPr>
          <w:rFonts w:cs="Arial"/>
        </w:rPr>
        <w:t xml:space="preserve"> DEL TRIBUNAL ELECTORAL DEL PODER JUDICIAL DE LA FEDERACIÓN, CON FUNDAMENTO EN LO DISPUESTO EN EL ARTÍCULO 50, FRACCIÓN VIII, DEL REGLAMENTO INTERNO DEL CITADO ÓRGANO JURISDICCIONAL.</w:t>
      </w:r>
    </w:p>
    <w:p w:rsidR="00C3243B" w:rsidRDefault="00C3243B" w:rsidP="00C3243B">
      <w:pPr>
        <w:pStyle w:val="Textodebloque"/>
        <w:spacing w:after="0" w:afterAutospacing="0"/>
        <w:ind w:left="851" w:right="0"/>
        <w:outlineLvl w:val="0"/>
        <w:rPr>
          <w:rFonts w:cs="Arial"/>
        </w:rPr>
      </w:pPr>
    </w:p>
    <w:p w:rsidR="00C3243B" w:rsidRDefault="00C3243B" w:rsidP="00C3243B">
      <w:pPr>
        <w:pStyle w:val="Textodebloque"/>
        <w:spacing w:after="0" w:afterAutospacing="0"/>
        <w:ind w:left="851" w:right="0"/>
        <w:outlineLvl w:val="0"/>
        <w:rPr>
          <w:rFonts w:cs="Arial"/>
        </w:rPr>
      </w:pPr>
    </w:p>
    <w:p w:rsidR="00C3243B" w:rsidRDefault="00C3243B" w:rsidP="00C3243B">
      <w:pPr>
        <w:pStyle w:val="Textodebloque"/>
        <w:spacing w:after="0" w:afterAutospacing="0"/>
        <w:ind w:left="851" w:right="0"/>
        <w:outlineLvl w:val="0"/>
        <w:rPr>
          <w:rFonts w:cs="Arial"/>
        </w:rPr>
      </w:pPr>
    </w:p>
    <w:p w:rsidR="00C3243B" w:rsidRDefault="00C3243B" w:rsidP="00C3243B">
      <w:pPr>
        <w:pStyle w:val="Textodebloque"/>
        <w:spacing w:after="0" w:afterAutospacing="0"/>
        <w:ind w:left="851" w:right="0"/>
        <w:outlineLvl w:val="0"/>
        <w:rPr>
          <w:rFonts w:cs="Arial"/>
        </w:rPr>
      </w:pPr>
    </w:p>
    <w:p w:rsidR="00C3243B" w:rsidRDefault="00C3243B" w:rsidP="00C3243B">
      <w:pPr>
        <w:pStyle w:val="Textodebloque"/>
        <w:spacing w:after="0" w:afterAutospacing="0"/>
        <w:ind w:left="851" w:right="0"/>
        <w:outlineLvl w:val="0"/>
        <w:rPr>
          <w:rFonts w:cs="Arial"/>
          <w:b/>
        </w:rPr>
      </w:pPr>
      <w:r>
        <w:rPr>
          <w:rFonts w:cs="Arial"/>
          <w:b/>
        </w:rPr>
        <w:t>---------------------------------------------------C E R T I F I C A------------------------</w:t>
      </w:r>
      <w:r w:rsidR="00A375AD">
        <w:rPr>
          <w:rFonts w:cs="Arial"/>
          <w:b/>
        </w:rPr>
        <w:t>---------------------</w:t>
      </w:r>
    </w:p>
    <w:p w:rsidR="00C3243B" w:rsidRDefault="00C3243B" w:rsidP="00A375AD">
      <w:pPr>
        <w:pStyle w:val="Textodebloque"/>
        <w:spacing w:after="0" w:afterAutospacing="0"/>
        <w:ind w:right="0"/>
        <w:outlineLvl w:val="0"/>
        <w:rPr>
          <w:rFonts w:cs="Arial"/>
          <w:b/>
        </w:rPr>
      </w:pPr>
    </w:p>
    <w:p w:rsidR="00C3243B" w:rsidRDefault="00C3243B" w:rsidP="00C3243B">
      <w:pPr>
        <w:pStyle w:val="Textodebloque"/>
        <w:spacing w:after="0" w:afterAutospacing="0"/>
        <w:ind w:left="851" w:right="0"/>
        <w:outlineLvl w:val="0"/>
        <w:rPr>
          <w:rFonts w:cs="Arial"/>
          <w:b/>
        </w:rPr>
      </w:pPr>
    </w:p>
    <w:p w:rsidR="00C3243B" w:rsidRDefault="00C3243B" w:rsidP="00C3243B">
      <w:pPr>
        <w:pStyle w:val="Textodebloque"/>
        <w:spacing w:after="0" w:afterAutospacing="0"/>
        <w:ind w:left="851" w:right="0"/>
        <w:outlineLvl w:val="0"/>
        <w:rPr>
          <w:rFonts w:cs="Arial"/>
          <w:b/>
        </w:rPr>
      </w:pPr>
    </w:p>
    <w:p w:rsidR="00C3243B" w:rsidRDefault="00C3243B" w:rsidP="00C3243B">
      <w:pPr>
        <w:pStyle w:val="Textodebloque"/>
        <w:spacing w:after="0" w:afterAutospacing="0"/>
        <w:ind w:left="851" w:right="0"/>
        <w:outlineLvl w:val="0"/>
        <w:rPr>
          <w:rFonts w:cs="Arial"/>
          <w:b/>
        </w:rPr>
      </w:pPr>
    </w:p>
    <w:p w:rsidR="00C3243B" w:rsidRDefault="00C3243B" w:rsidP="00C3243B">
      <w:pPr>
        <w:pStyle w:val="Textodebloque"/>
        <w:spacing w:after="0" w:afterAutospacing="0"/>
        <w:ind w:left="851" w:right="0"/>
        <w:outlineLvl w:val="0"/>
        <w:rPr>
          <w:rFonts w:cs="Arial"/>
          <w:b/>
        </w:rPr>
      </w:pPr>
    </w:p>
    <w:p w:rsidR="00C3243B" w:rsidRDefault="00C3243B" w:rsidP="00C3243B">
      <w:pPr>
        <w:pStyle w:val="Textodebloque"/>
        <w:spacing w:after="0" w:afterAutospacing="0"/>
        <w:ind w:left="851" w:right="0"/>
        <w:outlineLvl w:val="0"/>
        <w:rPr>
          <w:rFonts w:cs="Arial"/>
        </w:rPr>
      </w:pPr>
      <w:r>
        <w:rPr>
          <w:rFonts w:cs="Arial"/>
        </w:rPr>
        <w:t xml:space="preserve">Que el presente documento en </w:t>
      </w:r>
      <w:r w:rsidR="00A375AD">
        <w:rPr>
          <w:rFonts w:cs="Arial"/>
        </w:rPr>
        <w:t>43</w:t>
      </w:r>
      <w:r>
        <w:rPr>
          <w:rFonts w:cs="Arial"/>
        </w:rPr>
        <w:t xml:space="preserve"> fojas útiles, incluyendo la presente, corresponde al</w:t>
      </w:r>
      <w:r w:rsidR="00FA2080">
        <w:rPr>
          <w:rFonts w:cs="Arial"/>
        </w:rPr>
        <w:t xml:space="preserve"> </w:t>
      </w:r>
      <w:r w:rsidR="00FA2080">
        <w:rPr>
          <w:rFonts w:cs="Arial"/>
          <w:b/>
        </w:rPr>
        <w:t xml:space="preserve">MANUAL DE LINEAMIENTOS Y PROCEDIMIENTOS ADMINISTRADOS POR LA COORDINACIÓN DE ASUNTOS </w:t>
      </w:r>
      <w:r w:rsidR="00FA2080" w:rsidRPr="004E54C5">
        <w:rPr>
          <w:rFonts w:cs="Arial"/>
          <w:b/>
        </w:rPr>
        <w:t>JURÍDICOS</w:t>
      </w:r>
      <w:r w:rsidR="00FA2080">
        <w:rPr>
          <w:rFonts w:cs="Arial"/>
        </w:rPr>
        <w:t>, que contiene las modificaciones aprobadas por la</w:t>
      </w:r>
      <w:r>
        <w:rPr>
          <w:rFonts w:cs="Arial"/>
        </w:rPr>
        <w:t xml:space="preserve"> Comisión de Administración mediante acuerdo </w:t>
      </w:r>
      <w:r w:rsidR="00304C4E">
        <w:rPr>
          <w:rFonts w:cs="Arial"/>
          <w:b/>
        </w:rPr>
        <w:t>301</w:t>
      </w:r>
      <w:r>
        <w:rPr>
          <w:rFonts w:cs="Arial"/>
          <w:b/>
        </w:rPr>
        <w:t>/S</w:t>
      </w:r>
      <w:r w:rsidR="00304C4E">
        <w:rPr>
          <w:rFonts w:cs="Arial"/>
          <w:b/>
        </w:rPr>
        <w:t>8(21</w:t>
      </w:r>
      <w:r>
        <w:rPr>
          <w:rFonts w:cs="Arial"/>
          <w:b/>
        </w:rPr>
        <w:t>-</w:t>
      </w:r>
      <w:r w:rsidR="00304C4E">
        <w:rPr>
          <w:rFonts w:cs="Arial"/>
          <w:b/>
        </w:rPr>
        <w:t>V</w:t>
      </w:r>
      <w:r>
        <w:rPr>
          <w:rFonts w:cs="Arial"/>
          <w:b/>
        </w:rPr>
        <w:t>II</w:t>
      </w:r>
      <w:r w:rsidR="004E54C5">
        <w:rPr>
          <w:rFonts w:cs="Arial"/>
          <w:b/>
        </w:rPr>
        <w:t>I</w:t>
      </w:r>
      <w:r>
        <w:rPr>
          <w:rFonts w:cs="Arial"/>
          <w:b/>
        </w:rPr>
        <w:t xml:space="preserve">-2012) </w:t>
      </w:r>
      <w:r>
        <w:rPr>
          <w:rFonts w:cs="Arial"/>
        </w:rPr>
        <w:t xml:space="preserve">emitido en la </w:t>
      </w:r>
      <w:r w:rsidR="003B5EF9">
        <w:rPr>
          <w:rFonts w:cs="Arial"/>
        </w:rPr>
        <w:t>Octava</w:t>
      </w:r>
      <w:r>
        <w:rPr>
          <w:rFonts w:cs="Arial"/>
        </w:rPr>
        <w:t xml:space="preserve"> Sesión Ordinaria de 2012, que obra en los archivos de la Coordinación de Asuntos Jurídicos. DOY FE. ------------------------------------------------------------------------------------------------------------------------------------------------------</w:t>
      </w:r>
      <w:r w:rsidR="00A534DE">
        <w:rPr>
          <w:rFonts w:cs="Arial"/>
        </w:rPr>
        <w:t>-------------------------</w:t>
      </w:r>
    </w:p>
    <w:p w:rsidR="00C3243B" w:rsidRDefault="00C3243B" w:rsidP="00C3243B">
      <w:pPr>
        <w:pStyle w:val="Textodebloque"/>
        <w:spacing w:after="0" w:afterAutospacing="0"/>
        <w:ind w:left="851" w:right="0"/>
        <w:outlineLvl w:val="0"/>
        <w:rPr>
          <w:rFonts w:cs="Arial"/>
        </w:rPr>
      </w:pPr>
    </w:p>
    <w:p w:rsidR="00C3243B" w:rsidRDefault="00C3243B" w:rsidP="00C3243B">
      <w:pPr>
        <w:pStyle w:val="Textodebloque"/>
        <w:spacing w:after="0" w:afterAutospacing="0"/>
        <w:ind w:left="851" w:right="0"/>
        <w:outlineLvl w:val="0"/>
        <w:rPr>
          <w:rFonts w:cs="Arial"/>
        </w:rPr>
      </w:pPr>
    </w:p>
    <w:p w:rsidR="00C3243B" w:rsidRDefault="00C3243B" w:rsidP="00C3243B">
      <w:pPr>
        <w:pStyle w:val="Textodebloque"/>
        <w:spacing w:after="0" w:afterAutospacing="0"/>
        <w:ind w:left="851" w:right="0"/>
        <w:outlineLvl w:val="0"/>
        <w:rPr>
          <w:rFonts w:cs="Arial"/>
        </w:rPr>
      </w:pPr>
    </w:p>
    <w:p w:rsidR="00C3243B" w:rsidRDefault="004E54C5" w:rsidP="00C3243B">
      <w:pPr>
        <w:pStyle w:val="Textodebloque"/>
        <w:spacing w:after="0" w:afterAutospacing="0"/>
        <w:ind w:left="851" w:right="0"/>
        <w:outlineLvl w:val="0"/>
        <w:rPr>
          <w:rFonts w:cs="Arial"/>
        </w:rPr>
      </w:pPr>
      <w:r>
        <w:rPr>
          <w:rFonts w:cs="Arial"/>
        </w:rPr>
        <w:t>México, Distrito Federal, 27</w:t>
      </w:r>
      <w:r w:rsidR="00C3243B">
        <w:rPr>
          <w:rFonts w:cs="Arial"/>
        </w:rPr>
        <w:t xml:space="preserve"> de </w:t>
      </w:r>
      <w:r>
        <w:rPr>
          <w:rFonts w:cs="Arial"/>
        </w:rPr>
        <w:t>agosto</w:t>
      </w:r>
      <w:r w:rsidR="00C3243B">
        <w:rPr>
          <w:rFonts w:cs="Arial"/>
        </w:rPr>
        <w:t xml:space="preserve"> de 2012.----------------------------------------------------------------------------------------------------------------------------------------------------------------</w:t>
      </w:r>
      <w:r w:rsidR="00EC2EE7">
        <w:rPr>
          <w:rFonts w:cs="Arial"/>
        </w:rPr>
        <w:t>-------------</w:t>
      </w:r>
    </w:p>
    <w:p w:rsidR="00C3243B" w:rsidRDefault="00C3243B" w:rsidP="00C3243B">
      <w:pPr>
        <w:pStyle w:val="Textodebloque"/>
        <w:spacing w:after="0" w:afterAutospacing="0"/>
        <w:ind w:left="851" w:right="0"/>
        <w:outlineLvl w:val="0"/>
        <w:rPr>
          <w:rFonts w:cs="Arial"/>
        </w:rPr>
      </w:pPr>
    </w:p>
    <w:p w:rsidR="00C3243B" w:rsidRDefault="00C3243B" w:rsidP="00C3243B">
      <w:pPr>
        <w:pStyle w:val="Textodebloque"/>
        <w:spacing w:after="0" w:afterAutospacing="0"/>
        <w:ind w:left="851" w:right="0"/>
        <w:outlineLvl w:val="0"/>
        <w:rPr>
          <w:rFonts w:cs="Arial"/>
        </w:rPr>
      </w:pPr>
    </w:p>
    <w:p w:rsidR="00C3243B" w:rsidRDefault="00C3243B" w:rsidP="00C3243B">
      <w:pPr>
        <w:pStyle w:val="Textodebloque"/>
        <w:spacing w:after="0" w:afterAutospacing="0"/>
        <w:ind w:left="851" w:right="0"/>
        <w:outlineLvl w:val="0"/>
        <w:rPr>
          <w:rFonts w:cs="Arial"/>
        </w:rPr>
      </w:pPr>
    </w:p>
    <w:p w:rsidR="00C3243B" w:rsidRDefault="00C3243B" w:rsidP="00C3243B">
      <w:pPr>
        <w:pStyle w:val="Textodebloque"/>
        <w:spacing w:after="0" w:afterAutospacing="0"/>
        <w:ind w:left="851" w:right="0"/>
        <w:jc w:val="center"/>
        <w:outlineLvl w:val="0"/>
        <w:rPr>
          <w:rFonts w:cs="Arial"/>
          <w:b/>
        </w:rPr>
      </w:pPr>
      <w:r>
        <w:rPr>
          <w:rFonts w:cs="Arial"/>
          <w:b/>
        </w:rPr>
        <w:t>EL SECRETARIO DE LA COMISIÓN DE ADMINISTRACIÓN</w:t>
      </w:r>
    </w:p>
    <w:p w:rsidR="00C3243B" w:rsidRDefault="00C3243B" w:rsidP="00C3243B">
      <w:pPr>
        <w:pStyle w:val="Textodebloque"/>
        <w:spacing w:after="0" w:afterAutospacing="0"/>
        <w:ind w:left="851" w:right="0"/>
        <w:jc w:val="center"/>
        <w:outlineLvl w:val="0"/>
        <w:rPr>
          <w:rFonts w:cs="Arial"/>
          <w:b/>
        </w:rPr>
      </w:pPr>
      <w:r>
        <w:rPr>
          <w:rFonts w:cs="Arial"/>
          <w:b/>
        </w:rPr>
        <w:t>DEL TRIBUNAL ELECTORAL DEL PODER JUDICIAL DE LA FEDERACIÓN</w:t>
      </w:r>
    </w:p>
    <w:p w:rsidR="00C3243B" w:rsidRDefault="00C3243B" w:rsidP="00C3243B">
      <w:pPr>
        <w:pStyle w:val="Textodebloque"/>
        <w:spacing w:after="0" w:afterAutospacing="0" w:line="360" w:lineRule="auto"/>
        <w:ind w:left="851" w:right="0"/>
        <w:jc w:val="center"/>
        <w:outlineLvl w:val="0"/>
        <w:rPr>
          <w:rFonts w:cs="Arial"/>
          <w:b/>
        </w:rPr>
      </w:pPr>
    </w:p>
    <w:p w:rsidR="00C3243B" w:rsidRPr="00C51179" w:rsidRDefault="00C3243B" w:rsidP="00C3243B">
      <w:pPr>
        <w:pStyle w:val="Textodebloque"/>
        <w:spacing w:after="0" w:afterAutospacing="0" w:line="360" w:lineRule="auto"/>
        <w:ind w:left="851" w:right="0"/>
        <w:jc w:val="center"/>
        <w:outlineLvl w:val="0"/>
        <w:rPr>
          <w:rFonts w:cs="Arial"/>
          <w:b/>
        </w:rPr>
      </w:pPr>
    </w:p>
    <w:p w:rsidR="00C3243B" w:rsidRDefault="00C3243B" w:rsidP="00C3243B">
      <w:pPr>
        <w:ind w:left="851"/>
        <w:rPr>
          <w:rFonts w:ascii="Arial" w:hAnsi="Arial" w:cs="Arial"/>
          <w:color w:val="000000"/>
        </w:rPr>
      </w:pPr>
    </w:p>
    <w:p w:rsidR="00C3243B" w:rsidRDefault="00C3243B" w:rsidP="00C3243B">
      <w:pPr>
        <w:ind w:left="851"/>
        <w:rPr>
          <w:rFonts w:ascii="Arial" w:hAnsi="Arial" w:cs="Arial"/>
          <w:color w:val="000000"/>
        </w:rPr>
      </w:pPr>
    </w:p>
    <w:p w:rsidR="00C3243B" w:rsidRPr="00C51179" w:rsidRDefault="00C3243B" w:rsidP="00C3243B">
      <w:pPr>
        <w:ind w:left="851"/>
        <w:jc w:val="center"/>
        <w:rPr>
          <w:rFonts w:ascii="Arial" w:hAnsi="Arial" w:cs="Arial"/>
          <w:b/>
          <w:color w:val="000000"/>
        </w:rPr>
      </w:pPr>
      <w:r>
        <w:rPr>
          <w:rFonts w:ascii="Arial" w:hAnsi="Arial" w:cs="Arial"/>
          <w:b/>
          <w:color w:val="000000"/>
        </w:rPr>
        <w:t>LIC</w:t>
      </w:r>
      <w:r w:rsidR="007473F0">
        <w:rPr>
          <w:rFonts w:ascii="Arial" w:hAnsi="Arial" w:cs="Arial"/>
          <w:b/>
          <w:color w:val="000000"/>
        </w:rPr>
        <w:t>.</w:t>
      </w:r>
      <w:r>
        <w:rPr>
          <w:rFonts w:ascii="Arial" w:hAnsi="Arial" w:cs="Arial"/>
          <w:b/>
          <w:color w:val="000000"/>
        </w:rPr>
        <w:t xml:space="preserve"> CÉSAR SILVA-HERZOG URRUTIA</w:t>
      </w:r>
    </w:p>
    <w:p w:rsidR="00C3243B" w:rsidRDefault="00C3243B" w:rsidP="0049343D">
      <w:pPr>
        <w:ind w:right="1276"/>
        <w:jc w:val="both"/>
        <w:rPr>
          <w:rFonts w:ascii="CG Omega (W1)" w:hAnsi="CG Omega (W1)" w:cs="Arial"/>
        </w:rPr>
      </w:pPr>
    </w:p>
    <w:sectPr w:rsidR="00C3243B" w:rsidSect="003860B6">
      <w:headerReference w:type="default" r:id="rId14"/>
      <w:footerReference w:type="default" r:id="rId15"/>
      <w:pgSz w:w="12240" w:h="15840"/>
      <w:pgMar w:top="1276" w:right="1467" w:bottom="142" w:left="426" w:header="284"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ACB" w:rsidRDefault="005D0ACB" w:rsidP="008712CC">
      <w:r>
        <w:separator/>
      </w:r>
    </w:p>
  </w:endnote>
  <w:endnote w:type="continuationSeparator" w:id="0">
    <w:p w:rsidR="005D0ACB" w:rsidRDefault="005D0ACB" w:rsidP="008712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G Omega (W1)">
    <w:altName w:val="Segoe U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G Omeg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BE1" w:rsidRDefault="00BE65EB" w:rsidP="000F410A">
    <w:pPr>
      <w:pStyle w:val="Piedepgina"/>
      <w:framePr w:wrap="around" w:vAnchor="text" w:hAnchor="margin" w:xAlign="right" w:y="1"/>
      <w:rPr>
        <w:rStyle w:val="Nmerodepgina"/>
      </w:rPr>
    </w:pPr>
    <w:r>
      <w:rPr>
        <w:rStyle w:val="Nmerodepgina"/>
      </w:rPr>
      <w:fldChar w:fldCharType="begin"/>
    </w:r>
    <w:r w:rsidR="00271BE1">
      <w:rPr>
        <w:rStyle w:val="Nmerodepgina"/>
      </w:rPr>
      <w:instrText xml:space="preserve">PAGE  </w:instrText>
    </w:r>
    <w:r>
      <w:rPr>
        <w:rStyle w:val="Nmerodepgina"/>
      </w:rPr>
      <w:fldChar w:fldCharType="end"/>
    </w:r>
  </w:p>
  <w:p w:rsidR="00271BE1" w:rsidRDefault="00271BE1" w:rsidP="000F410A">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BE1" w:rsidRDefault="00BE65EB" w:rsidP="000F410A">
    <w:pPr>
      <w:pStyle w:val="Piedepgina"/>
      <w:framePr w:wrap="around" w:vAnchor="text" w:hAnchor="margin" w:xAlign="right" w:y="1"/>
      <w:rPr>
        <w:rStyle w:val="Nmerodepgina"/>
      </w:rPr>
    </w:pPr>
    <w:r>
      <w:rPr>
        <w:rStyle w:val="Nmerodepgina"/>
      </w:rPr>
      <w:fldChar w:fldCharType="begin"/>
    </w:r>
    <w:r w:rsidR="00271BE1">
      <w:rPr>
        <w:rStyle w:val="Nmerodepgina"/>
      </w:rPr>
      <w:instrText xml:space="preserve">PAGE  </w:instrText>
    </w:r>
    <w:r>
      <w:rPr>
        <w:rStyle w:val="Nmerodepgina"/>
      </w:rPr>
      <w:fldChar w:fldCharType="separate"/>
    </w:r>
    <w:r w:rsidR="00310F78">
      <w:rPr>
        <w:rStyle w:val="Nmerodepgina"/>
        <w:noProof/>
      </w:rPr>
      <w:t>43</w:t>
    </w:r>
    <w:r>
      <w:rPr>
        <w:rStyle w:val="Nmerodepgina"/>
      </w:rPr>
      <w:fldChar w:fldCharType="end"/>
    </w:r>
  </w:p>
  <w:p w:rsidR="00271BE1" w:rsidRDefault="00271BE1" w:rsidP="00E66B4A">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ACB" w:rsidRDefault="005D0ACB" w:rsidP="008712CC">
      <w:r>
        <w:separator/>
      </w:r>
    </w:p>
  </w:footnote>
  <w:footnote w:type="continuationSeparator" w:id="0">
    <w:p w:rsidR="005D0ACB" w:rsidRDefault="005D0ACB" w:rsidP="008712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BE1" w:rsidRDefault="00BE65EB" w:rsidP="00B42CE4">
    <w:pPr>
      <w:pStyle w:val="Encabezado"/>
      <w:ind w:left="426" w:hanging="568"/>
    </w:pPr>
    <w:r>
      <w:rPr>
        <w:noProof/>
        <w:lang w:val="es-MX" w:eastAsia="es-MX"/>
      </w:rPr>
      <w:pict>
        <v:shapetype id="_x0000_t202" coordsize="21600,21600" o:spt="202" path="m,l,21600r21600,l21600,xe">
          <v:stroke joinstyle="miter"/>
          <v:path gradientshapeok="t" o:connecttype="rect"/>
        </v:shapetype>
        <v:shape id="Cuadro de texto 20" o:spid="_x0000_s2049" type="#_x0000_t202" style="position:absolute;left:0;text-align:left;margin-left:124.5pt;margin-top:36.8pt;width:307.5pt;height:57.8pt;z-index:251657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" filled="f" stroked="f">
          <v:textbox style="mso-next-textbox:#Cuadro de texto 20">
            <w:txbxContent>
              <w:p w:rsidR="00271BE1" w:rsidRDefault="00271BE1" w:rsidP="005E7399">
                <w:pPr>
                  <w:jc w:val="both"/>
                  <w:rPr>
                    <w:rFonts w:ascii="CG Omega" w:hAnsi="CG Omega"/>
                    <w:color w:val="595959"/>
                    <w:sz w:val="20"/>
                    <w:szCs w:val="20"/>
                  </w:rPr>
                </w:pPr>
                <w:r w:rsidRPr="006B06D5">
                  <w:rPr>
                    <w:rFonts w:ascii="CG Omega" w:hAnsi="CG Omega"/>
                    <w:color w:val="595959"/>
                    <w:sz w:val="20"/>
                    <w:szCs w:val="20"/>
                  </w:rPr>
                  <w:t xml:space="preserve">Manual </w:t>
                </w:r>
                <w:r>
                  <w:rPr>
                    <w:rFonts w:ascii="CG Omega" w:hAnsi="CG Omega"/>
                    <w:color w:val="595959"/>
                    <w:sz w:val="20"/>
                    <w:szCs w:val="20"/>
                  </w:rPr>
                  <w:t>de</w:t>
                </w:r>
                <w:r w:rsidRPr="006B06D5">
                  <w:rPr>
                    <w:rFonts w:ascii="CG Omega" w:hAnsi="CG Omega"/>
                    <w:color w:val="595959"/>
                    <w:sz w:val="20"/>
                    <w:szCs w:val="20"/>
                  </w:rPr>
                  <w:t xml:space="preserve"> </w:t>
                </w:r>
                <w:r>
                  <w:rPr>
                    <w:rFonts w:ascii="CG Omega" w:hAnsi="CG Omega"/>
                    <w:color w:val="595959"/>
                    <w:sz w:val="20"/>
                    <w:szCs w:val="20"/>
                  </w:rPr>
                  <w:t>l</w:t>
                </w:r>
                <w:r w:rsidRPr="006B06D5">
                  <w:rPr>
                    <w:rFonts w:ascii="CG Omega" w:hAnsi="CG Omega"/>
                    <w:color w:val="595959"/>
                    <w:sz w:val="20"/>
                    <w:szCs w:val="20"/>
                  </w:rPr>
                  <w:t>ineamientos y procedimiento</w:t>
                </w:r>
                <w:r>
                  <w:rPr>
                    <w:rFonts w:ascii="CG Omega" w:hAnsi="CG Omega"/>
                    <w:color w:val="595959"/>
                    <w:sz w:val="20"/>
                    <w:szCs w:val="20"/>
                  </w:rPr>
                  <w:t>s administrados por</w:t>
                </w:r>
              </w:p>
              <w:p w:rsidR="00271BE1" w:rsidRPr="006B06D5" w:rsidRDefault="00271BE1" w:rsidP="005E7399">
                <w:pPr>
                  <w:jc w:val="both"/>
                  <w:rPr>
                    <w:rFonts w:ascii="CG Omega" w:hAnsi="CG Omega"/>
                    <w:color w:val="595959"/>
                    <w:sz w:val="20"/>
                    <w:szCs w:val="20"/>
                  </w:rPr>
                </w:pPr>
                <w:r>
                  <w:rPr>
                    <w:rFonts w:ascii="CG Omega" w:hAnsi="CG Omega"/>
                    <w:color w:val="595959"/>
                    <w:sz w:val="20"/>
                    <w:szCs w:val="20"/>
                  </w:rPr>
                  <w:t>la Coordinación de Asuntos Jurídicos</w:t>
                </w:r>
              </w:p>
              <w:p w:rsidR="00271BE1" w:rsidRPr="006B06D5" w:rsidRDefault="00310F78" w:rsidP="00D14B4E">
                <w:pPr>
                  <w:rPr>
                    <w:rFonts w:ascii="CG Omega" w:hAnsi="CG Omega"/>
                    <w:color w:val="595959"/>
                    <w:sz w:val="20"/>
                    <w:szCs w:val="20"/>
                  </w:rPr>
                </w:pPr>
                <w:r>
                  <w:rPr>
                    <w:noProof/>
                    <w:lang w:val="es-MX" w:eastAsia="es-MX"/>
                  </w:rPr>
                  <w:drawing>
                    <wp:inline distT="0" distB="0" distL="0" distR="0">
                      <wp:extent cx="7286625" cy="1247775"/>
                      <wp:effectExtent l="19050" t="0" r="9525"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7286625" cy="1247775"/>
                              </a:xfrm>
                              <a:prstGeom prst="rect">
                                <a:avLst/>
                              </a:prstGeom>
                              <a:noFill/>
                              <a:ln w="9525">
                                <a:noFill/>
                                <a:miter lim="800000"/>
                                <a:headEnd/>
                                <a:tailEnd/>
                              </a:ln>
                            </pic:spPr>
                          </pic:pic>
                        </a:graphicData>
                      </a:graphic>
                    </wp:inline>
                  </w:drawing>
                </w:r>
                <w:r>
                  <w:rPr>
                    <w:noProof/>
                    <w:lang w:val="es-MX" w:eastAsia="es-MX"/>
                  </w:rPr>
                  <w:drawing>
                    <wp:inline distT="0" distB="0" distL="0" distR="0">
                      <wp:extent cx="7286625" cy="1533525"/>
                      <wp:effectExtent l="19050" t="0" r="9525"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srcRect/>
                              <a:stretch>
                                <a:fillRect/>
                              </a:stretch>
                            </pic:blipFill>
                            <pic:spPr bwMode="auto">
                              <a:xfrm>
                                <a:off x="0" y="0"/>
                                <a:ext cx="7286625" cy="1533525"/>
                              </a:xfrm>
                              <a:prstGeom prst="rect">
                                <a:avLst/>
                              </a:prstGeom>
                              <a:noFill/>
                              <a:ln w="9525">
                                <a:noFill/>
                                <a:miter lim="800000"/>
                                <a:headEnd/>
                                <a:tailEnd/>
                              </a:ln>
                            </pic:spPr>
                          </pic:pic>
                        </a:graphicData>
                      </a:graphic>
                    </wp:inline>
                  </w:drawing>
                </w:r>
              </w:p>
              <w:p w:rsidR="00271BE1" w:rsidRPr="006B06D5" w:rsidRDefault="00271BE1" w:rsidP="00D14B4E">
                <w:pPr>
                  <w:rPr>
                    <w:rFonts w:ascii="CG Omega" w:hAnsi="CG Omega"/>
                    <w:color w:val="595959"/>
                    <w:sz w:val="20"/>
                    <w:szCs w:val="20"/>
                  </w:rPr>
                </w:pPr>
              </w:p>
              <w:p w:rsidR="00271BE1" w:rsidRPr="006B06D5" w:rsidRDefault="00271BE1" w:rsidP="00D14B4E">
                <w:pPr>
                  <w:rPr>
                    <w:rFonts w:ascii="CG Omega" w:hAnsi="CG Omega"/>
                    <w:color w:val="595959"/>
                    <w:sz w:val="20"/>
                    <w:szCs w:val="20"/>
                  </w:rPr>
                </w:pPr>
              </w:p>
            </w:txbxContent>
          </v:textbox>
        </v:shape>
      </w:pict>
    </w:r>
    <w:r w:rsidR="00271BE1">
      <w:t xml:space="preserve"> </w:t>
    </w:r>
    <w:r w:rsidR="00310F78">
      <w:rPr>
        <w:noProof/>
        <w:lang w:val="es-MX" w:eastAsia="es-MX"/>
      </w:rPr>
      <w:drawing>
        <wp:inline distT="0" distB="0" distL="0" distR="0">
          <wp:extent cx="7286625" cy="1257300"/>
          <wp:effectExtent l="19050" t="0" r="9525" b="0"/>
          <wp:docPr id="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
                  <a:srcRect/>
                  <a:stretch>
                    <a:fillRect/>
                  </a:stretch>
                </pic:blipFill>
                <pic:spPr bwMode="auto">
                  <a:xfrm>
                    <a:off x="0" y="0"/>
                    <a:ext cx="7286625" cy="12573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A4C17"/>
    <w:multiLevelType w:val="hybridMultilevel"/>
    <w:tmpl w:val="A4C8F654"/>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rPr>
        <w:rFonts w:cs="Times New Roman"/>
      </w:rPr>
    </w:lvl>
    <w:lvl w:ilvl="2" w:tplc="080A001B" w:tentative="1">
      <w:start w:val="1"/>
      <w:numFmt w:val="lowerRoman"/>
      <w:lvlText w:val="%3."/>
      <w:lvlJc w:val="right"/>
      <w:pPr>
        <w:ind w:left="3218" w:hanging="180"/>
      </w:pPr>
      <w:rPr>
        <w:rFonts w:cs="Times New Roman"/>
      </w:rPr>
    </w:lvl>
    <w:lvl w:ilvl="3" w:tplc="080A000F" w:tentative="1">
      <w:start w:val="1"/>
      <w:numFmt w:val="decimal"/>
      <w:lvlText w:val="%4."/>
      <w:lvlJc w:val="left"/>
      <w:pPr>
        <w:ind w:left="3938" w:hanging="360"/>
      </w:pPr>
      <w:rPr>
        <w:rFonts w:cs="Times New Roman"/>
      </w:rPr>
    </w:lvl>
    <w:lvl w:ilvl="4" w:tplc="080A0019" w:tentative="1">
      <w:start w:val="1"/>
      <w:numFmt w:val="lowerLetter"/>
      <w:lvlText w:val="%5."/>
      <w:lvlJc w:val="left"/>
      <w:pPr>
        <w:ind w:left="4658" w:hanging="360"/>
      </w:pPr>
      <w:rPr>
        <w:rFonts w:cs="Times New Roman"/>
      </w:rPr>
    </w:lvl>
    <w:lvl w:ilvl="5" w:tplc="080A001B" w:tentative="1">
      <w:start w:val="1"/>
      <w:numFmt w:val="lowerRoman"/>
      <w:lvlText w:val="%6."/>
      <w:lvlJc w:val="right"/>
      <w:pPr>
        <w:ind w:left="5378" w:hanging="180"/>
      </w:pPr>
      <w:rPr>
        <w:rFonts w:cs="Times New Roman"/>
      </w:rPr>
    </w:lvl>
    <w:lvl w:ilvl="6" w:tplc="080A000F" w:tentative="1">
      <w:start w:val="1"/>
      <w:numFmt w:val="decimal"/>
      <w:lvlText w:val="%7."/>
      <w:lvlJc w:val="left"/>
      <w:pPr>
        <w:ind w:left="6098" w:hanging="360"/>
      </w:pPr>
      <w:rPr>
        <w:rFonts w:cs="Times New Roman"/>
      </w:rPr>
    </w:lvl>
    <w:lvl w:ilvl="7" w:tplc="080A0019" w:tentative="1">
      <w:start w:val="1"/>
      <w:numFmt w:val="lowerLetter"/>
      <w:lvlText w:val="%8."/>
      <w:lvlJc w:val="left"/>
      <w:pPr>
        <w:ind w:left="6818" w:hanging="360"/>
      </w:pPr>
      <w:rPr>
        <w:rFonts w:cs="Times New Roman"/>
      </w:rPr>
    </w:lvl>
    <w:lvl w:ilvl="8" w:tplc="080A001B" w:tentative="1">
      <w:start w:val="1"/>
      <w:numFmt w:val="lowerRoman"/>
      <w:lvlText w:val="%9."/>
      <w:lvlJc w:val="right"/>
      <w:pPr>
        <w:ind w:left="7538" w:hanging="180"/>
      </w:pPr>
      <w:rPr>
        <w:rFonts w:cs="Times New Roman"/>
      </w:rPr>
    </w:lvl>
  </w:abstractNum>
  <w:abstractNum w:abstractNumId="1">
    <w:nsid w:val="067B3C0C"/>
    <w:multiLevelType w:val="hybridMultilevel"/>
    <w:tmpl w:val="53EE5A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8D35EA"/>
    <w:multiLevelType w:val="hybridMultilevel"/>
    <w:tmpl w:val="42447AD8"/>
    <w:lvl w:ilvl="0" w:tplc="136EB4C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BE54BA"/>
    <w:multiLevelType w:val="hybridMultilevel"/>
    <w:tmpl w:val="342277BE"/>
    <w:lvl w:ilvl="0" w:tplc="E8D258FC">
      <w:start w:val="1"/>
      <w:numFmt w:val="lowerLetter"/>
      <w:lvlText w:val="%1)"/>
      <w:lvlJc w:val="left"/>
      <w:pPr>
        <w:ind w:left="720" w:hanging="360"/>
      </w:pPr>
      <w:rPr>
        <w:rFonts w:ascii="CG Omega (W1)" w:eastAsia="Times New Roman" w:hAnsi="CG Omega (W1)"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7D6A2F"/>
    <w:multiLevelType w:val="hybridMultilevel"/>
    <w:tmpl w:val="1374921E"/>
    <w:lvl w:ilvl="0" w:tplc="BBCE423A">
      <w:start w:val="1"/>
      <w:numFmt w:val="decimal"/>
      <w:lvlText w:val="%1."/>
      <w:lvlJc w:val="left"/>
      <w:pPr>
        <w:ind w:left="1211" w:hanging="360"/>
      </w:pPr>
      <w:rPr>
        <w:rFonts w:hint="default"/>
        <w:b/>
        <w:color w:val="72000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0FE216E8"/>
    <w:multiLevelType w:val="hybridMultilevel"/>
    <w:tmpl w:val="E9BEB6CC"/>
    <w:lvl w:ilvl="0" w:tplc="2DB2538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8D7A2C"/>
    <w:multiLevelType w:val="hybridMultilevel"/>
    <w:tmpl w:val="86E80FC0"/>
    <w:lvl w:ilvl="0" w:tplc="7D12969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4474E6"/>
    <w:multiLevelType w:val="hybridMultilevel"/>
    <w:tmpl w:val="53EE5A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9D11DD0"/>
    <w:multiLevelType w:val="hybridMultilevel"/>
    <w:tmpl w:val="3AC62C00"/>
    <w:lvl w:ilvl="0" w:tplc="E8D258FC">
      <w:start w:val="1"/>
      <w:numFmt w:val="lowerLetter"/>
      <w:lvlText w:val="%1)"/>
      <w:lvlJc w:val="left"/>
      <w:pPr>
        <w:ind w:left="650" w:hanging="360"/>
      </w:pPr>
      <w:rPr>
        <w:rFonts w:ascii="CG Omega (W1)" w:eastAsia="Times New Roman" w:hAnsi="CG Omega (W1)" w:cs="Arial" w:hint="default"/>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9">
    <w:nsid w:val="20E412A5"/>
    <w:multiLevelType w:val="hybridMultilevel"/>
    <w:tmpl w:val="DE9E040C"/>
    <w:lvl w:ilvl="0" w:tplc="080A0001">
      <w:start w:val="1"/>
      <w:numFmt w:val="bullet"/>
      <w:lvlText w:val=""/>
      <w:lvlJc w:val="left"/>
      <w:pPr>
        <w:ind w:left="2279" w:hanging="360"/>
      </w:pPr>
      <w:rPr>
        <w:rFonts w:ascii="Symbol" w:hAnsi="Symbol" w:hint="default"/>
      </w:rPr>
    </w:lvl>
    <w:lvl w:ilvl="1" w:tplc="080A0003" w:tentative="1">
      <w:start w:val="1"/>
      <w:numFmt w:val="bullet"/>
      <w:lvlText w:val="o"/>
      <w:lvlJc w:val="left"/>
      <w:pPr>
        <w:ind w:left="2999" w:hanging="360"/>
      </w:pPr>
      <w:rPr>
        <w:rFonts w:ascii="Courier New" w:hAnsi="Courier New" w:hint="default"/>
      </w:rPr>
    </w:lvl>
    <w:lvl w:ilvl="2" w:tplc="080A0005" w:tentative="1">
      <w:start w:val="1"/>
      <w:numFmt w:val="bullet"/>
      <w:lvlText w:val=""/>
      <w:lvlJc w:val="left"/>
      <w:pPr>
        <w:ind w:left="3719" w:hanging="360"/>
      </w:pPr>
      <w:rPr>
        <w:rFonts w:ascii="Wingdings" w:hAnsi="Wingdings" w:hint="default"/>
      </w:rPr>
    </w:lvl>
    <w:lvl w:ilvl="3" w:tplc="080A0001">
      <w:start w:val="1"/>
      <w:numFmt w:val="bullet"/>
      <w:lvlText w:val=""/>
      <w:lvlJc w:val="left"/>
      <w:pPr>
        <w:ind w:left="4439" w:hanging="360"/>
      </w:pPr>
      <w:rPr>
        <w:rFonts w:ascii="Symbol" w:hAnsi="Symbol" w:hint="default"/>
      </w:rPr>
    </w:lvl>
    <w:lvl w:ilvl="4" w:tplc="080A0003" w:tentative="1">
      <w:start w:val="1"/>
      <w:numFmt w:val="bullet"/>
      <w:lvlText w:val="o"/>
      <w:lvlJc w:val="left"/>
      <w:pPr>
        <w:ind w:left="5159" w:hanging="360"/>
      </w:pPr>
      <w:rPr>
        <w:rFonts w:ascii="Courier New" w:hAnsi="Courier New" w:hint="default"/>
      </w:rPr>
    </w:lvl>
    <w:lvl w:ilvl="5" w:tplc="080A0005" w:tentative="1">
      <w:start w:val="1"/>
      <w:numFmt w:val="bullet"/>
      <w:lvlText w:val=""/>
      <w:lvlJc w:val="left"/>
      <w:pPr>
        <w:ind w:left="5879" w:hanging="360"/>
      </w:pPr>
      <w:rPr>
        <w:rFonts w:ascii="Wingdings" w:hAnsi="Wingdings" w:hint="default"/>
      </w:rPr>
    </w:lvl>
    <w:lvl w:ilvl="6" w:tplc="080A0001" w:tentative="1">
      <w:start w:val="1"/>
      <w:numFmt w:val="bullet"/>
      <w:lvlText w:val=""/>
      <w:lvlJc w:val="left"/>
      <w:pPr>
        <w:ind w:left="6599" w:hanging="360"/>
      </w:pPr>
      <w:rPr>
        <w:rFonts w:ascii="Symbol" w:hAnsi="Symbol" w:hint="default"/>
      </w:rPr>
    </w:lvl>
    <w:lvl w:ilvl="7" w:tplc="080A0003" w:tentative="1">
      <w:start w:val="1"/>
      <w:numFmt w:val="bullet"/>
      <w:lvlText w:val="o"/>
      <w:lvlJc w:val="left"/>
      <w:pPr>
        <w:ind w:left="7319" w:hanging="360"/>
      </w:pPr>
      <w:rPr>
        <w:rFonts w:ascii="Courier New" w:hAnsi="Courier New" w:hint="default"/>
      </w:rPr>
    </w:lvl>
    <w:lvl w:ilvl="8" w:tplc="080A0005" w:tentative="1">
      <w:start w:val="1"/>
      <w:numFmt w:val="bullet"/>
      <w:lvlText w:val=""/>
      <w:lvlJc w:val="left"/>
      <w:pPr>
        <w:ind w:left="8039" w:hanging="360"/>
      </w:pPr>
      <w:rPr>
        <w:rFonts w:ascii="Wingdings" w:hAnsi="Wingdings" w:hint="default"/>
      </w:rPr>
    </w:lvl>
  </w:abstractNum>
  <w:abstractNum w:abstractNumId="10">
    <w:nsid w:val="21D92B15"/>
    <w:multiLevelType w:val="hybridMultilevel"/>
    <w:tmpl w:val="84E82FC0"/>
    <w:lvl w:ilvl="0" w:tplc="372603C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05396B"/>
    <w:multiLevelType w:val="hybridMultilevel"/>
    <w:tmpl w:val="05947FF6"/>
    <w:lvl w:ilvl="0" w:tplc="5EB6C404">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8456D07"/>
    <w:multiLevelType w:val="hybridMultilevel"/>
    <w:tmpl w:val="BD1ECE86"/>
    <w:lvl w:ilvl="0" w:tplc="080A0001">
      <w:start w:val="1"/>
      <w:numFmt w:val="bullet"/>
      <w:lvlText w:val=""/>
      <w:lvlJc w:val="left"/>
      <w:pPr>
        <w:ind w:left="2279" w:hanging="360"/>
      </w:pPr>
      <w:rPr>
        <w:rFonts w:ascii="Symbol" w:hAnsi="Symbol" w:hint="default"/>
      </w:rPr>
    </w:lvl>
    <w:lvl w:ilvl="1" w:tplc="080A0003" w:tentative="1">
      <w:start w:val="1"/>
      <w:numFmt w:val="bullet"/>
      <w:lvlText w:val="o"/>
      <w:lvlJc w:val="left"/>
      <w:pPr>
        <w:ind w:left="2999" w:hanging="360"/>
      </w:pPr>
      <w:rPr>
        <w:rFonts w:ascii="Courier New" w:hAnsi="Courier New" w:hint="default"/>
      </w:rPr>
    </w:lvl>
    <w:lvl w:ilvl="2" w:tplc="080A0005" w:tentative="1">
      <w:start w:val="1"/>
      <w:numFmt w:val="bullet"/>
      <w:lvlText w:val=""/>
      <w:lvlJc w:val="left"/>
      <w:pPr>
        <w:ind w:left="3719" w:hanging="360"/>
      </w:pPr>
      <w:rPr>
        <w:rFonts w:ascii="Wingdings" w:hAnsi="Wingdings" w:hint="default"/>
      </w:rPr>
    </w:lvl>
    <w:lvl w:ilvl="3" w:tplc="080A0001" w:tentative="1">
      <w:start w:val="1"/>
      <w:numFmt w:val="bullet"/>
      <w:lvlText w:val=""/>
      <w:lvlJc w:val="left"/>
      <w:pPr>
        <w:ind w:left="4439" w:hanging="360"/>
      </w:pPr>
      <w:rPr>
        <w:rFonts w:ascii="Symbol" w:hAnsi="Symbol" w:hint="default"/>
      </w:rPr>
    </w:lvl>
    <w:lvl w:ilvl="4" w:tplc="080A0003" w:tentative="1">
      <w:start w:val="1"/>
      <w:numFmt w:val="bullet"/>
      <w:lvlText w:val="o"/>
      <w:lvlJc w:val="left"/>
      <w:pPr>
        <w:ind w:left="5159" w:hanging="360"/>
      </w:pPr>
      <w:rPr>
        <w:rFonts w:ascii="Courier New" w:hAnsi="Courier New" w:hint="default"/>
      </w:rPr>
    </w:lvl>
    <w:lvl w:ilvl="5" w:tplc="080A0005" w:tentative="1">
      <w:start w:val="1"/>
      <w:numFmt w:val="bullet"/>
      <w:lvlText w:val=""/>
      <w:lvlJc w:val="left"/>
      <w:pPr>
        <w:ind w:left="5879" w:hanging="360"/>
      </w:pPr>
      <w:rPr>
        <w:rFonts w:ascii="Wingdings" w:hAnsi="Wingdings" w:hint="default"/>
      </w:rPr>
    </w:lvl>
    <w:lvl w:ilvl="6" w:tplc="080A0001" w:tentative="1">
      <w:start w:val="1"/>
      <w:numFmt w:val="bullet"/>
      <w:lvlText w:val=""/>
      <w:lvlJc w:val="left"/>
      <w:pPr>
        <w:ind w:left="6599" w:hanging="360"/>
      </w:pPr>
      <w:rPr>
        <w:rFonts w:ascii="Symbol" w:hAnsi="Symbol" w:hint="default"/>
      </w:rPr>
    </w:lvl>
    <w:lvl w:ilvl="7" w:tplc="080A0003" w:tentative="1">
      <w:start w:val="1"/>
      <w:numFmt w:val="bullet"/>
      <w:lvlText w:val="o"/>
      <w:lvlJc w:val="left"/>
      <w:pPr>
        <w:ind w:left="7319" w:hanging="360"/>
      </w:pPr>
      <w:rPr>
        <w:rFonts w:ascii="Courier New" w:hAnsi="Courier New" w:hint="default"/>
      </w:rPr>
    </w:lvl>
    <w:lvl w:ilvl="8" w:tplc="080A0005" w:tentative="1">
      <w:start w:val="1"/>
      <w:numFmt w:val="bullet"/>
      <w:lvlText w:val=""/>
      <w:lvlJc w:val="left"/>
      <w:pPr>
        <w:ind w:left="8039" w:hanging="360"/>
      </w:pPr>
      <w:rPr>
        <w:rFonts w:ascii="Wingdings" w:hAnsi="Wingdings" w:hint="default"/>
      </w:rPr>
    </w:lvl>
  </w:abstractNum>
  <w:abstractNum w:abstractNumId="13">
    <w:nsid w:val="3D842D4D"/>
    <w:multiLevelType w:val="hybridMultilevel"/>
    <w:tmpl w:val="42AC4E0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nsid w:val="3DDF4741"/>
    <w:multiLevelType w:val="hybridMultilevel"/>
    <w:tmpl w:val="BD804DBC"/>
    <w:lvl w:ilvl="0" w:tplc="B68ED49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E672423"/>
    <w:multiLevelType w:val="hybridMultilevel"/>
    <w:tmpl w:val="99D872F8"/>
    <w:lvl w:ilvl="0" w:tplc="DAEC51FC">
      <w:start w:val="1"/>
      <w:numFmt w:val="lowerLetter"/>
      <w:lvlText w:val="%1)"/>
      <w:lvlJc w:val="left"/>
      <w:pPr>
        <w:ind w:left="1778" w:hanging="360"/>
      </w:pPr>
      <w:rPr>
        <w:rFonts w:cs="Times New Roman" w:hint="default"/>
      </w:rPr>
    </w:lvl>
    <w:lvl w:ilvl="1" w:tplc="080A0019" w:tentative="1">
      <w:start w:val="1"/>
      <w:numFmt w:val="lowerLetter"/>
      <w:lvlText w:val="%2."/>
      <w:lvlJc w:val="left"/>
      <w:pPr>
        <w:ind w:left="2498" w:hanging="360"/>
      </w:pPr>
      <w:rPr>
        <w:rFonts w:cs="Times New Roman"/>
      </w:rPr>
    </w:lvl>
    <w:lvl w:ilvl="2" w:tplc="080A001B" w:tentative="1">
      <w:start w:val="1"/>
      <w:numFmt w:val="lowerRoman"/>
      <w:lvlText w:val="%3."/>
      <w:lvlJc w:val="right"/>
      <w:pPr>
        <w:ind w:left="3218" w:hanging="180"/>
      </w:pPr>
      <w:rPr>
        <w:rFonts w:cs="Times New Roman"/>
      </w:rPr>
    </w:lvl>
    <w:lvl w:ilvl="3" w:tplc="080A000F" w:tentative="1">
      <w:start w:val="1"/>
      <w:numFmt w:val="decimal"/>
      <w:lvlText w:val="%4."/>
      <w:lvlJc w:val="left"/>
      <w:pPr>
        <w:ind w:left="3938" w:hanging="360"/>
      </w:pPr>
      <w:rPr>
        <w:rFonts w:cs="Times New Roman"/>
      </w:rPr>
    </w:lvl>
    <w:lvl w:ilvl="4" w:tplc="080A0019" w:tentative="1">
      <w:start w:val="1"/>
      <w:numFmt w:val="lowerLetter"/>
      <w:lvlText w:val="%5."/>
      <w:lvlJc w:val="left"/>
      <w:pPr>
        <w:ind w:left="4658" w:hanging="360"/>
      </w:pPr>
      <w:rPr>
        <w:rFonts w:cs="Times New Roman"/>
      </w:rPr>
    </w:lvl>
    <w:lvl w:ilvl="5" w:tplc="080A001B" w:tentative="1">
      <w:start w:val="1"/>
      <w:numFmt w:val="lowerRoman"/>
      <w:lvlText w:val="%6."/>
      <w:lvlJc w:val="right"/>
      <w:pPr>
        <w:ind w:left="5378" w:hanging="180"/>
      </w:pPr>
      <w:rPr>
        <w:rFonts w:cs="Times New Roman"/>
      </w:rPr>
    </w:lvl>
    <w:lvl w:ilvl="6" w:tplc="080A000F" w:tentative="1">
      <w:start w:val="1"/>
      <w:numFmt w:val="decimal"/>
      <w:lvlText w:val="%7."/>
      <w:lvlJc w:val="left"/>
      <w:pPr>
        <w:ind w:left="6098" w:hanging="360"/>
      </w:pPr>
      <w:rPr>
        <w:rFonts w:cs="Times New Roman"/>
      </w:rPr>
    </w:lvl>
    <w:lvl w:ilvl="7" w:tplc="080A0019" w:tentative="1">
      <w:start w:val="1"/>
      <w:numFmt w:val="lowerLetter"/>
      <w:lvlText w:val="%8."/>
      <w:lvlJc w:val="left"/>
      <w:pPr>
        <w:ind w:left="6818" w:hanging="360"/>
      </w:pPr>
      <w:rPr>
        <w:rFonts w:cs="Times New Roman"/>
      </w:rPr>
    </w:lvl>
    <w:lvl w:ilvl="8" w:tplc="080A001B" w:tentative="1">
      <w:start w:val="1"/>
      <w:numFmt w:val="lowerRoman"/>
      <w:lvlText w:val="%9."/>
      <w:lvlJc w:val="right"/>
      <w:pPr>
        <w:ind w:left="7538" w:hanging="180"/>
      </w:pPr>
      <w:rPr>
        <w:rFonts w:cs="Times New Roman"/>
      </w:rPr>
    </w:lvl>
  </w:abstractNum>
  <w:abstractNum w:abstractNumId="16">
    <w:nsid w:val="41D25907"/>
    <w:multiLevelType w:val="hybridMultilevel"/>
    <w:tmpl w:val="E7322144"/>
    <w:lvl w:ilvl="0" w:tplc="A866BB4C">
      <w:start w:val="1"/>
      <w:numFmt w:val="decimal"/>
      <w:lvlText w:val="%1."/>
      <w:lvlJc w:val="left"/>
      <w:pPr>
        <w:ind w:left="1494" w:hanging="360"/>
      </w:pPr>
      <w:rPr>
        <w:rFonts w:hint="default"/>
        <w:b/>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7">
    <w:nsid w:val="437102B4"/>
    <w:multiLevelType w:val="hybridMultilevel"/>
    <w:tmpl w:val="DD4A018E"/>
    <w:lvl w:ilvl="0" w:tplc="080A000F">
      <w:start w:val="1"/>
      <w:numFmt w:val="decimal"/>
      <w:lvlText w:val="%1."/>
      <w:lvlJc w:val="left"/>
      <w:pPr>
        <w:ind w:left="720" w:hanging="360"/>
      </w:pPr>
      <w:rPr>
        <w:rFonts w:hint="default"/>
        <w:b/>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83D11A1"/>
    <w:multiLevelType w:val="hybridMultilevel"/>
    <w:tmpl w:val="4F142806"/>
    <w:lvl w:ilvl="0" w:tplc="C714F6E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A920B89"/>
    <w:multiLevelType w:val="hybridMultilevel"/>
    <w:tmpl w:val="41F4B73A"/>
    <w:lvl w:ilvl="0" w:tplc="E5F455A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B5E29E4"/>
    <w:multiLevelType w:val="hybridMultilevel"/>
    <w:tmpl w:val="6A387E64"/>
    <w:lvl w:ilvl="0" w:tplc="5606B6A6">
      <w:start w:val="1"/>
      <w:numFmt w:val="lowerLetter"/>
      <w:lvlText w:val="%1)"/>
      <w:lvlJc w:val="left"/>
      <w:pPr>
        <w:ind w:left="1636" w:hanging="360"/>
      </w:pPr>
      <w:rPr>
        <w:rFonts w:ascii="Arial" w:eastAsia="Calibri" w:hAnsi="Arial" w:cs="Arial"/>
        <w:b/>
      </w:rPr>
    </w:lvl>
    <w:lvl w:ilvl="1" w:tplc="080A0003" w:tentative="1">
      <w:start w:val="1"/>
      <w:numFmt w:val="bullet"/>
      <w:lvlText w:val="o"/>
      <w:lvlJc w:val="left"/>
      <w:pPr>
        <w:ind w:left="2356" w:hanging="360"/>
      </w:pPr>
      <w:rPr>
        <w:rFonts w:ascii="Courier New" w:hAnsi="Courier New" w:cs="Courier New" w:hint="default"/>
      </w:rPr>
    </w:lvl>
    <w:lvl w:ilvl="2" w:tplc="080A0005" w:tentative="1">
      <w:start w:val="1"/>
      <w:numFmt w:val="bullet"/>
      <w:lvlText w:val=""/>
      <w:lvlJc w:val="left"/>
      <w:pPr>
        <w:ind w:left="3076" w:hanging="360"/>
      </w:pPr>
      <w:rPr>
        <w:rFonts w:ascii="Wingdings" w:hAnsi="Wingdings" w:hint="default"/>
      </w:rPr>
    </w:lvl>
    <w:lvl w:ilvl="3" w:tplc="080A0001" w:tentative="1">
      <w:start w:val="1"/>
      <w:numFmt w:val="bullet"/>
      <w:lvlText w:val=""/>
      <w:lvlJc w:val="left"/>
      <w:pPr>
        <w:ind w:left="3796" w:hanging="360"/>
      </w:pPr>
      <w:rPr>
        <w:rFonts w:ascii="Symbol" w:hAnsi="Symbol" w:hint="default"/>
      </w:rPr>
    </w:lvl>
    <w:lvl w:ilvl="4" w:tplc="080A0003" w:tentative="1">
      <w:start w:val="1"/>
      <w:numFmt w:val="bullet"/>
      <w:lvlText w:val="o"/>
      <w:lvlJc w:val="left"/>
      <w:pPr>
        <w:ind w:left="4516" w:hanging="360"/>
      </w:pPr>
      <w:rPr>
        <w:rFonts w:ascii="Courier New" w:hAnsi="Courier New" w:cs="Courier New" w:hint="default"/>
      </w:rPr>
    </w:lvl>
    <w:lvl w:ilvl="5" w:tplc="080A0005" w:tentative="1">
      <w:start w:val="1"/>
      <w:numFmt w:val="bullet"/>
      <w:lvlText w:val=""/>
      <w:lvlJc w:val="left"/>
      <w:pPr>
        <w:ind w:left="5236" w:hanging="360"/>
      </w:pPr>
      <w:rPr>
        <w:rFonts w:ascii="Wingdings" w:hAnsi="Wingdings" w:hint="default"/>
      </w:rPr>
    </w:lvl>
    <w:lvl w:ilvl="6" w:tplc="080A0001" w:tentative="1">
      <w:start w:val="1"/>
      <w:numFmt w:val="bullet"/>
      <w:lvlText w:val=""/>
      <w:lvlJc w:val="left"/>
      <w:pPr>
        <w:ind w:left="5956" w:hanging="360"/>
      </w:pPr>
      <w:rPr>
        <w:rFonts w:ascii="Symbol" w:hAnsi="Symbol" w:hint="default"/>
      </w:rPr>
    </w:lvl>
    <w:lvl w:ilvl="7" w:tplc="080A0003" w:tentative="1">
      <w:start w:val="1"/>
      <w:numFmt w:val="bullet"/>
      <w:lvlText w:val="o"/>
      <w:lvlJc w:val="left"/>
      <w:pPr>
        <w:ind w:left="6676" w:hanging="360"/>
      </w:pPr>
      <w:rPr>
        <w:rFonts w:ascii="Courier New" w:hAnsi="Courier New" w:cs="Courier New" w:hint="default"/>
      </w:rPr>
    </w:lvl>
    <w:lvl w:ilvl="8" w:tplc="080A0005" w:tentative="1">
      <w:start w:val="1"/>
      <w:numFmt w:val="bullet"/>
      <w:lvlText w:val=""/>
      <w:lvlJc w:val="left"/>
      <w:pPr>
        <w:ind w:left="7396" w:hanging="360"/>
      </w:pPr>
      <w:rPr>
        <w:rFonts w:ascii="Wingdings" w:hAnsi="Wingdings" w:hint="default"/>
      </w:rPr>
    </w:lvl>
  </w:abstractNum>
  <w:abstractNum w:abstractNumId="21">
    <w:nsid w:val="4E357C37"/>
    <w:multiLevelType w:val="hybridMultilevel"/>
    <w:tmpl w:val="4E58DB68"/>
    <w:lvl w:ilvl="0" w:tplc="DEBC7BA0">
      <w:start w:val="1"/>
      <w:numFmt w:val="lowerLetter"/>
      <w:lvlText w:val="%1)"/>
      <w:lvlJc w:val="left"/>
      <w:pPr>
        <w:ind w:left="650" w:hanging="360"/>
      </w:pPr>
      <w:rPr>
        <w:rFonts w:hint="default"/>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22">
    <w:nsid w:val="52BA64EC"/>
    <w:multiLevelType w:val="hybridMultilevel"/>
    <w:tmpl w:val="F830CCDC"/>
    <w:lvl w:ilvl="0" w:tplc="080A0001">
      <w:start w:val="1"/>
      <w:numFmt w:val="bullet"/>
      <w:lvlText w:val=""/>
      <w:lvlJc w:val="left"/>
      <w:pPr>
        <w:ind w:left="1712" w:hanging="360"/>
      </w:pPr>
      <w:rPr>
        <w:rFonts w:ascii="Symbol" w:hAnsi="Symbol" w:hint="default"/>
      </w:rPr>
    </w:lvl>
    <w:lvl w:ilvl="1" w:tplc="080A0003" w:tentative="1">
      <w:start w:val="1"/>
      <w:numFmt w:val="bullet"/>
      <w:lvlText w:val="o"/>
      <w:lvlJc w:val="left"/>
      <w:pPr>
        <w:ind w:left="2432" w:hanging="360"/>
      </w:pPr>
      <w:rPr>
        <w:rFonts w:ascii="Courier New" w:hAnsi="Courier New" w:hint="default"/>
      </w:rPr>
    </w:lvl>
    <w:lvl w:ilvl="2" w:tplc="080A0005" w:tentative="1">
      <w:start w:val="1"/>
      <w:numFmt w:val="bullet"/>
      <w:lvlText w:val=""/>
      <w:lvlJc w:val="left"/>
      <w:pPr>
        <w:ind w:left="3152" w:hanging="360"/>
      </w:pPr>
      <w:rPr>
        <w:rFonts w:ascii="Wingdings" w:hAnsi="Wingdings" w:hint="default"/>
      </w:rPr>
    </w:lvl>
    <w:lvl w:ilvl="3" w:tplc="080A0001" w:tentative="1">
      <w:start w:val="1"/>
      <w:numFmt w:val="bullet"/>
      <w:lvlText w:val=""/>
      <w:lvlJc w:val="left"/>
      <w:pPr>
        <w:ind w:left="3872" w:hanging="360"/>
      </w:pPr>
      <w:rPr>
        <w:rFonts w:ascii="Symbol" w:hAnsi="Symbol" w:hint="default"/>
      </w:rPr>
    </w:lvl>
    <w:lvl w:ilvl="4" w:tplc="080A0003" w:tentative="1">
      <w:start w:val="1"/>
      <w:numFmt w:val="bullet"/>
      <w:lvlText w:val="o"/>
      <w:lvlJc w:val="left"/>
      <w:pPr>
        <w:ind w:left="4592" w:hanging="360"/>
      </w:pPr>
      <w:rPr>
        <w:rFonts w:ascii="Courier New" w:hAnsi="Courier New" w:hint="default"/>
      </w:rPr>
    </w:lvl>
    <w:lvl w:ilvl="5" w:tplc="080A0005" w:tentative="1">
      <w:start w:val="1"/>
      <w:numFmt w:val="bullet"/>
      <w:lvlText w:val=""/>
      <w:lvlJc w:val="left"/>
      <w:pPr>
        <w:ind w:left="5312" w:hanging="360"/>
      </w:pPr>
      <w:rPr>
        <w:rFonts w:ascii="Wingdings" w:hAnsi="Wingdings" w:hint="default"/>
      </w:rPr>
    </w:lvl>
    <w:lvl w:ilvl="6" w:tplc="080A0001" w:tentative="1">
      <w:start w:val="1"/>
      <w:numFmt w:val="bullet"/>
      <w:lvlText w:val=""/>
      <w:lvlJc w:val="left"/>
      <w:pPr>
        <w:ind w:left="6032" w:hanging="360"/>
      </w:pPr>
      <w:rPr>
        <w:rFonts w:ascii="Symbol" w:hAnsi="Symbol" w:hint="default"/>
      </w:rPr>
    </w:lvl>
    <w:lvl w:ilvl="7" w:tplc="080A0003" w:tentative="1">
      <w:start w:val="1"/>
      <w:numFmt w:val="bullet"/>
      <w:lvlText w:val="o"/>
      <w:lvlJc w:val="left"/>
      <w:pPr>
        <w:ind w:left="6752" w:hanging="360"/>
      </w:pPr>
      <w:rPr>
        <w:rFonts w:ascii="Courier New" w:hAnsi="Courier New" w:hint="default"/>
      </w:rPr>
    </w:lvl>
    <w:lvl w:ilvl="8" w:tplc="080A0005" w:tentative="1">
      <w:start w:val="1"/>
      <w:numFmt w:val="bullet"/>
      <w:lvlText w:val=""/>
      <w:lvlJc w:val="left"/>
      <w:pPr>
        <w:ind w:left="7472" w:hanging="360"/>
      </w:pPr>
      <w:rPr>
        <w:rFonts w:ascii="Wingdings" w:hAnsi="Wingdings" w:hint="default"/>
      </w:rPr>
    </w:lvl>
  </w:abstractNum>
  <w:abstractNum w:abstractNumId="23">
    <w:nsid w:val="53E66D20"/>
    <w:multiLevelType w:val="hybridMultilevel"/>
    <w:tmpl w:val="D9ECE47E"/>
    <w:lvl w:ilvl="0" w:tplc="651682F0">
      <w:start w:val="1"/>
      <w:numFmt w:val="decimal"/>
      <w:lvlText w:val="%1."/>
      <w:lvlJc w:val="left"/>
      <w:pPr>
        <w:ind w:left="1211" w:hanging="360"/>
      </w:pPr>
      <w:rPr>
        <w:rFonts w:hint="default"/>
        <w:b/>
        <w:color w:val="72000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58F57EB3"/>
    <w:multiLevelType w:val="hybridMultilevel"/>
    <w:tmpl w:val="ECB69D60"/>
    <w:lvl w:ilvl="0" w:tplc="DAEC51FC">
      <w:start w:val="1"/>
      <w:numFmt w:val="lowerLetter"/>
      <w:lvlText w:val="%1)"/>
      <w:lvlJc w:val="left"/>
      <w:pPr>
        <w:ind w:left="650" w:hanging="360"/>
      </w:pPr>
      <w:rPr>
        <w:rFonts w:cs="Times New Roman" w:hint="default"/>
      </w:rPr>
    </w:lvl>
    <w:lvl w:ilvl="1" w:tplc="080A0019" w:tentative="1">
      <w:start w:val="1"/>
      <w:numFmt w:val="lowerLetter"/>
      <w:lvlText w:val="%2."/>
      <w:lvlJc w:val="left"/>
      <w:pPr>
        <w:ind w:left="1370" w:hanging="360"/>
      </w:pPr>
    </w:lvl>
    <w:lvl w:ilvl="2" w:tplc="080A001B" w:tentative="1">
      <w:start w:val="1"/>
      <w:numFmt w:val="lowerRoman"/>
      <w:lvlText w:val="%3."/>
      <w:lvlJc w:val="right"/>
      <w:pPr>
        <w:ind w:left="2090" w:hanging="180"/>
      </w:pPr>
    </w:lvl>
    <w:lvl w:ilvl="3" w:tplc="080A000F" w:tentative="1">
      <w:start w:val="1"/>
      <w:numFmt w:val="decimal"/>
      <w:lvlText w:val="%4."/>
      <w:lvlJc w:val="left"/>
      <w:pPr>
        <w:ind w:left="2810" w:hanging="360"/>
      </w:pPr>
    </w:lvl>
    <w:lvl w:ilvl="4" w:tplc="080A0019" w:tentative="1">
      <w:start w:val="1"/>
      <w:numFmt w:val="lowerLetter"/>
      <w:lvlText w:val="%5."/>
      <w:lvlJc w:val="left"/>
      <w:pPr>
        <w:ind w:left="3530" w:hanging="360"/>
      </w:pPr>
    </w:lvl>
    <w:lvl w:ilvl="5" w:tplc="080A001B" w:tentative="1">
      <w:start w:val="1"/>
      <w:numFmt w:val="lowerRoman"/>
      <w:lvlText w:val="%6."/>
      <w:lvlJc w:val="right"/>
      <w:pPr>
        <w:ind w:left="4250" w:hanging="180"/>
      </w:pPr>
    </w:lvl>
    <w:lvl w:ilvl="6" w:tplc="080A000F" w:tentative="1">
      <w:start w:val="1"/>
      <w:numFmt w:val="decimal"/>
      <w:lvlText w:val="%7."/>
      <w:lvlJc w:val="left"/>
      <w:pPr>
        <w:ind w:left="4970" w:hanging="360"/>
      </w:pPr>
    </w:lvl>
    <w:lvl w:ilvl="7" w:tplc="080A0019" w:tentative="1">
      <w:start w:val="1"/>
      <w:numFmt w:val="lowerLetter"/>
      <w:lvlText w:val="%8."/>
      <w:lvlJc w:val="left"/>
      <w:pPr>
        <w:ind w:left="5690" w:hanging="360"/>
      </w:pPr>
    </w:lvl>
    <w:lvl w:ilvl="8" w:tplc="080A001B" w:tentative="1">
      <w:start w:val="1"/>
      <w:numFmt w:val="lowerRoman"/>
      <w:lvlText w:val="%9."/>
      <w:lvlJc w:val="right"/>
      <w:pPr>
        <w:ind w:left="6410" w:hanging="180"/>
      </w:pPr>
    </w:lvl>
  </w:abstractNum>
  <w:abstractNum w:abstractNumId="25">
    <w:nsid w:val="59F41DA6"/>
    <w:multiLevelType w:val="hybridMultilevel"/>
    <w:tmpl w:val="53EE5A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AF25153"/>
    <w:multiLevelType w:val="hybridMultilevel"/>
    <w:tmpl w:val="65D63042"/>
    <w:lvl w:ilvl="0" w:tplc="DAEC51FC">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C7E10BB"/>
    <w:multiLevelType w:val="hybridMultilevel"/>
    <w:tmpl w:val="3B082F1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8">
    <w:nsid w:val="5EC16221"/>
    <w:multiLevelType w:val="hybridMultilevel"/>
    <w:tmpl w:val="32763F26"/>
    <w:lvl w:ilvl="0" w:tplc="02B2BA8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nsid w:val="5F731673"/>
    <w:multiLevelType w:val="hybridMultilevel"/>
    <w:tmpl w:val="C8E6CA6C"/>
    <w:lvl w:ilvl="0" w:tplc="1BB407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3F04BE6"/>
    <w:multiLevelType w:val="hybridMultilevel"/>
    <w:tmpl w:val="D272F0D0"/>
    <w:lvl w:ilvl="0" w:tplc="DAEC51FC">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8B7062C"/>
    <w:multiLevelType w:val="hybridMultilevel"/>
    <w:tmpl w:val="EAAA066A"/>
    <w:lvl w:ilvl="0" w:tplc="0C0A0015">
      <w:start w:val="1"/>
      <w:numFmt w:val="upperLetter"/>
      <w:lvlText w:val="%1."/>
      <w:lvlJc w:val="left"/>
      <w:pPr>
        <w:tabs>
          <w:tab w:val="num" w:pos="1260"/>
        </w:tabs>
        <w:ind w:left="1260" w:hanging="360"/>
      </w:pPr>
      <w:rPr>
        <w:rFonts w:cs="Times New Roman" w:hint="default"/>
      </w:rPr>
    </w:lvl>
    <w:lvl w:ilvl="1" w:tplc="DAEC51FC">
      <w:start w:val="1"/>
      <w:numFmt w:val="lowerLetter"/>
      <w:lvlText w:val="%2)"/>
      <w:lvlJc w:val="left"/>
      <w:pPr>
        <w:tabs>
          <w:tab w:val="num" w:pos="1980"/>
        </w:tabs>
        <w:ind w:left="1980" w:hanging="360"/>
      </w:pPr>
      <w:rPr>
        <w:rFonts w:cs="Times New Roman" w:hint="default"/>
      </w:rPr>
    </w:lvl>
    <w:lvl w:ilvl="2" w:tplc="4F168EAC">
      <w:start w:val="1"/>
      <w:numFmt w:val="decimal"/>
      <w:lvlText w:val="%3."/>
      <w:lvlJc w:val="left"/>
      <w:pPr>
        <w:ind w:left="2880" w:hanging="360"/>
      </w:pPr>
      <w:rPr>
        <w:rFonts w:cs="Times New Roman" w:hint="default"/>
      </w:rPr>
    </w:lvl>
    <w:lvl w:ilvl="3" w:tplc="0C0A000F" w:tentative="1">
      <w:start w:val="1"/>
      <w:numFmt w:val="decimal"/>
      <w:lvlText w:val="%4."/>
      <w:lvlJc w:val="left"/>
      <w:pPr>
        <w:tabs>
          <w:tab w:val="num" w:pos="3420"/>
        </w:tabs>
        <w:ind w:left="3420" w:hanging="360"/>
      </w:pPr>
      <w:rPr>
        <w:rFonts w:cs="Times New Roman"/>
      </w:rPr>
    </w:lvl>
    <w:lvl w:ilvl="4" w:tplc="0C0A0019" w:tentative="1">
      <w:start w:val="1"/>
      <w:numFmt w:val="lowerLetter"/>
      <w:lvlText w:val="%5."/>
      <w:lvlJc w:val="left"/>
      <w:pPr>
        <w:tabs>
          <w:tab w:val="num" w:pos="4140"/>
        </w:tabs>
        <w:ind w:left="4140" w:hanging="360"/>
      </w:pPr>
      <w:rPr>
        <w:rFonts w:cs="Times New Roman"/>
      </w:rPr>
    </w:lvl>
    <w:lvl w:ilvl="5" w:tplc="0C0A001B" w:tentative="1">
      <w:start w:val="1"/>
      <w:numFmt w:val="lowerRoman"/>
      <w:lvlText w:val="%6."/>
      <w:lvlJc w:val="right"/>
      <w:pPr>
        <w:tabs>
          <w:tab w:val="num" w:pos="4860"/>
        </w:tabs>
        <w:ind w:left="4860" w:hanging="180"/>
      </w:pPr>
      <w:rPr>
        <w:rFonts w:cs="Times New Roman"/>
      </w:rPr>
    </w:lvl>
    <w:lvl w:ilvl="6" w:tplc="0C0A000F" w:tentative="1">
      <w:start w:val="1"/>
      <w:numFmt w:val="decimal"/>
      <w:lvlText w:val="%7."/>
      <w:lvlJc w:val="left"/>
      <w:pPr>
        <w:tabs>
          <w:tab w:val="num" w:pos="5580"/>
        </w:tabs>
        <w:ind w:left="5580" w:hanging="360"/>
      </w:pPr>
      <w:rPr>
        <w:rFonts w:cs="Times New Roman"/>
      </w:rPr>
    </w:lvl>
    <w:lvl w:ilvl="7" w:tplc="0C0A0019" w:tentative="1">
      <w:start w:val="1"/>
      <w:numFmt w:val="lowerLetter"/>
      <w:lvlText w:val="%8."/>
      <w:lvlJc w:val="left"/>
      <w:pPr>
        <w:tabs>
          <w:tab w:val="num" w:pos="6300"/>
        </w:tabs>
        <w:ind w:left="6300" w:hanging="360"/>
      </w:pPr>
      <w:rPr>
        <w:rFonts w:cs="Times New Roman"/>
      </w:rPr>
    </w:lvl>
    <w:lvl w:ilvl="8" w:tplc="0C0A001B" w:tentative="1">
      <w:start w:val="1"/>
      <w:numFmt w:val="lowerRoman"/>
      <w:lvlText w:val="%9."/>
      <w:lvlJc w:val="right"/>
      <w:pPr>
        <w:tabs>
          <w:tab w:val="num" w:pos="7020"/>
        </w:tabs>
        <w:ind w:left="7020" w:hanging="180"/>
      </w:pPr>
      <w:rPr>
        <w:rFonts w:cs="Times New Roman"/>
      </w:rPr>
    </w:lvl>
  </w:abstractNum>
  <w:abstractNum w:abstractNumId="32">
    <w:nsid w:val="68DE52B3"/>
    <w:multiLevelType w:val="hybridMultilevel"/>
    <w:tmpl w:val="7FF2DB4C"/>
    <w:lvl w:ilvl="0" w:tplc="080A0001">
      <w:start w:val="1"/>
      <w:numFmt w:val="bullet"/>
      <w:lvlText w:val=""/>
      <w:lvlJc w:val="left"/>
      <w:pPr>
        <w:tabs>
          <w:tab w:val="num" w:pos="720"/>
        </w:tabs>
        <w:ind w:left="720" w:hanging="360"/>
      </w:pPr>
      <w:rPr>
        <w:rFonts w:ascii="Symbol" w:hAnsi="Symbol" w:hint="default"/>
        <w:b/>
      </w:rPr>
    </w:lvl>
    <w:lvl w:ilvl="1" w:tplc="54525ECC">
      <w:start w:val="1"/>
      <w:numFmt w:val="upp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nsid w:val="7CD2553D"/>
    <w:multiLevelType w:val="hybridMultilevel"/>
    <w:tmpl w:val="918C1D96"/>
    <w:lvl w:ilvl="0" w:tplc="8BA6EE3A">
      <w:start w:val="1"/>
      <w:numFmt w:val="decimal"/>
      <w:lvlText w:val="%1."/>
      <w:lvlJc w:val="left"/>
      <w:pPr>
        <w:ind w:left="1353" w:hanging="360"/>
      </w:pPr>
      <w:rPr>
        <w:rFonts w:cs="Times New Roman" w:hint="default"/>
        <w:b/>
      </w:rPr>
    </w:lvl>
    <w:lvl w:ilvl="1" w:tplc="080A0019" w:tentative="1">
      <w:start w:val="1"/>
      <w:numFmt w:val="lowerLetter"/>
      <w:lvlText w:val="%2."/>
      <w:lvlJc w:val="left"/>
      <w:pPr>
        <w:ind w:left="2073" w:hanging="360"/>
      </w:pPr>
      <w:rPr>
        <w:rFonts w:cs="Times New Roman"/>
      </w:rPr>
    </w:lvl>
    <w:lvl w:ilvl="2" w:tplc="080A001B" w:tentative="1">
      <w:start w:val="1"/>
      <w:numFmt w:val="lowerRoman"/>
      <w:lvlText w:val="%3."/>
      <w:lvlJc w:val="right"/>
      <w:pPr>
        <w:ind w:left="2793" w:hanging="180"/>
      </w:pPr>
      <w:rPr>
        <w:rFonts w:cs="Times New Roman"/>
      </w:rPr>
    </w:lvl>
    <w:lvl w:ilvl="3" w:tplc="080A000F" w:tentative="1">
      <w:start w:val="1"/>
      <w:numFmt w:val="decimal"/>
      <w:lvlText w:val="%4."/>
      <w:lvlJc w:val="left"/>
      <w:pPr>
        <w:ind w:left="3513" w:hanging="360"/>
      </w:pPr>
      <w:rPr>
        <w:rFonts w:cs="Times New Roman"/>
      </w:rPr>
    </w:lvl>
    <w:lvl w:ilvl="4" w:tplc="080A0019" w:tentative="1">
      <w:start w:val="1"/>
      <w:numFmt w:val="lowerLetter"/>
      <w:lvlText w:val="%5."/>
      <w:lvlJc w:val="left"/>
      <w:pPr>
        <w:ind w:left="4233" w:hanging="360"/>
      </w:pPr>
      <w:rPr>
        <w:rFonts w:cs="Times New Roman"/>
      </w:rPr>
    </w:lvl>
    <w:lvl w:ilvl="5" w:tplc="080A001B" w:tentative="1">
      <w:start w:val="1"/>
      <w:numFmt w:val="lowerRoman"/>
      <w:lvlText w:val="%6."/>
      <w:lvlJc w:val="right"/>
      <w:pPr>
        <w:ind w:left="4953" w:hanging="180"/>
      </w:pPr>
      <w:rPr>
        <w:rFonts w:cs="Times New Roman"/>
      </w:rPr>
    </w:lvl>
    <w:lvl w:ilvl="6" w:tplc="080A000F" w:tentative="1">
      <w:start w:val="1"/>
      <w:numFmt w:val="decimal"/>
      <w:lvlText w:val="%7."/>
      <w:lvlJc w:val="left"/>
      <w:pPr>
        <w:ind w:left="5673" w:hanging="360"/>
      </w:pPr>
      <w:rPr>
        <w:rFonts w:cs="Times New Roman"/>
      </w:rPr>
    </w:lvl>
    <w:lvl w:ilvl="7" w:tplc="080A0019" w:tentative="1">
      <w:start w:val="1"/>
      <w:numFmt w:val="lowerLetter"/>
      <w:lvlText w:val="%8."/>
      <w:lvlJc w:val="left"/>
      <w:pPr>
        <w:ind w:left="6393" w:hanging="360"/>
      </w:pPr>
      <w:rPr>
        <w:rFonts w:cs="Times New Roman"/>
      </w:rPr>
    </w:lvl>
    <w:lvl w:ilvl="8" w:tplc="080A001B" w:tentative="1">
      <w:start w:val="1"/>
      <w:numFmt w:val="lowerRoman"/>
      <w:lvlText w:val="%9."/>
      <w:lvlJc w:val="right"/>
      <w:pPr>
        <w:ind w:left="7113" w:hanging="180"/>
      </w:pPr>
      <w:rPr>
        <w:rFonts w:cs="Times New Roman"/>
      </w:rPr>
    </w:lvl>
  </w:abstractNum>
  <w:abstractNum w:abstractNumId="34">
    <w:nsid w:val="7D6F50D6"/>
    <w:multiLevelType w:val="hybridMultilevel"/>
    <w:tmpl w:val="2BACD9F4"/>
    <w:lvl w:ilvl="0" w:tplc="94E82440">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abstractNumId w:val="33"/>
  </w:num>
  <w:num w:numId="2">
    <w:abstractNumId w:val="15"/>
  </w:num>
  <w:num w:numId="3">
    <w:abstractNumId w:val="12"/>
  </w:num>
  <w:num w:numId="4">
    <w:abstractNumId w:val="32"/>
  </w:num>
  <w:num w:numId="5">
    <w:abstractNumId w:val="9"/>
  </w:num>
  <w:num w:numId="6">
    <w:abstractNumId w:val="22"/>
  </w:num>
  <w:num w:numId="7">
    <w:abstractNumId w:val="13"/>
  </w:num>
  <w:num w:numId="8">
    <w:abstractNumId w:val="31"/>
  </w:num>
  <w:num w:numId="9">
    <w:abstractNumId w:val="27"/>
  </w:num>
  <w:num w:numId="10">
    <w:abstractNumId w:val="17"/>
  </w:num>
  <w:num w:numId="11">
    <w:abstractNumId w:val="7"/>
  </w:num>
  <w:num w:numId="12">
    <w:abstractNumId w:val="1"/>
  </w:num>
  <w:num w:numId="13">
    <w:abstractNumId w:val="25"/>
  </w:num>
  <w:num w:numId="14">
    <w:abstractNumId w:val="28"/>
  </w:num>
  <w:num w:numId="15">
    <w:abstractNumId w:val="0"/>
  </w:num>
  <w:num w:numId="16">
    <w:abstractNumId w:val="8"/>
  </w:num>
  <w:num w:numId="17">
    <w:abstractNumId w:val="3"/>
  </w:num>
  <w:num w:numId="18">
    <w:abstractNumId w:val="24"/>
  </w:num>
  <w:num w:numId="19">
    <w:abstractNumId w:val="21"/>
  </w:num>
  <w:num w:numId="20">
    <w:abstractNumId w:val="26"/>
  </w:num>
  <w:num w:numId="21">
    <w:abstractNumId w:val="30"/>
  </w:num>
  <w:num w:numId="22">
    <w:abstractNumId w:val="23"/>
  </w:num>
  <w:num w:numId="23">
    <w:abstractNumId w:val="16"/>
  </w:num>
  <w:num w:numId="24">
    <w:abstractNumId w:val="11"/>
  </w:num>
  <w:num w:numId="25">
    <w:abstractNumId w:val="4"/>
  </w:num>
  <w:num w:numId="26">
    <w:abstractNumId w:val="20"/>
  </w:num>
  <w:num w:numId="27">
    <w:abstractNumId w:val="19"/>
  </w:num>
  <w:num w:numId="28">
    <w:abstractNumId w:val="6"/>
  </w:num>
  <w:num w:numId="29">
    <w:abstractNumId w:val="10"/>
  </w:num>
  <w:num w:numId="30">
    <w:abstractNumId w:val="29"/>
  </w:num>
  <w:num w:numId="31">
    <w:abstractNumId w:val="14"/>
  </w:num>
  <w:num w:numId="32">
    <w:abstractNumId w:val="5"/>
  </w:num>
  <w:num w:numId="33">
    <w:abstractNumId w:val="2"/>
  </w:num>
  <w:num w:numId="34">
    <w:abstractNumId w:val="18"/>
  </w:num>
  <w:num w:numId="35">
    <w:abstractNumId w:val="34"/>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8712CC"/>
    <w:rsid w:val="000215D6"/>
    <w:rsid w:val="00021BC3"/>
    <w:rsid w:val="00024DD8"/>
    <w:rsid w:val="00032C97"/>
    <w:rsid w:val="00033131"/>
    <w:rsid w:val="00033F6C"/>
    <w:rsid w:val="00034852"/>
    <w:rsid w:val="00034E10"/>
    <w:rsid w:val="00034F91"/>
    <w:rsid w:val="00040E26"/>
    <w:rsid w:val="00042BD0"/>
    <w:rsid w:val="0004492D"/>
    <w:rsid w:val="00045232"/>
    <w:rsid w:val="000461CF"/>
    <w:rsid w:val="0005653A"/>
    <w:rsid w:val="00056E75"/>
    <w:rsid w:val="000577C9"/>
    <w:rsid w:val="0006380E"/>
    <w:rsid w:val="000641C3"/>
    <w:rsid w:val="000642F8"/>
    <w:rsid w:val="00064A79"/>
    <w:rsid w:val="00067DD2"/>
    <w:rsid w:val="0007068A"/>
    <w:rsid w:val="00072B39"/>
    <w:rsid w:val="000733A6"/>
    <w:rsid w:val="00074851"/>
    <w:rsid w:val="00074F63"/>
    <w:rsid w:val="00075CA4"/>
    <w:rsid w:val="0007600F"/>
    <w:rsid w:val="00084179"/>
    <w:rsid w:val="000863AD"/>
    <w:rsid w:val="0008753C"/>
    <w:rsid w:val="00091378"/>
    <w:rsid w:val="00091F74"/>
    <w:rsid w:val="00092796"/>
    <w:rsid w:val="0009352E"/>
    <w:rsid w:val="000955FD"/>
    <w:rsid w:val="000968ED"/>
    <w:rsid w:val="000A0515"/>
    <w:rsid w:val="000A09A7"/>
    <w:rsid w:val="000A408E"/>
    <w:rsid w:val="000A5E37"/>
    <w:rsid w:val="000B0AEF"/>
    <w:rsid w:val="000B1DE9"/>
    <w:rsid w:val="000B2F92"/>
    <w:rsid w:val="000B6381"/>
    <w:rsid w:val="000C14F8"/>
    <w:rsid w:val="000C3056"/>
    <w:rsid w:val="000C34AE"/>
    <w:rsid w:val="000C4C9E"/>
    <w:rsid w:val="000D04B1"/>
    <w:rsid w:val="000D3DEF"/>
    <w:rsid w:val="000D7107"/>
    <w:rsid w:val="000D7709"/>
    <w:rsid w:val="000E002C"/>
    <w:rsid w:val="000E2DF7"/>
    <w:rsid w:val="000E54DB"/>
    <w:rsid w:val="000E5B5C"/>
    <w:rsid w:val="000E6E65"/>
    <w:rsid w:val="000F112A"/>
    <w:rsid w:val="000F230A"/>
    <w:rsid w:val="000F29D0"/>
    <w:rsid w:val="000F306D"/>
    <w:rsid w:val="000F3658"/>
    <w:rsid w:val="000F410A"/>
    <w:rsid w:val="000F5A65"/>
    <w:rsid w:val="00103289"/>
    <w:rsid w:val="00104BFF"/>
    <w:rsid w:val="00106A89"/>
    <w:rsid w:val="00106B35"/>
    <w:rsid w:val="00106E7A"/>
    <w:rsid w:val="00122E88"/>
    <w:rsid w:val="001254AA"/>
    <w:rsid w:val="0013021E"/>
    <w:rsid w:val="00131F86"/>
    <w:rsid w:val="00132DEE"/>
    <w:rsid w:val="00140767"/>
    <w:rsid w:val="00146594"/>
    <w:rsid w:val="00147676"/>
    <w:rsid w:val="00152A41"/>
    <w:rsid w:val="00154F35"/>
    <w:rsid w:val="00155413"/>
    <w:rsid w:val="00171059"/>
    <w:rsid w:val="001741A8"/>
    <w:rsid w:val="00176D1F"/>
    <w:rsid w:val="00182D03"/>
    <w:rsid w:val="00182D35"/>
    <w:rsid w:val="001844EF"/>
    <w:rsid w:val="00185EDA"/>
    <w:rsid w:val="00190901"/>
    <w:rsid w:val="001924D0"/>
    <w:rsid w:val="00194890"/>
    <w:rsid w:val="00195123"/>
    <w:rsid w:val="001955BC"/>
    <w:rsid w:val="0019710B"/>
    <w:rsid w:val="00197DF5"/>
    <w:rsid w:val="00197EAE"/>
    <w:rsid w:val="001A1B59"/>
    <w:rsid w:val="001A1DFA"/>
    <w:rsid w:val="001A4980"/>
    <w:rsid w:val="001A5109"/>
    <w:rsid w:val="001A6F99"/>
    <w:rsid w:val="001B03ED"/>
    <w:rsid w:val="001B2B15"/>
    <w:rsid w:val="001B4EB3"/>
    <w:rsid w:val="001C0E81"/>
    <w:rsid w:val="001C2E75"/>
    <w:rsid w:val="001C5D15"/>
    <w:rsid w:val="001D635D"/>
    <w:rsid w:val="001D7A0A"/>
    <w:rsid w:val="001D7C70"/>
    <w:rsid w:val="001E0097"/>
    <w:rsid w:val="001E4ED4"/>
    <w:rsid w:val="001E5150"/>
    <w:rsid w:val="001F12AA"/>
    <w:rsid w:val="00201392"/>
    <w:rsid w:val="00206992"/>
    <w:rsid w:val="00206FBF"/>
    <w:rsid w:val="0020798E"/>
    <w:rsid w:val="0021079D"/>
    <w:rsid w:val="00212AB7"/>
    <w:rsid w:val="002214A1"/>
    <w:rsid w:val="0022355E"/>
    <w:rsid w:val="0022799E"/>
    <w:rsid w:val="00227C24"/>
    <w:rsid w:val="00233659"/>
    <w:rsid w:val="002347AD"/>
    <w:rsid w:val="00234DDF"/>
    <w:rsid w:val="00234EAA"/>
    <w:rsid w:val="00236012"/>
    <w:rsid w:val="00244D9F"/>
    <w:rsid w:val="00246F63"/>
    <w:rsid w:val="00247564"/>
    <w:rsid w:val="00253802"/>
    <w:rsid w:val="00257255"/>
    <w:rsid w:val="00271BE1"/>
    <w:rsid w:val="00274566"/>
    <w:rsid w:val="00275F25"/>
    <w:rsid w:val="00282539"/>
    <w:rsid w:val="00282785"/>
    <w:rsid w:val="00282953"/>
    <w:rsid w:val="00284843"/>
    <w:rsid w:val="00284A40"/>
    <w:rsid w:val="00285DB1"/>
    <w:rsid w:val="0029281D"/>
    <w:rsid w:val="00294A4C"/>
    <w:rsid w:val="00295537"/>
    <w:rsid w:val="00297F35"/>
    <w:rsid w:val="002A2442"/>
    <w:rsid w:val="002A31B3"/>
    <w:rsid w:val="002A3C13"/>
    <w:rsid w:val="002A44A1"/>
    <w:rsid w:val="002A4DF1"/>
    <w:rsid w:val="002A55D4"/>
    <w:rsid w:val="002A5B20"/>
    <w:rsid w:val="002A5E88"/>
    <w:rsid w:val="002B437A"/>
    <w:rsid w:val="002B54BB"/>
    <w:rsid w:val="002B612F"/>
    <w:rsid w:val="002B62A0"/>
    <w:rsid w:val="002B76B2"/>
    <w:rsid w:val="002B796A"/>
    <w:rsid w:val="002C09BD"/>
    <w:rsid w:val="002C2E36"/>
    <w:rsid w:val="002C4E8C"/>
    <w:rsid w:val="002C58CA"/>
    <w:rsid w:val="002D6D8A"/>
    <w:rsid w:val="002D7D2A"/>
    <w:rsid w:val="002E1037"/>
    <w:rsid w:val="002E19F5"/>
    <w:rsid w:val="002E288E"/>
    <w:rsid w:val="002E3F96"/>
    <w:rsid w:val="002E795E"/>
    <w:rsid w:val="002F749B"/>
    <w:rsid w:val="002F7BC1"/>
    <w:rsid w:val="0030060E"/>
    <w:rsid w:val="00300D74"/>
    <w:rsid w:val="0030148F"/>
    <w:rsid w:val="003029EB"/>
    <w:rsid w:val="003041BD"/>
    <w:rsid w:val="00304C4E"/>
    <w:rsid w:val="00305C96"/>
    <w:rsid w:val="00307E81"/>
    <w:rsid w:val="003101C8"/>
    <w:rsid w:val="00310A29"/>
    <w:rsid w:val="00310F78"/>
    <w:rsid w:val="003162AA"/>
    <w:rsid w:val="00316392"/>
    <w:rsid w:val="0031742D"/>
    <w:rsid w:val="00321117"/>
    <w:rsid w:val="003212DB"/>
    <w:rsid w:val="003221EB"/>
    <w:rsid w:val="003239B8"/>
    <w:rsid w:val="003249A1"/>
    <w:rsid w:val="00326CA1"/>
    <w:rsid w:val="00331426"/>
    <w:rsid w:val="003321D5"/>
    <w:rsid w:val="0033507E"/>
    <w:rsid w:val="00335FAC"/>
    <w:rsid w:val="00336944"/>
    <w:rsid w:val="003456E1"/>
    <w:rsid w:val="0035284B"/>
    <w:rsid w:val="00353F19"/>
    <w:rsid w:val="00357EEC"/>
    <w:rsid w:val="003622C8"/>
    <w:rsid w:val="003641C2"/>
    <w:rsid w:val="00364ECF"/>
    <w:rsid w:val="00366AD8"/>
    <w:rsid w:val="00367D4A"/>
    <w:rsid w:val="00376C6C"/>
    <w:rsid w:val="00380E2D"/>
    <w:rsid w:val="0038175F"/>
    <w:rsid w:val="00383E63"/>
    <w:rsid w:val="003860B6"/>
    <w:rsid w:val="00386AC7"/>
    <w:rsid w:val="00386F6E"/>
    <w:rsid w:val="00392D26"/>
    <w:rsid w:val="00396445"/>
    <w:rsid w:val="003977DA"/>
    <w:rsid w:val="003A4AC3"/>
    <w:rsid w:val="003A7838"/>
    <w:rsid w:val="003B5EF9"/>
    <w:rsid w:val="003B691C"/>
    <w:rsid w:val="003B7AF8"/>
    <w:rsid w:val="003B7E90"/>
    <w:rsid w:val="003C03D1"/>
    <w:rsid w:val="003C0F48"/>
    <w:rsid w:val="003C3A7E"/>
    <w:rsid w:val="003C7592"/>
    <w:rsid w:val="003D757F"/>
    <w:rsid w:val="003E24F9"/>
    <w:rsid w:val="003E48A3"/>
    <w:rsid w:val="003E4FD7"/>
    <w:rsid w:val="003F0F9F"/>
    <w:rsid w:val="003F5280"/>
    <w:rsid w:val="003F585C"/>
    <w:rsid w:val="003F66C4"/>
    <w:rsid w:val="003F6D55"/>
    <w:rsid w:val="003F79AD"/>
    <w:rsid w:val="00402EA8"/>
    <w:rsid w:val="004064A6"/>
    <w:rsid w:val="00406B6E"/>
    <w:rsid w:val="00410A53"/>
    <w:rsid w:val="00416AA2"/>
    <w:rsid w:val="00417DCF"/>
    <w:rsid w:val="004247EF"/>
    <w:rsid w:val="00425229"/>
    <w:rsid w:val="00425E8E"/>
    <w:rsid w:val="00430704"/>
    <w:rsid w:val="00435350"/>
    <w:rsid w:val="004411DB"/>
    <w:rsid w:val="00441469"/>
    <w:rsid w:val="00441645"/>
    <w:rsid w:val="00441971"/>
    <w:rsid w:val="0044348B"/>
    <w:rsid w:val="00444AF8"/>
    <w:rsid w:val="004453F8"/>
    <w:rsid w:val="00446A26"/>
    <w:rsid w:val="00447111"/>
    <w:rsid w:val="00447A2F"/>
    <w:rsid w:val="004515A0"/>
    <w:rsid w:val="00453B01"/>
    <w:rsid w:val="00454F0F"/>
    <w:rsid w:val="00456458"/>
    <w:rsid w:val="004642EF"/>
    <w:rsid w:val="004661E0"/>
    <w:rsid w:val="00466C93"/>
    <w:rsid w:val="004703ED"/>
    <w:rsid w:val="00470DBB"/>
    <w:rsid w:val="00472158"/>
    <w:rsid w:val="00475128"/>
    <w:rsid w:val="00475341"/>
    <w:rsid w:val="00476123"/>
    <w:rsid w:val="0048291A"/>
    <w:rsid w:val="004857EB"/>
    <w:rsid w:val="004913A8"/>
    <w:rsid w:val="004927C0"/>
    <w:rsid w:val="00492884"/>
    <w:rsid w:val="0049343D"/>
    <w:rsid w:val="004A4B7B"/>
    <w:rsid w:val="004A61CC"/>
    <w:rsid w:val="004B294B"/>
    <w:rsid w:val="004B4888"/>
    <w:rsid w:val="004C58D0"/>
    <w:rsid w:val="004C7BF4"/>
    <w:rsid w:val="004D56B5"/>
    <w:rsid w:val="004E0E94"/>
    <w:rsid w:val="004E54C5"/>
    <w:rsid w:val="004E7AE8"/>
    <w:rsid w:val="004F040C"/>
    <w:rsid w:val="004F0706"/>
    <w:rsid w:val="004F2723"/>
    <w:rsid w:val="004F4385"/>
    <w:rsid w:val="004F5DE7"/>
    <w:rsid w:val="004F606A"/>
    <w:rsid w:val="005023B1"/>
    <w:rsid w:val="00507EC4"/>
    <w:rsid w:val="0051700C"/>
    <w:rsid w:val="00524BDB"/>
    <w:rsid w:val="005252A7"/>
    <w:rsid w:val="005253FF"/>
    <w:rsid w:val="0052552F"/>
    <w:rsid w:val="00525637"/>
    <w:rsid w:val="0053166E"/>
    <w:rsid w:val="00532C74"/>
    <w:rsid w:val="00534692"/>
    <w:rsid w:val="00540965"/>
    <w:rsid w:val="00547D68"/>
    <w:rsid w:val="005503EA"/>
    <w:rsid w:val="005540BD"/>
    <w:rsid w:val="00556FCB"/>
    <w:rsid w:val="00562C7D"/>
    <w:rsid w:val="00563D0D"/>
    <w:rsid w:val="00564C4D"/>
    <w:rsid w:val="005654E4"/>
    <w:rsid w:val="00565DCA"/>
    <w:rsid w:val="00567F8C"/>
    <w:rsid w:val="005722B9"/>
    <w:rsid w:val="00576103"/>
    <w:rsid w:val="0057627E"/>
    <w:rsid w:val="005774E5"/>
    <w:rsid w:val="00581C42"/>
    <w:rsid w:val="0058351C"/>
    <w:rsid w:val="0058552E"/>
    <w:rsid w:val="0059198C"/>
    <w:rsid w:val="005950B9"/>
    <w:rsid w:val="0059580A"/>
    <w:rsid w:val="00596E5F"/>
    <w:rsid w:val="005A1187"/>
    <w:rsid w:val="005A1390"/>
    <w:rsid w:val="005A1574"/>
    <w:rsid w:val="005A30C5"/>
    <w:rsid w:val="005B12CC"/>
    <w:rsid w:val="005B263B"/>
    <w:rsid w:val="005B55E7"/>
    <w:rsid w:val="005B6904"/>
    <w:rsid w:val="005C0C8B"/>
    <w:rsid w:val="005C0D64"/>
    <w:rsid w:val="005C281C"/>
    <w:rsid w:val="005C4FD2"/>
    <w:rsid w:val="005D0ACB"/>
    <w:rsid w:val="005D15F4"/>
    <w:rsid w:val="005D2113"/>
    <w:rsid w:val="005D3DFC"/>
    <w:rsid w:val="005D431A"/>
    <w:rsid w:val="005D5BCB"/>
    <w:rsid w:val="005D7B3A"/>
    <w:rsid w:val="005E1B7A"/>
    <w:rsid w:val="005E2061"/>
    <w:rsid w:val="005E2787"/>
    <w:rsid w:val="005E3E36"/>
    <w:rsid w:val="005E46BA"/>
    <w:rsid w:val="005E5C92"/>
    <w:rsid w:val="005E7399"/>
    <w:rsid w:val="005F0C60"/>
    <w:rsid w:val="005F3117"/>
    <w:rsid w:val="005F399D"/>
    <w:rsid w:val="005F73BD"/>
    <w:rsid w:val="005F782B"/>
    <w:rsid w:val="00601AA0"/>
    <w:rsid w:val="00604AEA"/>
    <w:rsid w:val="00606E12"/>
    <w:rsid w:val="00621E1A"/>
    <w:rsid w:val="00622358"/>
    <w:rsid w:val="006242E1"/>
    <w:rsid w:val="00624A4E"/>
    <w:rsid w:val="00626528"/>
    <w:rsid w:val="00626730"/>
    <w:rsid w:val="006268DA"/>
    <w:rsid w:val="00627998"/>
    <w:rsid w:val="006310CE"/>
    <w:rsid w:val="00633A4F"/>
    <w:rsid w:val="00634267"/>
    <w:rsid w:val="00635B51"/>
    <w:rsid w:val="00636E8E"/>
    <w:rsid w:val="00641F31"/>
    <w:rsid w:val="00655723"/>
    <w:rsid w:val="00660838"/>
    <w:rsid w:val="00665C9D"/>
    <w:rsid w:val="00666602"/>
    <w:rsid w:val="00666B90"/>
    <w:rsid w:val="00675EB7"/>
    <w:rsid w:val="00680B16"/>
    <w:rsid w:val="00684293"/>
    <w:rsid w:val="006860EF"/>
    <w:rsid w:val="00686E31"/>
    <w:rsid w:val="0068766B"/>
    <w:rsid w:val="00691C34"/>
    <w:rsid w:val="0069339F"/>
    <w:rsid w:val="00694D34"/>
    <w:rsid w:val="00697C9D"/>
    <w:rsid w:val="006A15EE"/>
    <w:rsid w:val="006A50B1"/>
    <w:rsid w:val="006B06D5"/>
    <w:rsid w:val="006B07FC"/>
    <w:rsid w:val="006B25F0"/>
    <w:rsid w:val="006B6570"/>
    <w:rsid w:val="006C28F1"/>
    <w:rsid w:val="006D1959"/>
    <w:rsid w:val="006D1AEE"/>
    <w:rsid w:val="006D7365"/>
    <w:rsid w:val="006E1074"/>
    <w:rsid w:val="006E4650"/>
    <w:rsid w:val="006E5CC5"/>
    <w:rsid w:val="006E7585"/>
    <w:rsid w:val="006F02AF"/>
    <w:rsid w:val="006F1AF9"/>
    <w:rsid w:val="0071044F"/>
    <w:rsid w:val="00711059"/>
    <w:rsid w:val="00725BAE"/>
    <w:rsid w:val="007260B7"/>
    <w:rsid w:val="007271AC"/>
    <w:rsid w:val="00733B71"/>
    <w:rsid w:val="00734C99"/>
    <w:rsid w:val="007376B0"/>
    <w:rsid w:val="00740157"/>
    <w:rsid w:val="007410A6"/>
    <w:rsid w:val="00742747"/>
    <w:rsid w:val="007473F0"/>
    <w:rsid w:val="00750264"/>
    <w:rsid w:val="00751CE2"/>
    <w:rsid w:val="00753185"/>
    <w:rsid w:val="00763B89"/>
    <w:rsid w:val="007721A8"/>
    <w:rsid w:val="00773035"/>
    <w:rsid w:val="007744B5"/>
    <w:rsid w:val="0077726D"/>
    <w:rsid w:val="00782C60"/>
    <w:rsid w:val="00784BD3"/>
    <w:rsid w:val="00790852"/>
    <w:rsid w:val="007973C2"/>
    <w:rsid w:val="007A3D5E"/>
    <w:rsid w:val="007A4E17"/>
    <w:rsid w:val="007A590E"/>
    <w:rsid w:val="007B0153"/>
    <w:rsid w:val="007B2340"/>
    <w:rsid w:val="007B2D64"/>
    <w:rsid w:val="007B4F9E"/>
    <w:rsid w:val="007C0C1F"/>
    <w:rsid w:val="007C1F1B"/>
    <w:rsid w:val="007C233A"/>
    <w:rsid w:val="007C54C6"/>
    <w:rsid w:val="007D10BE"/>
    <w:rsid w:val="007D403F"/>
    <w:rsid w:val="007E3F40"/>
    <w:rsid w:val="007E64DD"/>
    <w:rsid w:val="007F2AFD"/>
    <w:rsid w:val="007F4898"/>
    <w:rsid w:val="007F57F3"/>
    <w:rsid w:val="008006CE"/>
    <w:rsid w:val="00805018"/>
    <w:rsid w:val="00806EE8"/>
    <w:rsid w:val="00813342"/>
    <w:rsid w:val="00813F68"/>
    <w:rsid w:val="0081597E"/>
    <w:rsid w:val="00815D44"/>
    <w:rsid w:val="00816BD9"/>
    <w:rsid w:val="00817EFE"/>
    <w:rsid w:val="00821629"/>
    <w:rsid w:val="00822E4B"/>
    <w:rsid w:val="0082333E"/>
    <w:rsid w:val="008259F1"/>
    <w:rsid w:val="00826D08"/>
    <w:rsid w:val="00836125"/>
    <w:rsid w:val="00842DBC"/>
    <w:rsid w:val="00845E48"/>
    <w:rsid w:val="008535B7"/>
    <w:rsid w:val="00853911"/>
    <w:rsid w:val="00854B9F"/>
    <w:rsid w:val="00855BA7"/>
    <w:rsid w:val="008573D5"/>
    <w:rsid w:val="008639CA"/>
    <w:rsid w:val="00865745"/>
    <w:rsid w:val="008668B2"/>
    <w:rsid w:val="008712CC"/>
    <w:rsid w:val="00873473"/>
    <w:rsid w:val="008744CB"/>
    <w:rsid w:val="00883C68"/>
    <w:rsid w:val="00892A34"/>
    <w:rsid w:val="008A0DBE"/>
    <w:rsid w:val="008A15D9"/>
    <w:rsid w:val="008B3421"/>
    <w:rsid w:val="008B7818"/>
    <w:rsid w:val="008C16E8"/>
    <w:rsid w:val="008C3337"/>
    <w:rsid w:val="008C67A3"/>
    <w:rsid w:val="008C683D"/>
    <w:rsid w:val="008D1309"/>
    <w:rsid w:val="008D1E59"/>
    <w:rsid w:val="008D32C4"/>
    <w:rsid w:val="008E1986"/>
    <w:rsid w:val="008E2A35"/>
    <w:rsid w:val="008E3F1A"/>
    <w:rsid w:val="008E5336"/>
    <w:rsid w:val="008F027C"/>
    <w:rsid w:val="008F2AB8"/>
    <w:rsid w:val="008F43FA"/>
    <w:rsid w:val="008F697C"/>
    <w:rsid w:val="00901491"/>
    <w:rsid w:val="0090174B"/>
    <w:rsid w:val="00901EFC"/>
    <w:rsid w:val="00902368"/>
    <w:rsid w:val="0090608B"/>
    <w:rsid w:val="0091085D"/>
    <w:rsid w:val="0091096C"/>
    <w:rsid w:val="00916D98"/>
    <w:rsid w:val="00924050"/>
    <w:rsid w:val="00934314"/>
    <w:rsid w:val="00945088"/>
    <w:rsid w:val="0094621C"/>
    <w:rsid w:val="009472C0"/>
    <w:rsid w:val="0095136D"/>
    <w:rsid w:val="00951B99"/>
    <w:rsid w:val="009570F6"/>
    <w:rsid w:val="00963E39"/>
    <w:rsid w:val="009753A2"/>
    <w:rsid w:val="00977AF6"/>
    <w:rsid w:val="009825E1"/>
    <w:rsid w:val="00982757"/>
    <w:rsid w:val="00984709"/>
    <w:rsid w:val="009849FE"/>
    <w:rsid w:val="00985F0A"/>
    <w:rsid w:val="0099010A"/>
    <w:rsid w:val="00990F54"/>
    <w:rsid w:val="009A1027"/>
    <w:rsid w:val="009A2E3E"/>
    <w:rsid w:val="009A6E61"/>
    <w:rsid w:val="009B2676"/>
    <w:rsid w:val="009B4E8A"/>
    <w:rsid w:val="009C2011"/>
    <w:rsid w:val="009C4C4D"/>
    <w:rsid w:val="009C7A88"/>
    <w:rsid w:val="009C7C1B"/>
    <w:rsid w:val="009D163E"/>
    <w:rsid w:val="009D5351"/>
    <w:rsid w:val="009D5875"/>
    <w:rsid w:val="009D597E"/>
    <w:rsid w:val="009E176A"/>
    <w:rsid w:val="009E2A93"/>
    <w:rsid w:val="009E75BC"/>
    <w:rsid w:val="009F5037"/>
    <w:rsid w:val="009F5308"/>
    <w:rsid w:val="009F7957"/>
    <w:rsid w:val="00A000E5"/>
    <w:rsid w:val="00A05E3C"/>
    <w:rsid w:val="00A05EAF"/>
    <w:rsid w:val="00A06A4F"/>
    <w:rsid w:val="00A10AAD"/>
    <w:rsid w:val="00A12E86"/>
    <w:rsid w:val="00A21480"/>
    <w:rsid w:val="00A24F6E"/>
    <w:rsid w:val="00A300B8"/>
    <w:rsid w:val="00A31F26"/>
    <w:rsid w:val="00A34FFB"/>
    <w:rsid w:val="00A375AD"/>
    <w:rsid w:val="00A4051C"/>
    <w:rsid w:val="00A432E2"/>
    <w:rsid w:val="00A50C07"/>
    <w:rsid w:val="00A50D7C"/>
    <w:rsid w:val="00A50E65"/>
    <w:rsid w:val="00A534DE"/>
    <w:rsid w:val="00A567F6"/>
    <w:rsid w:val="00A61122"/>
    <w:rsid w:val="00A8150F"/>
    <w:rsid w:val="00A83F34"/>
    <w:rsid w:val="00A84E69"/>
    <w:rsid w:val="00A85B28"/>
    <w:rsid w:val="00A9181C"/>
    <w:rsid w:val="00A93017"/>
    <w:rsid w:val="00A96E19"/>
    <w:rsid w:val="00A96FD2"/>
    <w:rsid w:val="00A978E9"/>
    <w:rsid w:val="00A97B3B"/>
    <w:rsid w:val="00A97E5F"/>
    <w:rsid w:val="00AA5F3B"/>
    <w:rsid w:val="00AA61D5"/>
    <w:rsid w:val="00AB1D7F"/>
    <w:rsid w:val="00AB4C1D"/>
    <w:rsid w:val="00AB6E56"/>
    <w:rsid w:val="00AB787C"/>
    <w:rsid w:val="00AB7B7C"/>
    <w:rsid w:val="00AC5D5A"/>
    <w:rsid w:val="00AC7A53"/>
    <w:rsid w:val="00AD3543"/>
    <w:rsid w:val="00AD5FC5"/>
    <w:rsid w:val="00AE0B43"/>
    <w:rsid w:val="00AE1A77"/>
    <w:rsid w:val="00AE1BE0"/>
    <w:rsid w:val="00AE2AA2"/>
    <w:rsid w:val="00AF4669"/>
    <w:rsid w:val="00AF5534"/>
    <w:rsid w:val="00AF63A6"/>
    <w:rsid w:val="00AF72E3"/>
    <w:rsid w:val="00B00F3A"/>
    <w:rsid w:val="00B01A21"/>
    <w:rsid w:val="00B048E7"/>
    <w:rsid w:val="00B05317"/>
    <w:rsid w:val="00B0627C"/>
    <w:rsid w:val="00B10905"/>
    <w:rsid w:val="00B11E66"/>
    <w:rsid w:val="00B13C76"/>
    <w:rsid w:val="00B1407E"/>
    <w:rsid w:val="00B14C74"/>
    <w:rsid w:val="00B23486"/>
    <w:rsid w:val="00B27FC3"/>
    <w:rsid w:val="00B36AA2"/>
    <w:rsid w:val="00B37CE3"/>
    <w:rsid w:val="00B426DA"/>
    <w:rsid w:val="00B42CE4"/>
    <w:rsid w:val="00B471F0"/>
    <w:rsid w:val="00B50846"/>
    <w:rsid w:val="00B51EF4"/>
    <w:rsid w:val="00B60168"/>
    <w:rsid w:val="00B744DA"/>
    <w:rsid w:val="00B7559C"/>
    <w:rsid w:val="00B8191E"/>
    <w:rsid w:val="00B82C1B"/>
    <w:rsid w:val="00B878FD"/>
    <w:rsid w:val="00B92395"/>
    <w:rsid w:val="00B9680B"/>
    <w:rsid w:val="00B96C06"/>
    <w:rsid w:val="00BA0D5E"/>
    <w:rsid w:val="00BA2A2D"/>
    <w:rsid w:val="00BA439E"/>
    <w:rsid w:val="00BA4607"/>
    <w:rsid w:val="00BA55EC"/>
    <w:rsid w:val="00BA7577"/>
    <w:rsid w:val="00BB1080"/>
    <w:rsid w:val="00BB11B1"/>
    <w:rsid w:val="00BB3302"/>
    <w:rsid w:val="00BB336E"/>
    <w:rsid w:val="00BB5C6F"/>
    <w:rsid w:val="00BB6BCC"/>
    <w:rsid w:val="00BB7033"/>
    <w:rsid w:val="00BB7089"/>
    <w:rsid w:val="00BC0075"/>
    <w:rsid w:val="00BC06CD"/>
    <w:rsid w:val="00BC4F87"/>
    <w:rsid w:val="00BD1A0F"/>
    <w:rsid w:val="00BD51AC"/>
    <w:rsid w:val="00BD61A1"/>
    <w:rsid w:val="00BD7175"/>
    <w:rsid w:val="00BE3C90"/>
    <w:rsid w:val="00BE5BCB"/>
    <w:rsid w:val="00BE60BA"/>
    <w:rsid w:val="00BE6130"/>
    <w:rsid w:val="00BE65EB"/>
    <w:rsid w:val="00BE74BF"/>
    <w:rsid w:val="00BE780B"/>
    <w:rsid w:val="00BF0BFE"/>
    <w:rsid w:val="00BF4176"/>
    <w:rsid w:val="00BF71C4"/>
    <w:rsid w:val="00C001E1"/>
    <w:rsid w:val="00C01020"/>
    <w:rsid w:val="00C0296A"/>
    <w:rsid w:val="00C05744"/>
    <w:rsid w:val="00C06865"/>
    <w:rsid w:val="00C07AA8"/>
    <w:rsid w:val="00C219DD"/>
    <w:rsid w:val="00C235B7"/>
    <w:rsid w:val="00C31A1A"/>
    <w:rsid w:val="00C3243B"/>
    <w:rsid w:val="00C362D9"/>
    <w:rsid w:val="00C431CB"/>
    <w:rsid w:val="00C53105"/>
    <w:rsid w:val="00C570BB"/>
    <w:rsid w:val="00C57715"/>
    <w:rsid w:val="00C6220E"/>
    <w:rsid w:val="00C6396D"/>
    <w:rsid w:val="00C6398C"/>
    <w:rsid w:val="00C6478E"/>
    <w:rsid w:val="00C64C5F"/>
    <w:rsid w:val="00C64CD0"/>
    <w:rsid w:val="00C666AC"/>
    <w:rsid w:val="00C67C8F"/>
    <w:rsid w:val="00C75336"/>
    <w:rsid w:val="00C77C6B"/>
    <w:rsid w:val="00C81F5C"/>
    <w:rsid w:val="00C84804"/>
    <w:rsid w:val="00C869BD"/>
    <w:rsid w:val="00C87F66"/>
    <w:rsid w:val="00C907BB"/>
    <w:rsid w:val="00C956C2"/>
    <w:rsid w:val="00CA485D"/>
    <w:rsid w:val="00CB3994"/>
    <w:rsid w:val="00CB3D99"/>
    <w:rsid w:val="00CB699B"/>
    <w:rsid w:val="00CB7CFD"/>
    <w:rsid w:val="00CC033C"/>
    <w:rsid w:val="00CC257F"/>
    <w:rsid w:val="00CC360F"/>
    <w:rsid w:val="00CC57D1"/>
    <w:rsid w:val="00CC5A65"/>
    <w:rsid w:val="00CC7B09"/>
    <w:rsid w:val="00CD3659"/>
    <w:rsid w:val="00CD4A62"/>
    <w:rsid w:val="00CD7C68"/>
    <w:rsid w:val="00CD7F3A"/>
    <w:rsid w:val="00CE0838"/>
    <w:rsid w:val="00CE0BD8"/>
    <w:rsid w:val="00CE0E60"/>
    <w:rsid w:val="00CE1ADC"/>
    <w:rsid w:val="00CE27A6"/>
    <w:rsid w:val="00CE7492"/>
    <w:rsid w:val="00CF24F8"/>
    <w:rsid w:val="00CF6A31"/>
    <w:rsid w:val="00CF764B"/>
    <w:rsid w:val="00D014C8"/>
    <w:rsid w:val="00D0210C"/>
    <w:rsid w:val="00D02E27"/>
    <w:rsid w:val="00D03CB7"/>
    <w:rsid w:val="00D03D7E"/>
    <w:rsid w:val="00D1092B"/>
    <w:rsid w:val="00D12295"/>
    <w:rsid w:val="00D14AA1"/>
    <w:rsid w:val="00D14B4E"/>
    <w:rsid w:val="00D17CC9"/>
    <w:rsid w:val="00D23281"/>
    <w:rsid w:val="00D234FE"/>
    <w:rsid w:val="00D24D65"/>
    <w:rsid w:val="00D2502C"/>
    <w:rsid w:val="00D31EF6"/>
    <w:rsid w:val="00D408D4"/>
    <w:rsid w:val="00D40B34"/>
    <w:rsid w:val="00D41039"/>
    <w:rsid w:val="00D4109E"/>
    <w:rsid w:val="00D4311F"/>
    <w:rsid w:val="00D438A1"/>
    <w:rsid w:val="00D454E8"/>
    <w:rsid w:val="00D52B78"/>
    <w:rsid w:val="00D52BD8"/>
    <w:rsid w:val="00D563EC"/>
    <w:rsid w:val="00D601C8"/>
    <w:rsid w:val="00D629A4"/>
    <w:rsid w:val="00D63B77"/>
    <w:rsid w:val="00D65D6E"/>
    <w:rsid w:val="00D726AB"/>
    <w:rsid w:val="00D90EC2"/>
    <w:rsid w:val="00D92F9F"/>
    <w:rsid w:val="00D96622"/>
    <w:rsid w:val="00D971E2"/>
    <w:rsid w:val="00DA2738"/>
    <w:rsid w:val="00DA2D02"/>
    <w:rsid w:val="00DA4AAA"/>
    <w:rsid w:val="00DA4B13"/>
    <w:rsid w:val="00DA6FAA"/>
    <w:rsid w:val="00DB45D2"/>
    <w:rsid w:val="00DB7A3A"/>
    <w:rsid w:val="00DC22B3"/>
    <w:rsid w:val="00DC462A"/>
    <w:rsid w:val="00DC5E37"/>
    <w:rsid w:val="00DD730E"/>
    <w:rsid w:val="00DE276B"/>
    <w:rsid w:val="00DF4223"/>
    <w:rsid w:val="00DF6735"/>
    <w:rsid w:val="00E01486"/>
    <w:rsid w:val="00E024B4"/>
    <w:rsid w:val="00E04E27"/>
    <w:rsid w:val="00E12D27"/>
    <w:rsid w:val="00E1404F"/>
    <w:rsid w:val="00E166C6"/>
    <w:rsid w:val="00E2351F"/>
    <w:rsid w:val="00E254ED"/>
    <w:rsid w:val="00E267D4"/>
    <w:rsid w:val="00E339B0"/>
    <w:rsid w:val="00E42616"/>
    <w:rsid w:val="00E440E2"/>
    <w:rsid w:val="00E449BD"/>
    <w:rsid w:val="00E47B5F"/>
    <w:rsid w:val="00E50C1C"/>
    <w:rsid w:val="00E5748D"/>
    <w:rsid w:val="00E6036D"/>
    <w:rsid w:val="00E6138B"/>
    <w:rsid w:val="00E62D53"/>
    <w:rsid w:val="00E65F29"/>
    <w:rsid w:val="00E66B4A"/>
    <w:rsid w:val="00E719E7"/>
    <w:rsid w:val="00E84B0E"/>
    <w:rsid w:val="00E93E37"/>
    <w:rsid w:val="00E945E0"/>
    <w:rsid w:val="00E96BB3"/>
    <w:rsid w:val="00EA076B"/>
    <w:rsid w:val="00EA1012"/>
    <w:rsid w:val="00EA1162"/>
    <w:rsid w:val="00EA394E"/>
    <w:rsid w:val="00EA521C"/>
    <w:rsid w:val="00EA5FE1"/>
    <w:rsid w:val="00EB1880"/>
    <w:rsid w:val="00EB30D1"/>
    <w:rsid w:val="00EB3903"/>
    <w:rsid w:val="00EB6523"/>
    <w:rsid w:val="00EB6754"/>
    <w:rsid w:val="00EB6C33"/>
    <w:rsid w:val="00EC17C1"/>
    <w:rsid w:val="00EC200E"/>
    <w:rsid w:val="00EC2EE7"/>
    <w:rsid w:val="00EC301F"/>
    <w:rsid w:val="00ED0ADD"/>
    <w:rsid w:val="00ED1A35"/>
    <w:rsid w:val="00ED2DDB"/>
    <w:rsid w:val="00ED30A1"/>
    <w:rsid w:val="00ED4516"/>
    <w:rsid w:val="00ED5528"/>
    <w:rsid w:val="00EE1392"/>
    <w:rsid w:val="00EE2FE5"/>
    <w:rsid w:val="00EE36C6"/>
    <w:rsid w:val="00EE372A"/>
    <w:rsid w:val="00EE4130"/>
    <w:rsid w:val="00EE6655"/>
    <w:rsid w:val="00EE7659"/>
    <w:rsid w:val="00EF0F57"/>
    <w:rsid w:val="00EF1CBE"/>
    <w:rsid w:val="00EF2975"/>
    <w:rsid w:val="00EF69F1"/>
    <w:rsid w:val="00F01360"/>
    <w:rsid w:val="00F0192E"/>
    <w:rsid w:val="00F02C00"/>
    <w:rsid w:val="00F03C46"/>
    <w:rsid w:val="00F11C48"/>
    <w:rsid w:val="00F135B1"/>
    <w:rsid w:val="00F15205"/>
    <w:rsid w:val="00F15D86"/>
    <w:rsid w:val="00F17062"/>
    <w:rsid w:val="00F17D10"/>
    <w:rsid w:val="00F20EB6"/>
    <w:rsid w:val="00F22A98"/>
    <w:rsid w:val="00F2591E"/>
    <w:rsid w:val="00F25ED8"/>
    <w:rsid w:val="00F308B6"/>
    <w:rsid w:val="00F31B12"/>
    <w:rsid w:val="00F37146"/>
    <w:rsid w:val="00F41C5D"/>
    <w:rsid w:val="00F42ED0"/>
    <w:rsid w:val="00F5378E"/>
    <w:rsid w:val="00F54183"/>
    <w:rsid w:val="00F62D24"/>
    <w:rsid w:val="00F65738"/>
    <w:rsid w:val="00F67420"/>
    <w:rsid w:val="00F7004C"/>
    <w:rsid w:val="00F7228F"/>
    <w:rsid w:val="00F73998"/>
    <w:rsid w:val="00F73E3C"/>
    <w:rsid w:val="00F75EAA"/>
    <w:rsid w:val="00F7670A"/>
    <w:rsid w:val="00F820D8"/>
    <w:rsid w:val="00F82DC4"/>
    <w:rsid w:val="00F8512B"/>
    <w:rsid w:val="00F87769"/>
    <w:rsid w:val="00F87DA5"/>
    <w:rsid w:val="00F96E0C"/>
    <w:rsid w:val="00FA2080"/>
    <w:rsid w:val="00FA25E2"/>
    <w:rsid w:val="00FA4B7E"/>
    <w:rsid w:val="00FA5FE3"/>
    <w:rsid w:val="00FA6AE0"/>
    <w:rsid w:val="00FA7AE1"/>
    <w:rsid w:val="00FA7D22"/>
    <w:rsid w:val="00FB5864"/>
    <w:rsid w:val="00FB67F6"/>
    <w:rsid w:val="00FB7B13"/>
    <w:rsid w:val="00FC2EC2"/>
    <w:rsid w:val="00FD6E2E"/>
    <w:rsid w:val="00FE029C"/>
    <w:rsid w:val="00FE1AF7"/>
    <w:rsid w:val="00FE5C0C"/>
    <w:rsid w:val="00FF04A3"/>
    <w:rsid w:val="00FF06C6"/>
    <w:rsid w:val="00FF42BC"/>
    <w:rsid w:val="00FF48DC"/>
    <w:rsid w:val="00FF7E5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nhideWhenUsed="0"/>
    <w:lsdException w:name="foot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lock Text"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E27"/>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712CC"/>
    <w:pPr>
      <w:tabs>
        <w:tab w:val="center" w:pos="4252"/>
        <w:tab w:val="right" w:pos="8504"/>
      </w:tabs>
    </w:pPr>
  </w:style>
  <w:style w:type="character" w:customStyle="1" w:styleId="EncabezadoCar">
    <w:name w:val="Encabezado Car"/>
    <w:basedOn w:val="Fuentedeprrafopredeter"/>
    <w:link w:val="Encabezado"/>
    <w:uiPriority w:val="99"/>
    <w:locked/>
    <w:rsid w:val="008712CC"/>
    <w:rPr>
      <w:rFonts w:cs="Times New Roman"/>
    </w:rPr>
  </w:style>
  <w:style w:type="paragraph" w:styleId="Piedepgina">
    <w:name w:val="footer"/>
    <w:basedOn w:val="Normal"/>
    <w:link w:val="PiedepginaCar"/>
    <w:uiPriority w:val="99"/>
    <w:rsid w:val="008712CC"/>
    <w:pPr>
      <w:tabs>
        <w:tab w:val="center" w:pos="4252"/>
        <w:tab w:val="right" w:pos="8504"/>
      </w:tabs>
    </w:pPr>
  </w:style>
  <w:style w:type="character" w:customStyle="1" w:styleId="PiedepginaCar">
    <w:name w:val="Pie de página Car"/>
    <w:basedOn w:val="Fuentedeprrafopredeter"/>
    <w:link w:val="Piedepgina"/>
    <w:uiPriority w:val="99"/>
    <w:locked/>
    <w:rsid w:val="008712CC"/>
    <w:rPr>
      <w:rFonts w:cs="Times New Roman"/>
    </w:rPr>
  </w:style>
  <w:style w:type="paragraph" w:styleId="Textodeglobo">
    <w:name w:val="Balloon Text"/>
    <w:basedOn w:val="Normal"/>
    <w:link w:val="TextodegloboCar"/>
    <w:uiPriority w:val="99"/>
    <w:semiHidden/>
    <w:rsid w:val="008712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locked/>
    <w:rsid w:val="008712CC"/>
    <w:rPr>
      <w:rFonts w:ascii="Lucida Grande" w:hAnsi="Lucida Grande" w:cs="Lucida Grande"/>
      <w:sz w:val="18"/>
      <w:szCs w:val="18"/>
    </w:rPr>
  </w:style>
  <w:style w:type="paragraph" w:styleId="Textoindependiente">
    <w:name w:val="Body Text"/>
    <w:basedOn w:val="Normal"/>
    <w:link w:val="TextoindependienteCar"/>
    <w:uiPriority w:val="99"/>
    <w:rsid w:val="00FB67F6"/>
    <w:rPr>
      <w:rFonts w:ascii="Arial" w:hAnsi="Arial"/>
      <w:sz w:val="18"/>
      <w:szCs w:val="20"/>
      <w:lang w:val="es-ES"/>
    </w:rPr>
  </w:style>
  <w:style w:type="character" w:customStyle="1" w:styleId="TextoindependienteCar">
    <w:name w:val="Texto independiente Car"/>
    <w:basedOn w:val="Fuentedeprrafopredeter"/>
    <w:link w:val="Textoindependiente"/>
    <w:uiPriority w:val="99"/>
    <w:locked/>
    <w:rsid w:val="00FB67F6"/>
    <w:rPr>
      <w:rFonts w:ascii="Arial" w:hAnsi="Arial" w:cs="Times New Roman"/>
      <w:sz w:val="20"/>
      <w:szCs w:val="20"/>
      <w:lang w:val="es-ES"/>
    </w:rPr>
  </w:style>
  <w:style w:type="paragraph" w:styleId="Textodebloque">
    <w:name w:val="Block Text"/>
    <w:basedOn w:val="Normal"/>
    <w:uiPriority w:val="99"/>
    <w:rsid w:val="00FB67F6"/>
    <w:pPr>
      <w:spacing w:after="100" w:afterAutospacing="1"/>
      <w:ind w:left="284" w:right="215"/>
      <w:jc w:val="both"/>
    </w:pPr>
    <w:rPr>
      <w:rFonts w:ascii="Arial" w:hAnsi="Arial"/>
      <w:lang w:val="es-ES"/>
    </w:rPr>
  </w:style>
  <w:style w:type="paragraph" w:styleId="Prrafodelista">
    <w:name w:val="List Paragraph"/>
    <w:basedOn w:val="Normal"/>
    <w:uiPriority w:val="99"/>
    <w:qFormat/>
    <w:rsid w:val="00FB67F6"/>
    <w:pPr>
      <w:ind w:left="720"/>
      <w:contextualSpacing/>
    </w:pPr>
    <w:rPr>
      <w:rFonts w:eastAsia="MS Mincho"/>
    </w:rPr>
  </w:style>
  <w:style w:type="character" w:styleId="Ttulodellibro">
    <w:name w:val="Book Title"/>
    <w:basedOn w:val="Fuentedeprrafopredeter"/>
    <w:uiPriority w:val="99"/>
    <w:qFormat/>
    <w:rsid w:val="00CB3994"/>
    <w:rPr>
      <w:rFonts w:cs="Times New Roman"/>
      <w:b/>
      <w:bCs/>
      <w:smallCaps/>
      <w:spacing w:val="5"/>
    </w:rPr>
  </w:style>
  <w:style w:type="table" w:styleId="Tablaconcuadrcula">
    <w:name w:val="Table Grid"/>
    <w:basedOn w:val="Tablanormal"/>
    <w:uiPriority w:val="99"/>
    <w:rsid w:val="009A10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rsid w:val="000F410A"/>
    <w:rPr>
      <w:rFonts w:cs="Times New Roman"/>
    </w:rPr>
  </w:style>
  <w:style w:type="paragraph" w:styleId="Textonotapie">
    <w:name w:val="footnote text"/>
    <w:basedOn w:val="Normal"/>
    <w:link w:val="TextonotapieCar"/>
    <w:uiPriority w:val="99"/>
    <w:semiHidden/>
    <w:rsid w:val="00BA55EC"/>
    <w:rPr>
      <w:rFonts w:ascii="Times New Roman" w:hAnsi="Times New Roman"/>
      <w:sz w:val="20"/>
      <w:szCs w:val="20"/>
      <w:lang w:val="es-ES"/>
    </w:rPr>
  </w:style>
  <w:style w:type="character" w:customStyle="1" w:styleId="TextonotapieCar">
    <w:name w:val="Texto nota pie Car"/>
    <w:basedOn w:val="Fuentedeprrafopredeter"/>
    <w:link w:val="Textonotapie"/>
    <w:uiPriority w:val="99"/>
    <w:semiHidden/>
    <w:locked/>
    <w:rsid w:val="00BA55EC"/>
    <w:rPr>
      <w:rFonts w:ascii="Times New Roman" w:hAnsi="Times New Roman" w:cs="Times New Roman"/>
      <w:sz w:val="20"/>
      <w:szCs w:val="20"/>
      <w:lang w:val="es-ES"/>
    </w:rPr>
  </w:style>
  <w:style w:type="character" w:styleId="Refdenotaalpie">
    <w:name w:val="footnote reference"/>
    <w:basedOn w:val="Fuentedeprrafopredeter"/>
    <w:uiPriority w:val="99"/>
    <w:semiHidden/>
    <w:rsid w:val="00BA55EC"/>
    <w:rPr>
      <w:rFonts w:cs="Times New Roman"/>
      <w:vertAlign w:val="superscript"/>
    </w:rPr>
  </w:style>
  <w:style w:type="paragraph" w:customStyle="1" w:styleId="Texto">
    <w:name w:val="Texto"/>
    <w:basedOn w:val="Normal"/>
    <w:rsid w:val="00ED1A35"/>
    <w:pPr>
      <w:spacing w:after="101" w:line="216" w:lineRule="exact"/>
      <w:ind w:firstLine="288"/>
      <w:jc w:val="both"/>
    </w:pPr>
    <w:rPr>
      <w:rFonts w:ascii="Arial" w:hAnsi="Arial" w:cs="Arial"/>
      <w:sz w:val="18"/>
      <w:szCs w:val="20"/>
      <w:lang w:val="es-ES"/>
    </w:rPr>
  </w:style>
  <w:style w:type="paragraph" w:customStyle="1" w:styleId="Default">
    <w:name w:val="Default"/>
    <w:uiPriority w:val="99"/>
    <w:rsid w:val="006E5CC5"/>
    <w:pPr>
      <w:autoSpaceDE w:val="0"/>
      <w:autoSpaceDN w:val="0"/>
      <w:adjustRightInd w:val="0"/>
    </w:pPr>
    <w:rPr>
      <w:rFonts w:ascii="Arial" w:hAnsi="Arial" w:cs="Arial"/>
      <w:color w:val="000000"/>
      <w:sz w:val="24"/>
      <w:szCs w:val="24"/>
      <w:lang w:val="es-ES" w:eastAsia="es-ES"/>
    </w:rPr>
  </w:style>
  <w:style w:type="paragraph" w:customStyle="1" w:styleId="Prrafodelista1">
    <w:name w:val="Párrafo de lista1"/>
    <w:basedOn w:val="Normal"/>
    <w:uiPriority w:val="99"/>
    <w:rsid w:val="002A5E88"/>
    <w:pPr>
      <w:ind w:left="720"/>
      <w:contextualSpacing/>
    </w:pPr>
    <w:rPr>
      <w:rFonts w:eastAsia="MS Mincho"/>
    </w:rPr>
  </w:style>
  <w:style w:type="character" w:styleId="Textoennegrita">
    <w:name w:val="Strong"/>
    <w:basedOn w:val="Fuentedeprrafopredeter"/>
    <w:uiPriority w:val="99"/>
    <w:qFormat/>
    <w:rsid w:val="002A5E88"/>
    <w:rPr>
      <w:rFonts w:cs="Times New Roman"/>
      <w:b/>
      <w:bCs/>
    </w:rPr>
  </w:style>
  <w:style w:type="character" w:styleId="Refdecomentario">
    <w:name w:val="annotation reference"/>
    <w:basedOn w:val="Fuentedeprrafopredeter"/>
    <w:uiPriority w:val="99"/>
    <w:semiHidden/>
    <w:rsid w:val="005722B9"/>
    <w:rPr>
      <w:rFonts w:cs="Times New Roman"/>
      <w:sz w:val="16"/>
      <w:szCs w:val="16"/>
    </w:rPr>
  </w:style>
  <w:style w:type="paragraph" w:styleId="Textocomentario">
    <w:name w:val="annotation text"/>
    <w:basedOn w:val="Normal"/>
    <w:link w:val="TextocomentarioCar"/>
    <w:uiPriority w:val="99"/>
    <w:semiHidden/>
    <w:rsid w:val="005722B9"/>
    <w:rPr>
      <w:sz w:val="20"/>
      <w:szCs w:val="20"/>
    </w:rPr>
  </w:style>
  <w:style w:type="character" w:customStyle="1" w:styleId="TextocomentarioCar">
    <w:name w:val="Texto comentario Car"/>
    <w:basedOn w:val="Fuentedeprrafopredeter"/>
    <w:link w:val="Textocomentario"/>
    <w:uiPriority w:val="99"/>
    <w:semiHidden/>
    <w:locked/>
    <w:rsid w:val="00D12295"/>
    <w:rPr>
      <w:rFont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5722B9"/>
    <w:rPr>
      <w:b/>
      <w:bCs/>
    </w:rPr>
  </w:style>
  <w:style w:type="character" w:customStyle="1" w:styleId="AsuntodelcomentarioCar">
    <w:name w:val="Asunto del comentario Car"/>
    <w:basedOn w:val="TextocomentarioCar"/>
    <w:link w:val="Asuntodelcomentario"/>
    <w:uiPriority w:val="99"/>
    <w:semiHidden/>
    <w:locked/>
    <w:rsid w:val="00D12295"/>
    <w:rPr>
      <w:b/>
      <w:bCs/>
    </w:rPr>
  </w:style>
  <w:style w:type="character" w:styleId="Hipervnculo">
    <w:name w:val="Hyperlink"/>
    <w:basedOn w:val="Fuentedeprrafopredeter"/>
    <w:uiPriority w:val="99"/>
    <w:unhideWhenUsed/>
    <w:rsid w:val="000F29D0"/>
    <w:rPr>
      <w:color w:val="0000FF"/>
      <w:u w:val="single"/>
    </w:rPr>
  </w:style>
  <w:style w:type="paragraph" w:customStyle="1" w:styleId="ROMANOS">
    <w:name w:val="ROMANOS"/>
    <w:basedOn w:val="Normal"/>
    <w:rsid w:val="004453F8"/>
    <w:pPr>
      <w:tabs>
        <w:tab w:val="left" w:pos="720"/>
      </w:tabs>
      <w:spacing w:after="101" w:line="216" w:lineRule="exact"/>
      <w:ind w:left="720" w:hanging="432"/>
      <w:jc w:val="both"/>
    </w:pPr>
    <w:rPr>
      <w:rFonts w:ascii="Arial" w:hAnsi="Arial" w:cs="Arial"/>
      <w:sz w:val="18"/>
      <w:szCs w:val="18"/>
      <w:lang w:val="es-ES"/>
    </w:rPr>
  </w:style>
  <w:style w:type="paragraph" w:styleId="NormalWeb">
    <w:name w:val="Normal (Web)"/>
    <w:basedOn w:val="Normal"/>
    <w:uiPriority w:val="99"/>
    <w:semiHidden/>
    <w:unhideWhenUsed/>
    <w:rsid w:val="00353F19"/>
    <w:pPr>
      <w:spacing w:before="150" w:after="225"/>
    </w:pPr>
    <w:rPr>
      <w:rFonts w:ascii="Times New Roman" w:hAnsi="Times New Roman"/>
      <w:lang w:val="es-MX" w:eastAsia="es-MX"/>
    </w:rPr>
  </w:style>
  <w:style w:type="paragraph" w:styleId="Sinespaciado">
    <w:name w:val="No Spacing"/>
    <w:uiPriority w:val="1"/>
    <w:qFormat/>
    <w:rsid w:val="00E945E0"/>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0419296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fianza.com.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s.wikipedia.org/wiki/Sitio_web"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70086-6B6B-4CC6-A77D-EEE4183F6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5879</Words>
  <Characters>32338</Characters>
  <Application>Microsoft Office Word</Application>
  <DocSecurity>4</DocSecurity>
  <Lines>269</Lines>
  <Paragraphs>76</Paragraphs>
  <ScaleCrop>false</ScaleCrop>
  <HeadingPairs>
    <vt:vector size="4" baseType="variant">
      <vt:variant>
        <vt:lpstr>Título</vt:lpstr>
      </vt:variant>
      <vt:variant>
        <vt:i4>1</vt:i4>
      </vt:variant>
      <vt:variant>
        <vt:lpstr>Títulos</vt:lpstr>
      </vt:variant>
      <vt:variant>
        <vt:i4>23</vt:i4>
      </vt:variant>
    </vt:vector>
  </HeadingPairs>
  <TitlesOfParts>
    <vt:vector size="24" baseType="lpstr">
      <vt:lpstr/>
      <vt:lpstr>EL SUSCRITO, LICENCIADO CÉSAR SILVA-HERZOG URRUTIA, SECRETARIO DE LA COMISIÓN DE</vt:lpstr>
      <vt:lpstr/>
      <vt:lpstr/>
      <vt:lpstr/>
      <vt:lpstr/>
      <vt:lpstr>---------------------------------------------------C E R T I F I C A------------</vt:lpstr>
      <vt:lpstr/>
      <vt:lpstr/>
      <vt:lpstr/>
      <vt:lpstr/>
      <vt:lpstr/>
      <vt:lpstr>Que el presente documento en 43 fojas útiles, incluyendo la presente, correspond</vt:lpstr>
      <vt:lpstr/>
      <vt:lpstr/>
      <vt:lpstr/>
      <vt:lpstr>México, Distrito Federal, 27 de agosto de 2012.---------------------------------</vt:lpstr>
      <vt:lpstr/>
      <vt:lpstr/>
      <vt:lpstr/>
      <vt:lpstr>EL SECRETARIO DE LA COMISIÓN DE ADMINISTRACIÓN</vt:lpstr>
      <vt:lpstr>DEL TRIBUNAL ELECTORAL DEL PODER JUDICIAL DE LA FEDERACIÓN</vt:lpstr>
      <vt:lpstr/>
      <vt:lpstr/>
    </vt:vector>
  </TitlesOfParts>
  <Company>TEPJF</Company>
  <LinksUpToDate>false</LinksUpToDate>
  <CharactersWithSpaces>38141</CharactersWithSpaces>
  <SharedDoc>false</SharedDoc>
  <HLinks>
    <vt:vector size="12" baseType="variant">
      <vt:variant>
        <vt:i4>6291514</vt:i4>
      </vt:variant>
      <vt:variant>
        <vt:i4>3</vt:i4>
      </vt:variant>
      <vt:variant>
        <vt:i4>0</vt:i4>
      </vt:variant>
      <vt:variant>
        <vt:i4>5</vt:i4>
      </vt:variant>
      <vt:variant>
        <vt:lpwstr>http://www.afianza.com.mx/</vt:lpwstr>
      </vt:variant>
      <vt:variant>
        <vt:lpwstr/>
      </vt:variant>
      <vt:variant>
        <vt:i4>6422546</vt:i4>
      </vt:variant>
      <vt:variant>
        <vt:i4>0</vt:i4>
      </vt:variant>
      <vt:variant>
        <vt:i4>0</vt:i4>
      </vt:variant>
      <vt:variant>
        <vt:i4>5</vt:i4>
      </vt:variant>
      <vt:variant>
        <vt:lpwstr>http://es.wikipedia.org/wiki/Sitio_web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Sandra_Brito</dc:creator>
  <cp:lastModifiedBy>juan.garcia</cp:lastModifiedBy>
  <cp:revision>2</cp:revision>
  <cp:lastPrinted>2012-08-28T20:02:00Z</cp:lastPrinted>
  <dcterms:created xsi:type="dcterms:W3CDTF">2013-03-20T17:41:00Z</dcterms:created>
  <dcterms:modified xsi:type="dcterms:W3CDTF">2013-03-20T17:41:00Z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2138483240</vt:i4>
  </property>
  <property fmtid="{D5CDD505-2E9C-101B-9397-08002B2CF9AE}" pid="3" name="_NewReviewCycle">
    <vt:lpwstr/>
  </property>
  <property fmtid="{D5CDD505-2E9C-101B-9397-08002B2CF9AE}" pid="4" name="_EmailSubject">
    <vt:lpwstr>solicitud de ajuste de cornisa</vt:lpwstr>
  </property>
  <property fmtid="{D5CDD505-2E9C-101B-9397-08002B2CF9AE}" pid="5" name="_AuthorEmail">
    <vt:lpwstr>zarahy.cuevas@te.gob.mx</vt:lpwstr>
  </property>
  <property fmtid="{D5CDD505-2E9C-101B-9397-08002B2CF9AE}" pid="6" name="_AuthorEmailDisplayName">
    <vt:lpwstr>Zarahy Cuevas Mendoza</vt:lpwstr>
  </property>
  <property fmtid="{D5CDD505-2E9C-101B-9397-08002B2CF9AE}" pid="7" name="_ReviewingToolsShownOnce">
    <vt:lpwstr/>
  </property>
</Properties>
</file>