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DDA" w:rsidRDefault="002C0E05" w:rsidP="00C16BB9">
      <w:pPr>
        <w:tabs>
          <w:tab w:val="left" w:pos="480"/>
        </w:tabs>
        <w:rPr>
          <w:rFonts w:ascii="Arial" w:hAnsi="Arial" w:cs="Arial"/>
        </w:rPr>
      </w:pPr>
      <w:r>
        <w:rPr>
          <w:rFonts w:ascii="Arial" w:hAnsi="Arial" w:cs="Arial"/>
          <w:noProof/>
          <w:lang w:val="es-MX" w:eastAsia="es-MX"/>
        </w:rPr>
        <w:drawing>
          <wp:anchor distT="0" distB="0" distL="114300" distR="114300" simplePos="0" relativeHeight="251657728" behindDoc="0" locked="0" layoutInCell="1" allowOverlap="1">
            <wp:simplePos x="0" y="0"/>
            <wp:positionH relativeFrom="column">
              <wp:align>center</wp:align>
            </wp:positionH>
            <wp:positionV relativeFrom="paragraph">
              <wp:posOffset>-1270</wp:posOffset>
            </wp:positionV>
            <wp:extent cx="2286000" cy="1958340"/>
            <wp:effectExtent l="19050" t="0" r="0" b="0"/>
            <wp:wrapNone/>
            <wp:docPr id="2" name="Imagen 2"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imbolo"/>
                    <pic:cNvPicPr>
                      <a:picLocks noChangeAspect="1" noChangeArrowheads="1"/>
                    </pic:cNvPicPr>
                  </pic:nvPicPr>
                  <pic:blipFill>
                    <a:blip r:embed="rId8"/>
                    <a:srcRect/>
                    <a:stretch>
                      <a:fillRect/>
                    </a:stretch>
                  </pic:blipFill>
                  <pic:spPr bwMode="auto">
                    <a:xfrm>
                      <a:off x="0" y="0"/>
                      <a:ext cx="2286000" cy="1958340"/>
                    </a:xfrm>
                    <a:prstGeom prst="rect">
                      <a:avLst/>
                    </a:prstGeom>
                    <a:noFill/>
                    <a:ln w="9525">
                      <a:noFill/>
                      <a:miter lim="800000"/>
                      <a:headEnd/>
                      <a:tailEnd/>
                    </a:ln>
                  </pic:spPr>
                </pic:pic>
              </a:graphicData>
            </a:graphic>
          </wp:anchor>
        </w:drawing>
      </w:r>
    </w:p>
    <w:p w:rsidR="00D41905" w:rsidRDefault="00D41905" w:rsidP="00C16BB9">
      <w:pPr>
        <w:tabs>
          <w:tab w:val="left" w:pos="480"/>
        </w:tabs>
        <w:rPr>
          <w:rFonts w:ascii="Arial" w:hAnsi="Arial" w:cs="Arial"/>
        </w:rPr>
      </w:pPr>
    </w:p>
    <w:p w:rsidR="00D41905" w:rsidRDefault="00D41905" w:rsidP="00C16BB9">
      <w:pPr>
        <w:tabs>
          <w:tab w:val="left" w:pos="480"/>
        </w:tabs>
        <w:rPr>
          <w:rFonts w:ascii="Arial" w:hAnsi="Arial" w:cs="Arial"/>
        </w:rPr>
      </w:pPr>
    </w:p>
    <w:p w:rsidR="00D41905" w:rsidRDefault="00D41905" w:rsidP="00C16BB9">
      <w:pPr>
        <w:tabs>
          <w:tab w:val="left" w:pos="480"/>
        </w:tabs>
        <w:rPr>
          <w:rFonts w:ascii="Arial" w:hAnsi="Arial" w:cs="Arial"/>
        </w:rPr>
      </w:pPr>
    </w:p>
    <w:p w:rsidR="00D41905" w:rsidRDefault="00D41905" w:rsidP="00C16BB9">
      <w:pPr>
        <w:tabs>
          <w:tab w:val="left" w:pos="480"/>
        </w:tabs>
        <w:rPr>
          <w:rFonts w:ascii="Arial" w:hAnsi="Arial" w:cs="Arial"/>
        </w:rPr>
      </w:pPr>
    </w:p>
    <w:p w:rsidR="00D41905" w:rsidRDefault="00D41905" w:rsidP="00C16BB9">
      <w:pPr>
        <w:tabs>
          <w:tab w:val="left" w:pos="480"/>
        </w:tabs>
        <w:rPr>
          <w:rFonts w:ascii="Arial" w:hAnsi="Arial" w:cs="Arial"/>
        </w:rPr>
      </w:pPr>
    </w:p>
    <w:p w:rsidR="00D41905" w:rsidRDefault="00D41905" w:rsidP="00C16BB9">
      <w:pPr>
        <w:tabs>
          <w:tab w:val="left" w:pos="480"/>
        </w:tabs>
        <w:rPr>
          <w:rFonts w:ascii="Arial" w:hAnsi="Arial" w:cs="Arial"/>
        </w:rPr>
      </w:pPr>
    </w:p>
    <w:p w:rsidR="00D41905" w:rsidRDefault="00D41905" w:rsidP="00C16BB9">
      <w:pPr>
        <w:tabs>
          <w:tab w:val="left" w:pos="480"/>
        </w:tabs>
        <w:rPr>
          <w:rFonts w:ascii="Arial" w:hAnsi="Arial" w:cs="Arial"/>
        </w:rPr>
      </w:pPr>
    </w:p>
    <w:p w:rsidR="00D41905" w:rsidRDefault="00D41905" w:rsidP="00C16BB9">
      <w:pPr>
        <w:tabs>
          <w:tab w:val="left" w:pos="480"/>
        </w:tabs>
        <w:rPr>
          <w:rFonts w:ascii="Arial" w:hAnsi="Arial" w:cs="Arial"/>
        </w:rPr>
      </w:pPr>
    </w:p>
    <w:p w:rsidR="00D41905" w:rsidRDefault="00D41905" w:rsidP="00C16BB9">
      <w:pPr>
        <w:tabs>
          <w:tab w:val="left" w:pos="480"/>
        </w:tabs>
        <w:rPr>
          <w:rFonts w:ascii="Arial" w:hAnsi="Arial" w:cs="Arial"/>
        </w:rPr>
      </w:pPr>
    </w:p>
    <w:p w:rsidR="00D41905" w:rsidRDefault="00D41905" w:rsidP="00C16BB9">
      <w:pPr>
        <w:tabs>
          <w:tab w:val="left" w:pos="480"/>
        </w:tabs>
        <w:rPr>
          <w:rFonts w:ascii="Arial" w:hAnsi="Arial" w:cs="Arial"/>
        </w:rPr>
      </w:pPr>
    </w:p>
    <w:p w:rsidR="00D41905" w:rsidRDefault="00D41905" w:rsidP="00C16BB9">
      <w:pPr>
        <w:tabs>
          <w:tab w:val="left" w:pos="480"/>
        </w:tabs>
        <w:rPr>
          <w:rFonts w:ascii="Arial" w:hAnsi="Arial" w:cs="Arial"/>
        </w:rPr>
      </w:pPr>
    </w:p>
    <w:p w:rsidR="000911EE" w:rsidRDefault="000911EE" w:rsidP="000911EE">
      <w:pPr>
        <w:tabs>
          <w:tab w:val="left" w:pos="480"/>
        </w:tabs>
        <w:rPr>
          <w:rFonts w:ascii="Arial" w:hAnsi="Arial" w:cs="Arial"/>
        </w:rPr>
      </w:pPr>
    </w:p>
    <w:p w:rsidR="000911EE" w:rsidRDefault="000911EE" w:rsidP="000911EE">
      <w:pPr>
        <w:tabs>
          <w:tab w:val="left" w:pos="480"/>
        </w:tabs>
        <w:rPr>
          <w:rFonts w:ascii="Arial" w:hAnsi="Arial" w:cs="Arial"/>
        </w:rPr>
      </w:pPr>
    </w:p>
    <w:p w:rsidR="000911EE" w:rsidRDefault="000911EE" w:rsidP="000911EE">
      <w:pPr>
        <w:tabs>
          <w:tab w:val="left" w:pos="480"/>
        </w:tabs>
        <w:rPr>
          <w:rFonts w:ascii="Arial" w:hAnsi="Arial" w:cs="Arial"/>
        </w:rPr>
      </w:pPr>
    </w:p>
    <w:p w:rsidR="000911EE" w:rsidRDefault="000911EE" w:rsidP="000911EE">
      <w:pPr>
        <w:tabs>
          <w:tab w:val="left" w:pos="480"/>
        </w:tabs>
        <w:rPr>
          <w:rFonts w:ascii="Arial" w:hAnsi="Arial" w:cs="Arial"/>
        </w:rPr>
      </w:pPr>
    </w:p>
    <w:p w:rsidR="000911EE" w:rsidRDefault="000911EE" w:rsidP="00492ACE">
      <w:pPr>
        <w:tabs>
          <w:tab w:val="left" w:pos="480"/>
        </w:tabs>
        <w:rPr>
          <w:rFonts w:ascii="Arial" w:hAnsi="Arial" w:cs="Arial"/>
        </w:rPr>
      </w:pPr>
    </w:p>
    <w:p w:rsidR="000911EE" w:rsidRPr="00B460AD" w:rsidRDefault="000911EE" w:rsidP="00492ACE">
      <w:pPr>
        <w:tabs>
          <w:tab w:val="left" w:pos="480"/>
        </w:tabs>
        <w:jc w:val="center"/>
        <w:rPr>
          <w:rFonts w:ascii="Arial" w:hAnsi="Arial" w:cs="Arial"/>
          <w:b/>
          <w:sz w:val="32"/>
          <w:szCs w:val="32"/>
        </w:rPr>
      </w:pPr>
      <w:r w:rsidRPr="00B460AD">
        <w:rPr>
          <w:rFonts w:ascii="Arial" w:hAnsi="Arial" w:cs="Arial"/>
          <w:b/>
          <w:sz w:val="32"/>
          <w:szCs w:val="32"/>
        </w:rPr>
        <w:t>PRESIDENCIA</w:t>
      </w:r>
    </w:p>
    <w:p w:rsidR="00AD42E1" w:rsidRDefault="000911EE" w:rsidP="00492ACE">
      <w:pPr>
        <w:tabs>
          <w:tab w:val="left" w:pos="480"/>
        </w:tabs>
        <w:jc w:val="center"/>
        <w:rPr>
          <w:rFonts w:ascii="Arial" w:hAnsi="Arial" w:cs="Arial"/>
          <w:b/>
          <w:sz w:val="32"/>
          <w:szCs w:val="32"/>
        </w:rPr>
      </w:pPr>
      <w:r w:rsidRPr="00B460AD">
        <w:rPr>
          <w:rFonts w:ascii="Arial" w:hAnsi="Arial" w:cs="Arial"/>
          <w:b/>
          <w:sz w:val="32"/>
          <w:szCs w:val="32"/>
        </w:rPr>
        <w:t xml:space="preserve">COORDINACIÓN DE INFORMACIÓN, </w:t>
      </w:r>
    </w:p>
    <w:p w:rsidR="000911EE" w:rsidRPr="00B460AD" w:rsidRDefault="000911EE" w:rsidP="00492ACE">
      <w:pPr>
        <w:tabs>
          <w:tab w:val="left" w:pos="480"/>
        </w:tabs>
        <w:jc w:val="center"/>
        <w:rPr>
          <w:rFonts w:ascii="Arial" w:hAnsi="Arial" w:cs="Arial"/>
          <w:b/>
          <w:sz w:val="32"/>
          <w:szCs w:val="32"/>
        </w:rPr>
      </w:pPr>
      <w:r w:rsidRPr="00B460AD">
        <w:rPr>
          <w:rFonts w:ascii="Arial" w:hAnsi="Arial" w:cs="Arial"/>
          <w:b/>
          <w:sz w:val="32"/>
          <w:szCs w:val="32"/>
        </w:rPr>
        <w:t>DOCUMENTACIÓN Y TRANSPARENCIA</w:t>
      </w:r>
    </w:p>
    <w:p w:rsidR="000911EE" w:rsidRPr="00B460AD" w:rsidRDefault="000911EE" w:rsidP="00492ACE">
      <w:pPr>
        <w:tabs>
          <w:tab w:val="left" w:pos="480"/>
        </w:tabs>
        <w:jc w:val="center"/>
        <w:rPr>
          <w:rFonts w:ascii="Arial" w:hAnsi="Arial" w:cs="Arial"/>
          <w:b/>
          <w:sz w:val="32"/>
          <w:szCs w:val="32"/>
        </w:rPr>
      </w:pPr>
    </w:p>
    <w:p w:rsidR="000911EE" w:rsidRPr="00B460AD" w:rsidRDefault="000911EE" w:rsidP="00492ACE">
      <w:pPr>
        <w:tabs>
          <w:tab w:val="left" w:pos="480"/>
        </w:tabs>
        <w:jc w:val="center"/>
        <w:rPr>
          <w:rFonts w:ascii="Arial" w:hAnsi="Arial" w:cs="Arial"/>
          <w:b/>
          <w:sz w:val="32"/>
          <w:szCs w:val="32"/>
        </w:rPr>
      </w:pPr>
    </w:p>
    <w:p w:rsidR="000911EE" w:rsidRPr="00B460AD" w:rsidRDefault="000911EE" w:rsidP="00492ACE">
      <w:pPr>
        <w:jc w:val="center"/>
        <w:rPr>
          <w:rFonts w:ascii="Arial" w:hAnsi="Arial" w:cs="Arial"/>
          <w:b/>
          <w:sz w:val="32"/>
          <w:szCs w:val="32"/>
        </w:rPr>
      </w:pPr>
      <w:r w:rsidRPr="00B460AD">
        <w:rPr>
          <w:rFonts w:ascii="Arial" w:hAnsi="Arial" w:cs="Arial"/>
          <w:b/>
          <w:sz w:val="32"/>
          <w:szCs w:val="32"/>
        </w:rPr>
        <w:t>MANUAL DE PROCEDIMIENTOS PARA EL TRÁMITE DE SOLICITUDES DE ACCESO A LA INFORMACIÓN</w:t>
      </w:r>
    </w:p>
    <w:p w:rsidR="00D41905" w:rsidRDefault="00D41905" w:rsidP="00492ACE">
      <w:pPr>
        <w:tabs>
          <w:tab w:val="left" w:pos="480"/>
        </w:tabs>
        <w:rPr>
          <w:rFonts w:ascii="Arial" w:hAnsi="Arial" w:cs="Arial"/>
        </w:rPr>
      </w:pPr>
    </w:p>
    <w:p w:rsidR="00D41905" w:rsidRDefault="00D41905" w:rsidP="00492ACE">
      <w:pPr>
        <w:tabs>
          <w:tab w:val="left" w:pos="480"/>
        </w:tabs>
        <w:rPr>
          <w:rFonts w:ascii="Arial" w:hAnsi="Arial" w:cs="Arial"/>
        </w:rPr>
      </w:pPr>
    </w:p>
    <w:p w:rsidR="00D41905" w:rsidRDefault="00D41905" w:rsidP="00492ACE">
      <w:pPr>
        <w:tabs>
          <w:tab w:val="left" w:pos="480"/>
        </w:tabs>
        <w:rPr>
          <w:rFonts w:ascii="Arial" w:hAnsi="Arial" w:cs="Arial"/>
        </w:rPr>
      </w:pPr>
    </w:p>
    <w:p w:rsidR="00D41905" w:rsidRDefault="00D41905" w:rsidP="00492ACE">
      <w:pPr>
        <w:tabs>
          <w:tab w:val="left" w:pos="480"/>
        </w:tabs>
        <w:rPr>
          <w:rFonts w:ascii="Arial" w:hAnsi="Arial" w:cs="Arial"/>
        </w:rPr>
      </w:pPr>
    </w:p>
    <w:p w:rsidR="000911EE" w:rsidRDefault="000911EE" w:rsidP="00492ACE">
      <w:pPr>
        <w:tabs>
          <w:tab w:val="left" w:pos="480"/>
        </w:tabs>
        <w:rPr>
          <w:rFonts w:ascii="Arial" w:hAnsi="Arial" w:cs="Arial"/>
        </w:rPr>
      </w:pPr>
    </w:p>
    <w:p w:rsidR="00D41905" w:rsidRDefault="00D41905" w:rsidP="00492ACE">
      <w:pPr>
        <w:tabs>
          <w:tab w:val="left" w:pos="480"/>
        </w:tabs>
        <w:rPr>
          <w:rFonts w:ascii="Arial" w:hAnsi="Arial" w:cs="Arial"/>
        </w:rPr>
      </w:pPr>
    </w:p>
    <w:p w:rsidR="00B160F7" w:rsidRDefault="00B160F7" w:rsidP="00492ACE">
      <w:pPr>
        <w:tabs>
          <w:tab w:val="left" w:pos="480"/>
        </w:tabs>
        <w:rPr>
          <w:rFonts w:ascii="Arial" w:hAnsi="Arial" w:cs="Arial"/>
        </w:rPr>
      </w:pPr>
    </w:p>
    <w:p w:rsidR="00B160F7" w:rsidRDefault="00B160F7" w:rsidP="00C16BB9">
      <w:pPr>
        <w:tabs>
          <w:tab w:val="left" w:pos="480"/>
        </w:tabs>
        <w:rPr>
          <w:rFonts w:ascii="Arial" w:hAnsi="Arial" w:cs="Arial"/>
        </w:rPr>
      </w:pPr>
    </w:p>
    <w:p w:rsidR="00B160F7" w:rsidRDefault="00B160F7" w:rsidP="00C16BB9">
      <w:pPr>
        <w:tabs>
          <w:tab w:val="left" w:pos="480"/>
        </w:tabs>
        <w:rPr>
          <w:rFonts w:ascii="Arial" w:hAnsi="Arial" w:cs="Arial"/>
        </w:rPr>
      </w:pPr>
    </w:p>
    <w:p w:rsidR="00D41905" w:rsidRDefault="00D41905" w:rsidP="00C16BB9">
      <w:pPr>
        <w:tabs>
          <w:tab w:val="left" w:pos="480"/>
        </w:tabs>
        <w:rPr>
          <w:rFonts w:ascii="Arial" w:hAnsi="Arial" w:cs="Arial"/>
        </w:rPr>
      </w:pPr>
    </w:p>
    <w:p w:rsidR="00D41905" w:rsidRDefault="00D41905" w:rsidP="00C16BB9">
      <w:pPr>
        <w:tabs>
          <w:tab w:val="left" w:pos="480"/>
        </w:tabs>
        <w:rPr>
          <w:rFonts w:ascii="Arial" w:hAnsi="Arial" w:cs="Arial"/>
        </w:rPr>
      </w:pPr>
    </w:p>
    <w:p w:rsidR="00D41905" w:rsidRDefault="00D41905" w:rsidP="00C16BB9">
      <w:pPr>
        <w:tabs>
          <w:tab w:val="left" w:pos="480"/>
        </w:tabs>
        <w:rPr>
          <w:rFonts w:ascii="Arial" w:hAnsi="Arial" w:cs="Arial"/>
        </w:rPr>
      </w:pPr>
    </w:p>
    <w:p w:rsidR="00D41905" w:rsidRDefault="00D41905" w:rsidP="00C16BB9">
      <w:pPr>
        <w:tabs>
          <w:tab w:val="left" w:pos="480"/>
        </w:tabs>
        <w:rPr>
          <w:rFonts w:ascii="Arial" w:hAnsi="Arial" w:cs="Arial"/>
        </w:rPr>
        <w:sectPr w:rsidR="00D41905" w:rsidSect="00BD7E1D">
          <w:headerReference w:type="default" r:id="rId9"/>
          <w:footerReference w:type="even" r:id="rId10"/>
          <w:pgSz w:w="12242" w:h="15842" w:code="1"/>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pPr>
    </w:p>
    <w:p w:rsidR="00D41905" w:rsidRDefault="00D41905" w:rsidP="00C16BB9">
      <w:pPr>
        <w:tabs>
          <w:tab w:val="left" w:pos="480"/>
        </w:tabs>
        <w:rPr>
          <w:rFonts w:ascii="Arial" w:hAnsi="Arial" w:cs="Arial"/>
        </w:rPr>
      </w:pPr>
    </w:p>
    <w:p w:rsidR="00BD7E1D" w:rsidRDefault="00BD7E1D" w:rsidP="00C16BB9">
      <w:pPr>
        <w:tabs>
          <w:tab w:val="left" w:pos="480"/>
        </w:tabs>
        <w:rPr>
          <w:rFonts w:ascii="Arial" w:hAnsi="Arial" w:cs="Arial"/>
        </w:rPr>
      </w:pPr>
    </w:p>
    <w:p w:rsidR="00BD7E1D" w:rsidRDefault="00BD7E1D" w:rsidP="00C16BB9">
      <w:pPr>
        <w:tabs>
          <w:tab w:val="left" w:pos="480"/>
        </w:tabs>
        <w:rPr>
          <w:rFonts w:ascii="Arial" w:hAnsi="Arial" w:cs="Arial"/>
        </w:rPr>
      </w:pPr>
    </w:p>
    <w:p w:rsidR="00BD7E1D" w:rsidRPr="00695C2D" w:rsidRDefault="00E54F42" w:rsidP="00BD7E1D">
      <w:pPr>
        <w:tabs>
          <w:tab w:val="left" w:pos="480"/>
        </w:tabs>
        <w:jc w:val="center"/>
        <w:rPr>
          <w:rFonts w:ascii="Arial" w:hAnsi="Arial" w:cs="Arial"/>
          <w:b/>
        </w:rPr>
      </w:pPr>
      <w:r>
        <w:rPr>
          <w:rFonts w:ascii="Arial" w:hAnsi="Arial" w:cs="Arial"/>
          <w:b/>
        </w:rPr>
        <w:t>Í</w:t>
      </w:r>
      <w:r w:rsidR="00BD7E1D" w:rsidRPr="00695C2D">
        <w:rPr>
          <w:rFonts w:ascii="Arial" w:hAnsi="Arial" w:cs="Arial"/>
          <w:b/>
        </w:rPr>
        <w:t>NDICE</w:t>
      </w:r>
    </w:p>
    <w:p w:rsidR="00C16BB9" w:rsidRDefault="00C16BB9" w:rsidP="00C16BB9">
      <w:pPr>
        <w:rPr>
          <w:rFonts w:ascii="Arial" w:hAnsi="Arial" w:cs="Arial"/>
        </w:rPr>
      </w:pPr>
    </w:p>
    <w:p w:rsidR="00BD7E1D" w:rsidRDefault="00BD7E1D" w:rsidP="00C16BB9">
      <w:pPr>
        <w:rPr>
          <w:rFonts w:ascii="Arial" w:hAnsi="Arial" w:cs="Arial"/>
        </w:rPr>
      </w:pPr>
    </w:p>
    <w:p w:rsidR="002F7BB5" w:rsidRDefault="002F7BB5" w:rsidP="00C16BB9">
      <w:pPr>
        <w:rPr>
          <w:rFonts w:ascii="Arial" w:hAnsi="Arial" w:cs="Arial"/>
        </w:rPr>
      </w:pPr>
    </w:p>
    <w:p w:rsidR="00F04A5F" w:rsidRDefault="00167BF3" w:rsidP="00167BF3">
      <w:pPr>
        <w:jc w:val="center"/>
        <w:rPr>
          <w:rFonts w:ascii="Arial" w:hAnsi="Arial" w:cs="Arial"/>
        </w:rPr>
      </w:pPr>
      <w:r>
        <w:rPr>
          <w:rFonts w:ascii="Arial" w:hAnsi="Arial" w:cs="Arial"/>
        </w:rPr>
        <w:t xml:space="preserve">                                                                                                                          Página</w:t>
      </w:r>
    </w:p>
    <w:p w:rsidR="004D61E6" w:rsidRDefault="004D61E6" w:rsidP="00167BF3">
      <w:pPr>
        <w:jc w:val="center"/>
        <w:rPr>
          <w:rFonts w:ascii="Arial" w:hAnsi="Arial" w:cs="Arial"/>
        </w:rPr>
      </w:pPr>
    </w:p>
    <w:p w:rsidR="00F04A5F" w:rsidRDefault="00F04A5F" w:rsidP="00C16BB9">
      <w:pPr>
        <w:rPr>
          <w:rFonts w:ascii="Arial" w:hAnsi="Arial" w:cs="Arial"/>
        </w:rPr>
      </w:pPr>
    </w:p>
    <w:tbl>
      <w:tblPr>
        <w:tblW w:w="0" w:type="auto"/>
        <w:jc w:val="center"/>
        <w:tblLook w:val="01E0"/>
      </w:tblPr>
      <w:tblGrid>
        <w:gridCol w:w="646"/>
        <w:gridCol w:w="6937"/>
        <w:gridCol w:w="926"/>
      </w:tblGrid>
      <w:tr w:rsidR="00F04A5F" w:rsidRPr="008763D2" w:rsidTr="008763D2">
        <w:trPr>
          <w:trHeight w:val="567"/>
          <w:jc w:val="center"/>
        </w:trPr>
        <w:tc>
          <w:tcPr>
            <w:tcW w:w="646" w:type="dxa"/>
          </w:tcPr>
          <w:p w:rsidR="00F04A5F" w:rsidRPr="008763D2" w:rsidRDefault="00F04A5F" w:rsidP="00F04A5F">
            <w:pPr>
              <w:rPr>
                <w:rFonts w:ascii="Arial" w:hAnsi="Arial" w:cs="Arial"/>
              </w:rPr>
            </w:pPr>
            <w:r w:rsidRPr="008763D2">
              <w:rPr>
                <w:rFonts w:ascii="Arial" w:hAnsi="Arial" w:cs="Arial"/>
              </w:rPr>
              <w:t>I.</w:t>
            </w:r>
          </w:p>
        </w:tc>
        <w:tc>
          <w:tcPr>
            <w:tcW w:w="6937" w:type="dxa"/>
          </w:tcPr>
          <w:p w:rsidR="00F04A5F" w:rsidRPr="008763D2" w:rsidRDefault="00650CD2" w:rsidP="00C16BB9">
            <w:pPr>
              <w:rPr>
                <w:rFonts w:ascii="Arial" w:hAnsi="Arial" w:cs="Arial"/>
              </w:rPr>
            </w:pPr>
            <w:r w:rsidRPr="008763D2">
              <w:rPr>
                <w:rFonts w:ascii="Arial" w:hAnsi="Arial" w:cs="Arial"/>
              </w:rPr>
              <w:t>OBJETIVO…</w:t>
            </w:r>
            <w:r w:rsidR="00F04A5F" w:rsidRPr="008763D2">
              <w:rPr>
                <w:rFonts w:ascii="Arial" w:hAnsi="Arial" w:cs="Arial"/>
              </w:rPr>
              <w:t>………………………………………………</w:t>
            </w:r>
            <w:r w:rsidR="00167BF3" w:rsidRPr="008763D2">
              <w:rPr>
                <w:rFonts w:ascii="Arial" w:hAnsi="Arial" w:cs="Arial"/>
              </w:rPr>
              <w:t>…</w:t>
            </w:r>
            <w:r w:rsidRPr="008763D2">
              <w:rPr>
                <w:rFonts w:ascii="Arial" w:hAnsi="Arial" w:cs="Arial"/>
              </w:rPr>
              <w:t>………</w:t>
            </w:r>
          </w:p>
        </w:tc>
        <w:tc>
          <w:tcPr>
            <w:tcW w:w="926" w:type="dxa"/>
          </w:tcPr>
          <w:p w:rsidR="00F04A5F" w:rsidRPr="008763D2" w:rsidRDefault="00514AE4" w:rsidP="008763D2">
            <w:pPr>
              <w:jc w:val="right"/>
              <w:rPr>
                <w:rFonts w:ascii="Arial" w:hAnsi="Arial" w:cs="Arial"/>
              </w:rPr>
            </w:pPr>
            <w:r w:rsidRPr="008763D2">
              <w:rPr>
                <w:rFonts w:ascii="Arial" w:hAnsi="Arial" w:cs="Arial"/>
              </w:rPr>
              <w:t>3</w:t>
            </w:r>
          </w:p>
        </w:tc>
      </w:tr>
      <w:tr w:rsidR="00F04A5F" w:rsidRPr="008763D2" w:rsidTr="008763D2">
        <w:trPr>
          <w:trHeight w:val="567"/>
          <w:jc w:val="center"/>
        </w:trPr>
        <w:tc>
          <w:tcPr>
            <w:tcW w:w="646" w:type="dxa"/>
          </w:tcPr>
          <w:p w:rsidR="00F04A5F" w:rsidRPr="008763D2" w:rsidRDefault="00F04A5F" w:rsidP="00C16BB9">
            <w:pPr>
              <w:rPr>
                <w:rFonts w:ascii="Arial" w:hAnsi="Arial" w:cs="Arial"/>
              </w:rPr>
            </w:pPr>
            <w:r w:rsidRPr="008763D2">
              <w:rPr>
                <w:rFonts w:ascii="Arial" w:hAnsi="Arial" w:cs="Arial"/>
              </w:rPr>
              <w:t>II.</w:t>
            </w:r>
          </w:p>
        </w:tc>
        <w:tc>
          <w:tcPr>
            <w:tcW w:w="6937" w:type="dxa"/>
          </w:tcPr>
          <w:p w:rsidR="00F04A5F" w:rsidRPr="008763D2" w:rsidRDefault="00F04A5F" w:rsidP="00C16BB9">
            <w:pPr>
              <w:rPr>
                <w:rFonts w:ascii="Arial" w:hAnsi="Arial" w:cs="Arial"/>
              </w:rPr>
            </w:pPr>
            <w:r w:rsidRPr="008763D2">
              <w:rPr>
                <w:rFonts w:ascii="Arial" w:hAnsi="Arial" w:cs="Arial"/>
              </w:rPr>
              <w:t>MARCO LEGAL…………………………………………………</w:t>
            </w:r>
            <w:r w:rsidR="00167BF3" w:rsidRPr="008763D2">
              <w:rPr>
                <w:rFonts w:ascii="Arial" w:hAnsi="Arial" w:cs="Arial"/>
              </w:rPr>
              <w:t>…..</w:t>
            </w:r>
          </w:p>
        </w:tc>
        <w:tc>
          <w:tcPr>
            <w:tcW w:w="926" w:type="dxa"/>
          </w:tcPr>
          <w:p w:rsidR="00F04A5F" w:rsidRPr="008763D2" w:rsidRDefault="00514AE4" w:rsidP="008763D2">
            <w:pPr>
              <w:jc w:val="right"/>
              <w:rPr>
                <w:rFonts w:ascii="Arial" w:hAnsi="Arial" w:cs="Arial"/>
              </w:rPr>
            </w:pPr>
            <w:r w:rsidRPr="008763D2">
              <w:rPr>
                <w:rFonts w:ascii="Arial" w:hAnsi="Arial" w:cs="Arial"/>
              </w:rPr>
              <w:t>3</w:t>
            </w:r>
          </w:p>
        </w:tc>
      </w:tr>
      <w:tr w:rsidR="00F04A5F" w:rsidRPr="008763D2" w:rsidTr="008763D2">
        <w:trPr>
          <w:trHeight w:val="567"/>
          <w:jc w:val="center"/>
        </w:trPr>
        <w:tc>
          <w:tcPr>
            <w:tcW w:w="646" w:type="dxa"/>
          </w:tcPr>
          <w:p w:rsidR="00F04A5F" w:rsidRPr="008763D2" w:rsidRDefault="00F04A5F" w:rsidP="00C16BB9">
            <w:pPr>
              <w:rPr>
                <w:rFonts w:ascii="Arial" w:hAnsi="Arial" w:cs="Arial"/>
              </w:rPr>
            </w:pPr>
            <w:r w:rsidRPr="008763D2">
              <w:rPr>
                <w:rFonts w:ascii="Arial" w:hAnsi="Arial" w:cs="Arial"/>
              </w:rPr>
              <w:t>III.</w:t>
            </w:r>
          </w:p>
        </w:tc>
        <w:tc>
          <w:tcPr>
            <w:tcW w:w="6937" w:type="dxa"/>
          </w:tcPr>
          <w:p w:rsidR="00F04A5F" w:rsidRPr="008763D2" w:rsidRDefault="00650CD2" w:rsidP="00C16BB9">
            <w:pPr>
              <w:rPr>
                <w:rFonts w:ascii="Arial" w:hAnsi="Arial" w:cs="Arial"/>
              </w:rPr>
            </w:pPr>
            <w:r w:rsidRPr="008763D2">
              <w:rPr>
                <w:rFonts w:ascii="Arial" w:hAnsi="Arial" w:cs="Arial"/>
              </w:rPr>
              <w:t>CONSIDERANDOS</w:t>
            </w:r>
            <w:r w:rsidR="00F04A5F" w:rsidRPr="008763D2">
              <w:rPr>
                <w:rFonts w:ascii="Arial" w:hAnsi="Arial" w:cs="Arial"/>
              </w:rPr>
              <w:t>…………………………………………………</w:t>
            </w:r>
          </w:p>
        </w:tc>
        <w:tc>
          <w:tcPr>
            <w:tcW w:w="926" w:type="dxa"/>
          </w:tcPr>
          <w:p w:rsidR="00F04A5F" w:rsidRPr="008763D2" w:rsidRDefault="00514AE4" w:rsidP="008763D2">
            <w:pPr>
              <w:jc w:val="right"/>
              <w:rPr>
                <w:rFonts w:ascii="Arial" w:hAnsi="Arial" w:cs="Arial"/>
              </w:rPr>
            </w:pPr>
            <w:r w:rsidRPr="008763D2">
              <w:rPr>
                <w:rFonts w:ascii="Arial" w:hAnsi="Arial" w:cs="Arial"/>
              </w:rPr>
              <w:t>4</w:t>
            </w:r>
          </w:p>
        </w:tc>
      </w:tr>
      <w:tr w:rsidR="00F04A5F" w:rsidRPr="008763D2" w:rsidTr="008763D2">
        <w:trPr>
          <w:trHeight w:val="567"/>
          <w:jc w:val="center"/>
        </w:trPr>
        <w:tc>
          <w:tcPr>
            <w:tcW w:w="646" w:type="dxa"/>
          </w:tcPr>
          <w:p w:rsidR="00F04A5F" w:rsidRPr="008763D2" w:rsidRDefault="00F04A5F" w:rsidP="00C16BB9">
            <w:pPr>
              <w:rPr>
                <w:rFonts w:ascii="Arial" w:hAnsi="Arial" w:cs="Arial"/>
              </w:rPr>
            </w:pPr>
            <w:r w:rsidRPr="008763D2">
              <w:rPr>
                <w:rFonts w:ascii="Arial" w:hAnsi="Arial" w:cs="Arial"/>
              </w:rPr>
              <w:t>IV.</w:t>
            </w:r>
          </w:p>
        </w:tc>
        <w:tc>
          <w:tcPr>
            <w:tcW w:w="6937" w:type="dxa"/>
          </w:tcPr>
          <w:p w:rsidR="00F04A5F" w:rsidRPr="008763D2" w:rsidRDefault="00F04A5F" w:rsidP="00C16BB9">
            <w:pPr>
              <w:rPr>
                <w:rFonts w:ascii="Arial" w:hAnsi="Arial" w:cs="Arial"/>
              </w:rPr>
            </w:pPr>
            <w:r w:rsidRPr="008763D2">
              <w:rPr>
                <w:rFonts w:ascii="Arial" w:hAnsi="Arial" w:cs="Arial"/>
              </w:rPr>
              <w:t>DISPOSICIONES GENERALES…………………………….…</w:t>
            </w:r>
            <w:r w:rsidR="00167BF3" w:rsidRPr="008763D2">
              <w:rPr>
                <w:rFonts w:ascii="Arial" w:hAnsi="Arial" w:cs="Arial"/>
              </w:rPr>
              <w:t>….</w:t>
            </w:r>
          </w:p>
        </w:tc>
        <w:tc>
          <w:tcPr>
            <w:tcW w:w="926" w:type="dxa"/>
          </w:tcPr>
          <w:p w:rsidR="00F04A5F" w:rsidRPr="008763D2" w:rsidRDefault="00514AE4" w:rsidP="008763D2">
            <w:pPr>
              <w:jc w:val="right"/>
              <w:rPr>
                <w:rFonts w:ascii="Arial" w:hAnsi="Arial" w:cs="Arial"/>
              </w:rPr>
            </w:pPr>
            <w:r w:rsidRPr="008763D2">
              <w:rPr>
                <w:rFonts w:ascii="Arial" w:hAnsi="Arial" w:cs="Arial"/>
              </w:rPr>
              <w:t>5</w:t>
            </w:r>
          </w:p>
        </w:tc>
      </w:tr>
      <w:tr w:rsidR="00F04A5F" w:rsidRPr="008763D2" w:rsidTr="008763D2">
        <w:trPr>
          <w:trHeight w:val="567"/>
          <w:jc w:val="center"/>
        </w:trPr>
        <w:tc>
          <w:tcPr>
            <w:tcW w:w="646" w:type="dxa"/>
          </w:tcPr>
          <w:p w:rsidR="00F04A5F" w:rsidRPr="008763D2" w:rsidRDefault="00F04A5F" w:rsidP="00C16BB9">
            <w:pPr>
              <w:rPr>
                <w:rFonts w:ascii="Arial" w:hAnsi="Arial" w:cs="Arial"/>
              </w:rPr>
            </w:pPr>
            <w:r w:rsidRPr="008763D2">
              <w:rPr>
                <w:rFonts w:ascii="Arial" w:hAnsi="Arial" w:cs="Arial"/>
              </w:rPr>
              <w:t>V.</w:t>
            </w:r>
          </w:p>
        </w:tc>
        <w:tc>
          <w:tcPr>
            <w:tcW w:w="6937" w:type="dxa"/>
          </w:tcPr>
          <w:p w:rsidR="00F04A5F" w:rsidRPr="008763D2" w:rsidRDefault="00F04A5F" w:rsidP="00C16BB9">
            <w:pPr>
              <w:rPr>
                <w:rFonts w:ascii="Arial" w:hAnsi="Arial" w:cs="Arial"/>
              </w:rPr>
            </w:pPr>
            <w:r w:rsidRPr="008763D2">
              <w:rPr>
                <w:rFonts w:ascii="Arial" w:hAnsi="Arial" w:cs="Arial"/>
              </w:rPr>
              <w:t>PROCEDIMIENTO………………………………………….…</w:t>
            </w:r>
            <w:r w:rsidR="00167BF3" w:rsidRPr="008763D2">
              <w:rPr>
                <w:rFonts w:ascii="Arial" w:hAnsi="Arial" w:cs="Arial"/>
              </w:rPr>
              <w:t>…</w:t>
            </w:r>
            <w:r w:rsidR="00650CD2" w:rsidRPr="008763D2">
              <w:rPr>
                <w:rFonts w:ascii="Arial" w:hAnsi="Arial" w:cs="Arial"/>
              </w:rPr>
              <w:t>….</w:t>
            </w:r>
          </w:p>
        </w:tc>
        <w:tc>
          <w:tcPr>
            <w:tcW w:w="926" w:type="dxa"/>
          </w:tcPr>
          <w:p w:rsidR="00F04A5F" w:rsidRPr="008763D2" w:rsidRDefault="0069476C" w:rsidP="008763D2">
            <w:pPr>
              <w:jc w:val="right"/>
              <w:rPr>
                <w:rFonts w:ascii="Arial" w:hAnsi="Arial" w:cs="Arial"/>
              </w:rPr>
            </w:pPr>
            <w:r w:rsidRPr="008763D2">
              <w:rPr>
                <w:rFonts w:ascii="Arial" w:hAnsi="Arial" w:cs="Arial"/>
              </w:rPr>
              <w:t>7</w:t>
            </w:r>
          </w:p>
        </w:tc>
      </w:tr>
      <w:tr w:rsidR="007A24FA" w:rsidRPr="008763D2" w:rsidTr="008763D2">
        <w:trPr>
          <w:trHeight w:val="567"/>
          <w:jc w:val="center"/>
        </w:trPr>
        <w:tc>
          <w:tcPr>
            <w:tcW w:w="646" w:type="dxa"/>
          </w:tcPr>
          <w:p w:rsidR="007A24FA" w:rsidRPr="008763D2" w:rsidRDefault="007A24FA" w:rsidP="00EC3EEC">
            <w:pPr>
              <w:rPr>
                <w:rFonts w:ascii="Arial" w:hAnsi="Arial" w:cs="Arial"/>
              </w:rPr>
            </w:pPr>
            <w:r w:rsidRPr="008763D2">
              <w:rPr>
                <w:rFonts w:ascii="Arial" w:hAnsi="Arial" w:cs="Arial"/>
              </w:rPr>
              <w:t>VI.</w:t>
            </w:r>
          </w:p>
        </w:tc>
        <w:tc>
          <w:tcPr>
            <w:tcW w:w="6937" w:type="dxa"/>
          </w:tcPr>
          <w:p w:rsidR="007A24FA" w:rsidRPr="008763D2" w:rsidRDefault="007A24FA" w:rsidP="00EC3EEC">
            <w:pPr>
              <w:rPr>
                <w:rFonts w:ascii="Arial" w:hAnsi="Arial" w:cs="Arial"/>
              </w:rPr>
            </w:pPr>
            <w:r w:rsidRPr="008763D2">
              <w:rPr>
                <w:rFonts w:ascii="Arial" w:hAnsi="Arial" w:cs="Arial"/>
              </w:rPr>
              <w:t>GLOSARIO…………………………………………………………..</w:t>
            </w:r>
          </w:p>
        </w:tc>
        <w:tc>
          <w:tcPr>
            <w:tcW w:w="926" w:type="dxa"/>
          </w:tcPr>
          <w:p w:rsidR="007A24FA" w:rsidRPr="008763D2" w:rsidRDefault="007A24FA" w:rsidP="008763D2">
            <w:pPr>
              <w:jc w:val="right"/>
              <w:rPr>
                <w:rFonts w:ascii="Arial" w:hAnsi="Arial" w:cs="Arial"/>
              </w:rPr>
            </w:pPr>
            <w:r w:rsidRPr="008763D2">
              <w:rPr>
                <w:rFonts w:ascii="Arial" w:hAnsi="Arial" w:cs="Arial"/>
              </w:rPr>
              <w:t>14</w:t>
            </w:r>
          </w:p>
        </w:tc>
      </w:tr>
      <w:tr w:rsidR="007A24FA" w:rsidRPr="008763D2" w:rsidTr="008763D2">
        <w:trPr>
          <w:trHeight w:val="567"/>
          <w:jc w:val="center"/>
        </w:trPr>
        <w:tc>
          <w:tcPr>
            <w:tcW w:w="646" w:type="dxa"/>
          </w:tcPr>
          <w:p w:rsidR="007A24FA" w:rsidRPr="008763D2" w:rsidRDefault="007A24FA" w:rsidP="00C16BB9">
            <w:pPr>
              <w:rPr>
                <w:rFonts w:ascii="Arial" w:hAnsi="Arial" w:cs="Arial"/>
              </w:rPr>
            </w:pPr>
            <w:r w:rsidRPr="008763D2">
              <w:rPr>
                <w:rFonts w:ascii="Arial" w:hAnsi="Arial" w:cs="Arial"/>
              </w:rPr>
              <w:t>VII.</w:t>
            </w:r>
          </w:p>
        </w:tc>
        <w:tc>
          <w:tcPr>
            <w:tcW w:w="6937" w:type="dxa"/>
          </w:tcPr>
          <w:p w:rsidR="007A24FA" w:rsidRPr="008763D2" w:rsidRDefault="007A24FA" w:rsidP="00C16BB9">
            <w:pPr>
              <w:rPr>
                <w:rFonts w:ascii="Arial" w:hAnsi="Arial" w:cs="Arial"/>
              </w:rPr>
            </w:pPr>
            <w:r w:rsidRPr="008763D2">
              <w:rPr>
                <w:rFonts w:ascii="Arial" w:hAnsi="Arial" w:cs="Arial"/>
              </w:rPr>
              <w:t>TRANSITORIOS</w:t>
            </w:r>
            <w:r w:rsidR="00A73BAE" w:rsidRPr="008763D2">
              <w:rPr>
                <w:rFonts w:ascii="Arial" w:hAnsi="Arial" w:cs="Arial"/>
              </w:rPr>
              <w:t>…………………………………………………….</w:t>
            </w:r>
          </w:p>
        </w:tc>
        <w:tc>
          <w:tcPr>
            <w:tcW w:w="926" w:type="dxa"/>
          </w:tcPr>
          <w:p w:rsidR="007A24FA" w:rsidRPr="008763D2" w:rsidRDefault="00A73BAE" w:rsidP="008763D2">
            <w:pPr>
              <w:jc w:val="right"/>
              <w:rPr>
                <w:rFonts w:ascii="Arial" w:hAnsi="Arial" w:cs="Arial"/>
              </w:rPr>
            </w:pPr>
            <w:r w:rsidRPr="008763D2">
              <w:rPr>
                <w:rFonts w:ascii="Arial" w:hAnsi="Arial" w:cs="Arial"/>
              </w:rPr>
              <w:t>15</w:t>
            </w:r>
          </w:p>
        </w:tc>
      </w:tr>
    </w:tbl>
    <w:p w:rsidR="00C16BB9" w:rsidRPr="00C16BB9" w:rsidRDefault="00C16BB9" w:rsidP="00C16BB9">
      <w:pPr>
        <w:rPr>
          <w:rFonts w:ascii="Arial" w:hAnsi="Arial" w:cs="Arial"/>
        </w:rPr>
      </w:pPr>
    </w:p>
    <w:p w:rsidR="00C16BB9" w:rsidRDefault="00C16BB9" w:rsidP="00C16BB9">
      <w:pPr>
        <w:rPr>
          <w:rFonts w:ascii="Arial" w:hAnsi="Arial" w:cs="Arial"/>
        </w:rPr>
      </w:pPr>
    </w:p>
    <w:p w:rsidR="00973672" w:rsidRDefault="00973672" w:rsidP="00C16BB9">
      <w:pPr>
        <w:rPr>
          <w:rFonts w:ascii="Arial" w:hAnsi="Arial" w:cs="Arial"/>
        </w:rPr>
      </w:pPr>
    </w:p>
    <w:p w:rsidR="00973672" w:rsidRDefault="00973672" w:rsidP="00C16BB9">
      <w:pPr>
        <w:rPr>
          <w:rFonts w:ascii="Arial" w:hAnsi="Arial" w:cs="Arial"/>
        </w:rPr>
      </w:pPr>
    </w:p>
    <w:p w:rsidR="00973672" w:rsidRDefault="00973672" w:rsidP="00C16BB9">
      <w:pPr>
        <w:rPr>
          <w:rFonts w:ascii="Arial" w:hAnsi="Arial" w:cs="Arial"/>
        </w:rPr>
      </w:pPr>
    </w:p>
    <w:p w:rsidR="00F04A5F" w:rsidRDefault="00F04A5F" w:rsidP="00C16BB9">
      <w:pPr>
        <w:rPr>
          <w:rFonts w:ascii="Arial" w:hAnsi="Arial" w:cs="Arial"/>
        </w:rPr>
      </w:pPr>
    </w:p>
    <w:p w:rsidR="00F04A5F" w:rsidRDefault="00F04A5F" w:rsidP="00C16BB9">
      <w:pPr>
        <w:rPr>
          <w:rFonts w:ascii="Arial" w:hAnsi="Arial" w:cs="Arial"/>
        </w:rPr>
      </w:pPr>
    </w:p>
    <w:p w:rsidR="00F04A5F" w:rsidRDefault="00F04A5F" w:rsidP="00C16BB9">
      <w:pPr>
        <w:rPr>
          <w:rFonts w:ascii="Arial" w:hAnsi="Arial" w:cs="Arial"/>
        </w:rPr>
      </w:pPr>
    </w:p>
    <w:p w:rsidR="00973672" w:rsidRDefault="00973672" w:rsidP="00C16BB9">
      <w:pPr>
        <w:rPr>
          <w:rFonts w:ascii="Arial" w:hAnsi="Arial" w:cs="Arial"/>
        </w:rPr>
      </w:pPr>
    </w:p>
    <w:p w:rsidR="004D61E6" w:rsidRDefault="004D61E6" w:rsidP="00C16BB9">
      <w:pPr>
        <w:rPr>
          <w:rFonts w:ascii="Arial" w:hAnsi="Arial" w:cs="Arial"/>
        </w:rPr>
      </w:pPr>
    </w:p>
    <w:p w:rsidR="004D61E6" w:rsidRDefault="004D61E6" w:rsidP="00C16BB9">
      <w:pPr>
        <w:rPr>
          <w:rFonts w:ascii="Arial" w:hAnsi="Arial" w:cs="Arial"/>
        </w:rPr>
      </w:pPr>
    </w:p>
    <w:p w:rsidR="004D61E6" w:rsidRDefault="004D61E6" w:rsidP="00C16BB9">
      <w:pPr>
        <w:rPr>
          <w:rFonts w:ascii="Arial" w:hAnsi="Arial" w:cs="Arial"/>
        </w:rPr>
      </w:pPr>
    </w:p>
    <w:p w:rsidR="00853A54" w:rsidRDefault="00853A54" w:rsidP="00C16BB9">
      <w:pPr>
        <w:rPr>
          <w:rFonts w:ascii="Arial" w:hAnsi="Arial" w:cs="Arial"/>
        </w:rPr>
      </w:pPr>
    </w:p>
    <w:p w:rsidR="00853A54" w:rsidRDefault="00853A54" w:rsidP="00C16BB9">
      <w:pPr>
        <w:rPr>
          <w:rFonts w:ascii="Arial" w:hAnsi="Arial" w:cs="Arial"/>
        </w:rPr>
      </w:pPr>
    </w:p>
    <w:p w:rsidR="00973672" w:rsidRDefault="00973672" w:rsidP="00C16BB9">
      <w:pPr>
        <w:rPr>
          <w:rFonts w:ascii="Arial" w:hAnsi="Arial" w:cs="Arial"/>
        </w:rPr>
      </w:pPr>
    </w:p>
    <w:p w:rsidR="00973672" w:rsidRDefault="00973672" w:rsidP="00C16BB9">
      <w:pPr>
        <w:rPr>
          <w:rFonts w:ascii="Arial" w:hAnsi="Arial" w:cs="Arial"/>
        </w:rPr>
      </w:pPr>
    </w:p>
    <w:p w:rsidR="00973672" w:rsidRDefault="00973672" w:rsidP="00C16BB9">
      <w:pPr>
        <w:rPr>
          <w:rFonts w:ascii="Arial" w:hAnsi="Arial" w:cs="Arial"/>
        </w:rPr>
      </w:pPr>
    </w:p>
    <w:p w:rsidR="00973672" w:rsidRDefault="00973672" w:rsidP="00C16BB9">
      <w:pPr>
        <w:rPr>
          <w:rFonts w:ascii="Arial" w:hAnsi="Arial" w:cs="Arial"/>
        </w:rPr>
      </w:pPr>
    </w:p>
    <w:p w:rsidR="00973672" w:rsidRDefault="00973672" w:rsidP="00C16BB9">
      <w:pPr>
        <w:rPr>
          <w:rFonts w:ascii="Arial" w:hAnsi="Arial" w:cs="Arial"/>
        </w:rPr>
      </w:pPr>
    </w:p>
    <w:p w:rsidR="00D1096E" w:rsidRDefault="00D1096E" w:rsidP="00C16BB9">
      <w:pPr>
        <w:rPr>
          <w:rFonts w:ascii="Arial" w:hAnsi="Arial" w:cs="Arial"/>
        </w:rPr>
      </w:pPr>
    </w:p>
    <w:p w:rsidR="00973672" w:rsidRDefault="00973672" w:rsidP="00C16BB9">
      <w:pPr>
        <w:rPr>
          <w:rFonts w:ascii="Arial" w:hAnsi="Arial" w:cs="Arial"/>
        </w:rPr>
      </w:pPr>
    </w:p>
    <w:p w:rsidR="00973672" w:rsidRDefault="00973672" w:rsidP="00C16BB9">
      <w:pPr>
        <w:rPr>
          <w:rFonts w:ascii="Arial" w:hAnsi="Arial" w:cs="Arial"/>
        </w:rPr>
      </w:pPr>
    </w:p>
    <w:p w:rsidR="00650CD2" w:rsidRDefault="00650CD2" w:rsidP="00650CD2">
      <w:pPr>
        <w:rPr>
          <w:rFonts w:ascii="Arial" w:hAnsi="Arial" w:cs="Arial"/>
          <w:b/>
        </w:rPr>
      </w:pPr>
    </w:p>
    <w:p w:rsidR="00650CD2" w:rsidRDefault="00650CD2" w:rsidP="00492ACE">
      <w:pPr>
        <w:ind w:left="357" w:right="391"/>
        <w:rPr>
          <w:rFonts w:ascii="Arial" w:hAnsi="Arial" w:cs="Arial"/>
          <w:b/>
        </w:rPr>
      </w:pPr>
      <w:r>
        <w:rPr>
          <w:rFonts w:ascii="Arial" w:hAnsi="Arial" w:cs="Arial"/>
          <w:b/>
        </w:rPr>
        <w:t>OBJETIVO</w:t>
      </w:r>
    </w:p>
    <w:p w:rsidR="00650CD2" w:rsidRPr="0022048B" w:rsidRDefault="00650CD2" w:rsidP="00492ACE">
      <w:pPr>
        <w:ind w:left="357" w:right="391"/>
        <w:rPr>
          <w:rFonts w:ascii="Arial" w:hAnsi="Arial" w:cs="Arial"/>
        </w:rPr>
      </w:pPr>
    </w:p>
    <w:p w:rsidR="00650CD2" w:rsidRPr="0022048B" w:rsidRDefault="00650CD2" w:rsidP="00492ACE">
      <w:pPr>
        <w:ind w:left="357" w:right="391"/>
        <w:rPr>
          <w:rFonts w:ascii="Arial" w:hAnsi="Arial" w:cs="Arial"/>
        </w:rPr>
      </w:pPr>
    </w:p>
    <w:p w:rsidR="00650CD2" w:rsidRDefault="00D66B79" w:rsidP="00492ACE">
      <w:pPr>
        <w:ind w:left="357" w:right="391"/>
        <w:jc w:val="both"/>
        <w:rPr>
          <w:rFonts w:ascii="Arial" w:hAnsi="Arial" w:cs="Arial"/>
        </w:rPr>
      </w:pPr>
      <w:r>
        <w:rPr>
          <w:rFonts w:ascii="Arial" w:hAnsi="Arial" w:cs="Arial"/>
        </w:rPr>
        <w:t>E</w:t>
      </w:r>
      <w:r w:rsidR="00650CD2" w:rsidRPr="0022048B">
        <w:rPr>
          <w:rFonts w:ascii="Arial" w:hAnsi="Arial" w:cs="Arial"/>
        </w:rPr>
        <w:t xml:space="preserve">stablecer los procedimientos y mecanismos </w:t>
      </w:r>
      <w:r>
        <w:rPr>
          <w:rFonts w:ascii="Arial" w:hAnsi="Arial" w:cs="Arial"/>
        </w:rPr>
        <w:t xml:space="preserve">sencillos y expeditos </w:t>
      </w:r>
      <w:r w:rsidR="00650CD2" w:rsidRPr="0022048B">
        <w:rPr>
          <w:rFonts w:ascii="Arial" w:hAnsi="Arial" w:cs="Arial"/>
        </w:rPr>
        <w:t>que se debe</w:t>
      </w:r>
      <w:r>
        <w:rPr>
          <w:rFonts w:ascii="Arial" w:hAnsi="Arial" w:cs="Arial"/>
        </w:rPr>
        <w:t>rán</w:t>
      </w:r>
      <w:r w:rsidR="00650CD2" w:rsidRPr="0022048B">
        <w:rPr>
          <w:rFonts w:ascii="Arial" w:hAnsi="Arial" w:cs="Arial"/>
        </w:rPr>
        <w:t xml:space="preserve"> observar para atender las obligaciones de transparencia y garantizar el acceso a la información, a toda persona que requiera información pública que genere o posea el Tribunal Electoral del Poder Judicial de la Federación</w:t>
      </w:r>
      <w:r>
        <w:rPr>
          <w:rFonts w:ascii="Arial" w:hAnsi="Arial" w:cs="Arial"/>
        </w:rPr>
        <w:t>.</w:t>
      </w:r>
    </w:p>
    <w:p w:rsidR="00650CD2" w:rsidRDefault="00650CD2" w:rsidP="00492ACE">
      <w:pPr>
        <w:ind w:left="357" w:right="391"/>
        <w:jc w:val="both"/>
        <w:rPr>
          <w:rFonts w:ascii="Arial" w:hAnsi="Arial" w:cs="Arial"/>
        </w:rPr>
      </w:pPr>
    </w:p>
    <w:p w:rsidR="00650CD2" w:rsidRDefault="00650CD2" w:rsidP="00492ACE">
      <w:pPr>
        <w:ind w:left="357" w:right="391"/>
        <w:rPr>
          <w:rFonts w:ascii="Arial" w:hAnsi="Arial" w:cs="Arial"/>
          <w:b/>
        </w:rPr>
      </w:pPr>
    </w:p>
    <w:p w:rsidR="00650CD2" w:rsidRDefault="00650CD2" w:rsidP="00492ACE">
      <w:pPr>
        <w:ind w:left="357" w:right="391"/>
        <w:rPr>
          <w:rFonts w:ascii="Arial" w:hAnsi="Arial" w:cs="Arial"/>
          <w:b/>
        </w:rPr>
      </w:pPr>
      <w:r>
        <w:rPr>
          <w:rFonts w:ascii="Arial" w:hAnsi="Arial" w:cs="Arial"/>
          <w:b/>
        </w:rPr>
        <w:t>MARCO LEGAL</w:t>
      </w:r>
    </w:p>
    <w:p w:rsidR="00650CD2" w:rsidRDefault="00650CD2" w:rsidP="00492ACE">
      <w:pPr>
        <w:ind w:left="357" w:right="391"/>
        <w:rPr>
          <w:rFonts w:ascii="Arial" w:hAnsi="Arial" w:cs="Arial"/>
        </w:rPr>
      </w:pPr>
    </w:p>
    <w:p w:rsidR="00650CD2" w:rsidRDefault="00650CD2" w:rsidP="00492ACE">
      <w:pPr>
        <w:ind w:left="357" w:right="391"/>
        <w:rPr>
          <w:rFonts w:ascii="Arial" w:hAnsi="Arial" w:cs="Arial"/>
        </w:rPr>
      </w:pPr>
    </w:p>
    <w:p w:rsidR="00650CD2" w:rsidRDefault="00650CD2" w:rsidP="00492ACE">
      <w:pPr>
        <w:numPr>
          <w:ilvl w:val="0"/>
          <w:numId w:val="17"/>
        </w:numPr>
        <w:tabs>
          <w:tab w:val="clear" w:pos="720"/>
          <w:tab w:val="num" w:pos="900"/>
        </w:tabs>
        <w:spacing w:before="120" w:after="120"/>
        <w:ind w:left="357" w:right="391" w:firstLine="3"/>
        <w:jc w:val="both"/>
        <w:rPr>
          <w:rFonts w:ascii="Arial" w:hAnsi="Arial" w:cs="Arial"/>
        </w:rPr>
      </w:pPr>
      <w:r w:rsidRPr="0022048B">
        <w:rPr>
          <w:rFonts w:ascii="Arial" w:hAnsi="Arial" w:cs="Arial"/>
        </w:rPr>
        <w:t xml:space="preserve">Constitución Política </w:t>
      </w:r>
      <w:r>
        <w:rPr>
          <w:rFonts w:ascii="Arial" w:hAnsi="Arial" w:cs="Arial"/>
        </w:rPr>
        <w:t>de los Estados Unidos Mexicanos</w:t>
      </w:r>
      <w:r w:rsidRPr="0022048B">
        <w:rPr>
          <w:rFonts w:ascii="Arial" w:hAnsi="Arial" w:cs="Arial"/>
        </w:rPr>
        <w:t>.</w:t>
      </w:r>
    </w:p>
    <w:p w:rsidR="00650CD2" w:rsidRDefault="00650CD2" w:rsidP="00492ACE">
      <w:pPr>
        <w:numPr>
          <w:ilvl w:val="0"/>
          <w:numId w:val="17"/>
        </w:numPr>
        <w:tabs>
          <w:tab w:val="clear" w:pos="720"/>
          <w:tab w:val="num" w:pos="900"/>
        </w:tabs>
        <w:spacing w:before="240" w:after="240"/>
        <w:ind w:left="357" w:right="391" w:firstLine="3"/>
        <w:jc w:val="both"/>
        <w:rPr>
          <w:rFonts w:ascii="Arial" w:hAnsi="Arial" w:cs="Arial"/>
        </w:rPr>
      </w:pPr>
      <w:r w:rsidRPr="0022048B">
        <w:rPr>
          <w:rFonts w:ascii="Arial" w:hAnsi="Arial" w:cs="Arial"/>
        </w:rPr>
        <w:t>Ley Orgánica del Poder Judicial de la Federación</w:t>
      </w:r>
      <w:r w:rsidR="00380B00">
        <w:rPr>
          <w:rFonts w:ascii="Arial" w:hAnsi="Arial" w:cs="Arial"/>
        </w:rPr>
        <w:t>.</w:t>
      </w:r>
    </w:p>
    <w:p w:rsidR="00650CD2" w:rsidRPr="0022048B" w:rsidRDefault="00650CD2" w:rsidP="00492ACE">
      <w:pPr>
        <w:numPr>
          <w:ilvl w:val="0"/>
          <w:numId w:val="17"/>
        </w:numPr>
        <w:tabs>
          <w:tab w:val="clear" w:pos="720"/>
          <w:tab w:val="num" w:pos="900"/>
        </w:tabs>
        <w:spacing w:before="240" w:after="240"/>
        <w:ind w:left="357" w:right="391" w:firstLine="3"/>
        <w:jc w:val="both"/>
        <w:rPr>
          <w:rFonts w:ascii="Arial" w:hAnsi="Arial" w:cs="Arial"/>
        </w:rPr>
      </w:pPr>
      <w:r w:rsidRPr="0022048B">
        <w:rPr>
          <w:rFonts w:ascii="Arial" w:hAnsi="Arial" w:cs="Arial"/>
        </w:rPr>
        <w:t>Ley Federal de Responsabilidades Administrativas de los Servidores Públicos</w:t>
      </w:r>
      <w:r>
        <w:rPr>
          <w:rFonts w:ascii="Arial" w:hAnsi="Arial" w:cs="Arial"/>
        </w:rPr>
        <w:t>.</w:t>
      </w:r>
    </w:p>
    <w:p w:rsidR="00650CD2" w:rsidRDefault="00650CD2" w:rsidP="00492ACE">
      <w:pPr>
        <w:numPr>
          <w:ilvl w:val="0"/>
          <w:numId w:val="17"/>
        </w:numPr>
        <w:tabs>
          <w:tab w:val="clear" w:pos="720"/>
          <w:tab w:val="num" w:pos="900"/>
        </w:tabs>
        <w:spacing w:before="240" w:after="240"/>
        <w:ind w:left="357" w:right="391" w:firstLine="3"/>
        <w:jc w:val="both"/>
        <w:rPr>
          <w:rFonts w:ascii="Arial" w:hAnsi="Arial" w:cs="Arial"/>
        </w:rPr>
      </w:pPr>
      <w:r w:rsidRPr="0022048B">
        <w:rPr>
          <w:rFonts w:ascii="Arial" w:hAnsi="Arial" w:cs="Arial"/>
        </w:rPr>
        <w:t xml:space="preserve">Ley Federal de Transparencia y Acceso a </w:t>
      </w:r>
      <w:smartTag w:uri="urn:schemas-microsoft-com:office:smarttags" w:element="PersonName">
        <w:smartTagPr>
          <w:attr w:name="ProductID" w:val="⎈Ͻ⇸Ͻ侮"/>
        </w:smartTagPr>
        <w:r w:rsidRPr="0022048B">
          <w:rPr>
            <w:rFonts w:ascii="Arial" w:hAnsi="Arial" w:cs="Arial"/>
          </w:rPr>
          <w:t>la Información Pública</w:t>
        </w:r>
      </w:smartTag>
      <w:r w:rsidRPr="0022048B">
        <w:rPr>
          <w:rFonts w:ascii="Arial" w:hAnsi="Arial" w:cs="Arial"/>
        </w:rPr>
        <w:t xml:space="preserve"> Gubernamental</w:t>
      </w:r>
      <w:r w:rsidR="00380B00">
        <w:rPr>
          <w:rFonts w:ascii="Arial" w:hAnsi="Arial" w:cs="Arial"/>
        </w:rPr>
        <w:t>.</w:t>
      </w:r>
    </w:p>
    <w:p w:rsidR="00F5021E" w:rsidRDefault="00F5021E" w:rsidP="00492ACE">
      <w:pPr>
        <w:numPr>
          <w:ilvl w:val="0"/>
          <w:numId w:val="17"/>
        </w:numPr>
        <w:tabs>
          <w:tab w:val="clear" w:pos="720"/>
          <w:tab w:val="num" w:pos="900"/>
        </w:tabs>
        <w:spacing w:before="240" w:after="240"/>
        <w:ind w:left="357" w:right="391" w:firstLine="3"/>
        <w:jc w:val="both"/>
        <w:rPr>
          <w:rFonts w:ascii="Arial" w:hAnsi="Arial" w:cs="Arial"/>
        </w:rPr>
      </w:pPr>
      <w:r w:rsidRPr="00F5021E">
        <w:rPr>
          <w:rFonts w:ascii="Arial" w:hAnsi="Arial" w:cs="Arial"/>
        </w:rPr>
        <w:t>D</w:t>
      </w:r>
      <w:r w:rsidR="00084FB1">
        <w:rPr>
          <w:rFonts w:ascii="Arial" w:hAnsi="Arial" w:cs="Arial"/>
        </w:rPr>
        <w:t>ecreto</w:t>
      </w:r>
      <w:r w:rsidRPr="00F5021E">
        <w:rPr>
          <w:rFonts w:ascii="Arial" w:hAnsi="Arial" w:cs="Arial"/>
        </w:rPr>
        <w:t xml:space="preserve"> por el que se reforma el artículo 74 de la Ley Federal del Trabajo</w:t>
      </w:r>
      <w:r>
        <w:rPr>
          <w:rFonts w:ascii="Arial" w:hAnsi="Arial" w:cs="Arial"/>
        </w:rPr>
        <w:t>.</w:t>
      </w:r>
    </w:p>
    <w:p w:rsidR="00650CD2" w:rsidRDefault="00650CD2" w:rsidP="00492ACE">
      <w:pPr>
        <w:numPr>
          <w:ilvl w:val="0"/>
          <w:numId w:val="17"/>
        </w:numPr>
        <w:tabs>
          <w:tab w:val="clear" w:pos="720"/>
          <w:tab w:val="num" w:pos="900"/>
        </w:tabs>
        <w:spacing w:before="120" w:after="120"/>
        <w:ind w:left="357" w:right="391" w:firstLine="3"/>
        <w:jc w:val="both"/>
        <w:rPr>
          <w:rFonts w:ascii="Arial" w:hAnsi="Arial" w:cs="Arial"/>
        </w:rPr>
      </w:pPr>
      <w:r w:rsidRPr="0022048B">
        <w:rPr>
          <w:rFonts w:ascii="Arial" w:hAnsi="Arial" w:cs="Arial"/>
        </w:rPr>
        <w:t>Reglamento Interno del Tribunal Electoral del Poder Judicial de la Federación</w:t>
      </w:r>
      <w:r>
        <w:rPr>
          <w:rFonts w:ascii="Arial" w:hAnsi="Arial" w:cs="Arial"/>
        </w:rPr>
        <w:t>.</w:t>
      </w:r>
    </w:p>
    <w:p w:rsidR="00650CD2" w:rsidRPr="0022048B" w:rsidRDefault="00650CD2" w:rsidP="00492ACE">
      <w:pPr>
        <w:numPr>
          <w:ilvl w:val="0"/>
          <w:numId w:val="17"/>
        </w:numPr>
        <w:tabs>
          <w:tab w:val="clear" w:pos="720"/>
          <w:tab w:val="num" w:pos="900"/>
        </w:tabs>
        <w:spacing w:before="240" w:after="240"/>
        <w:ind w:left="900" w:right="391" w:hanging="540"/>
        <w:jc w:val="both"/>
        <w:rPr>
          <w:rFonts w:ascii="Arial" w:hAnsi="Arial" w:cs="Arial"/>
        </w:rPr>
      </w:pPr>
      <w:r w:rsidRPr="0022048B">
        <w:rPr>
          <w:rFonts w:ascii="Arial" w:hAnsi="Arial" w:cs="Arial"/>
        </w:rPr>
        <w:t xml:space="preserve">Acuerdo General de Transparencia, Acceso a </w:t>
      </w:r>
      <w:smartTag w:uri="urn:schemas-microsoft-com:office:smarttags" w:element="PersonName">
        <w:smartTagPr>
          <w:attr w:name="ProductID" w:val="la Informaci￳n"/>
        </w:smartTagPr>
        <w:r w:rsidRPr="0022048B">
          <w:rPr>
            <w:rFonts w:ascii="Arial" w:hAnsi="Arial" w:cs="Arial"/>
          </w:rPr>
          <w:t>la Información</w:t>
        </w:r>
      </w:smartTag>
      <w:r w:rsidRPr="0022048B">
        <w:rPr>
          <w:rFonts w:ascii="Arial" w:hAnsi="Arial" w:cs="Arial"/>
        </w:rPr>
        <w:t xml:space="preserve"> y Protección de Datos Personales del Tribunal Electoral del Poder Judicial de la Federación.</w:t>
      </w:r>
    </w:p>
    <w:p w:rsidR="00650CD2" w:rsidRPr="0022048B" w:rsidRDefault="00650CD2" w:rsidP="00492ACE">
      <w:pPr>
        <w:numPr>
          <w:ilvl w:val="0"/>
          <w:numId w:val="17"/>
        </w:numPr>
        <w:tabs>
          <w:tab w:val="clear" w:pos="720"/>
          <w:tab w:val="num" w:pos="900"/>
        </w:tabs>
        <w:spacing w:before="240" w:after="240"/>
        <w:ind w:left="900" w:right="391" w:hanging="540"/>
        <w:jc w:val="both"/>
        <w:rPr>
          <w:rFonts w:ascii="Arial" w:hAnsi="Arial" w:cs="Arial"/>
        </w:rPr>
      </w:pPr>
      <w:r w:rsidRPr="0022048B">
        <w:rPr>
          <w:rFonts w:ascii="Arial" w:hAnsi="Arial" w:cs="Arial"/>
        </w:rPr>
        <w:t xml:space="preserve">Acuerdo General de </w:t>
      </w:r>
      <w:smartTag w:uri="urn:schemas-microsoft-com:office:smarttags" w:element="PersonName">
        <w:smartTagPr>
          <w:attr w:name="ProductID" w:val="la Sala Superior"/>
        </w:smartTagPr>
        <w:r w:rsidRPr="0022048B">
          <w:rPr>
            <w:rFonts w:ascii="Arial" w:hAnsi="Arial" w:cs="Arial"/>
          </w:rPr>
          <w:t>la Sala Superior</w:t>
        </w:r>
      </w:smartTag>
      <w:r w:rsidRPr="0022048B">
        <w:rPr>
          <w:rFonts w:ascii="Arial" w:hAnsi="Arial" w:cs="Arial"/>
        </w:rPr>
        <w:t xml:space="preserve"> del Tribunal Electoral del Poder Judicial de </w:t>
      </w:r>
      <w:smartTag w:uri="urn:schemas-microsoft-com:office:smarttags" w:element="PersonName">
        <w:smartTagPr>
          <w:attr w:name="ProductID" w:val="la Federaci￳n"/>
        </w:smartTagPr>
        <w:r w:rsidRPr="0022048B">
          <w:rPr>
            <w:rFonts w:ascii="Arial" w:hAnsi="Arial" w:cs="Arial"/>
          </w:rPr>
          <w:t>la Federación</w:t>
        </w:r>
      </w:smartTag>
      <w:r w:rsidRPr="0022048B">
        <w:rPr>
          <w:rFonts w:ascii="Arial" w:hAnsi="Arial" w:cs="Arial"/>
        </w:rPr>
        <w:t xml:space="preserve">, para la publicidad, transparencia y acceso a la información, a través de su página en internet, respecto de las sentencias que dicte, de los puntos resolutivos en especial y del turno de expedientes a Magistrados, así como de la transmisión, simultánea, de las sesiones públicas que celebre, emitido el </w:t>
      </w:r>
      <w:smartTag w:uri="urn:schemas-microsoft-com:office:smarttags" w:element="date">
        <w:smartTagPr>
          <w:attr w:name="ls" w:val="trans"/>
          <w:attr w:name="Month" w:val="8"/>
          <w:attr w:name="Day" w:val="31"/>
          <w:attr w:name="Year" w:val="2004"/>
        </w:smartTagPr>
        <w:r w:rsidRPr="0022048B">
          <w:rPr>
            <w:rFonts w:ascii="Arial" w:hAnsi="Arial" w:cs="Arial"/>
          </w:rPr>
          <w:t xml:space="preserve">31 de agosto </w:t>
        </w:r>
        <w:r>
          <w:rPr>
            <w:rFonts w:ascii="Arial" w:hAnsi="Arial" w:cs="Arial"/>
          </w:rPr>
          <w:t>de</w:t>
        </w:r>
        <w:r w:rsidRPr="0022048B">
          <w:rPr>
            <w:rFonts w:ascii="Arial" w:hAnsi="Arial" w:cs="Arial"/>
          </w:rPr>
          <w:t xml:space="preserve"> 2004</w:t>
        </w:r>
      </w:smartTag>
      <w:r w:rsidRPr="0022048B">
        <w:rPr>
          <w:rFonts w:ascii="Arial" w:hAnsi="Arial" w:cs="Arial"/>
        </w:rPr>
        <w:t>.</w:t>
      </w:r>
    </w:p>
    <w:p w:rsidR="00650CD2" w:rsidRPr="0022048B" w:rsidRDefault="00650CD2" w:rsidP="00492ACE">
      <w:pPr>
        <w:pStyle w:val="NormalWeb"/>
        <w:numPr>
          <w:ilvl w:val="0"/>
          <w:numId w:val="17"/>
        </w:numPr>
        <w:tabs>
          <w:tab w:val="clear" w:pos="720"/>
          <w:tab w:val="num" w:pos="900"/>
        </w:tabs>
        <w:spacing w:before="240" w:beforeAutospacing="0" w:after="240" w:afterAutospacing="0"/>
        <w:ind w:left="900" w:right="391" w:hanging="540"/>
        <w:jc w:val="both"/>
        <w:rPr>
          <w:rFonts w:ascii="Arial" w:eastAsia="Times New Roman" w:hAnsi="Arial" w:cs="Arial"/>
        </w:rPr>
      </w:pPr>
      <w:r w:rsidRPr="0022048B">
        <w:rPr>
          <w:rFonts w:ascii="Arial" w:eastAsia="Times New Roman" w:hAnsi="Arial" w:cs="Arial"/>
        </w:rPr>
        <w:t xml:space="preserve">Acuerdo General de </w:t>
      </w:r>
      <w:smartTag w:uri="urn:schemas-microsoft-com:office:smarttags" w:element="PersonName">
        <w:smartTagPr>
          <w:attr w:name="ProductID" w:val="la Comisi￳n"/>
        </w:smartTagPr>
        <w:r w:rsidRPr="0022048B">
          <w:rPr>
            <w:rFonts w:ascii="Arial" w:eastAsia="Times New Roman" w:hAnsi="Arial" w:cs="Arial"/>
          </w:rPr>
          <w:t>la Comisión</w:t>
        </w:r>
      </w:smartTag>
      <w:r w:rsidRPr="0022048B">
        <w:rPr>
          <w:rFonts w:ascii="Arial" w:eastAsia="Times New Roman" w:hAnsi="Arial" w:cs="Arial"/>
        </w:rPr>
        <w:t xml:space="preserve"> de Ad</w:t>
      </w:r>
      <w:r>
        <w:rPr>
          <w:rFonts w:ascii="Arial" w:eastAsia="Times New Roman" w:hAnsi="Arial" w:cs="Arial"/>
        </w:rPr>
        <w:t>ministración</w:t>
      </w:r>
      <w:r w:rsidRPr="0022048B">
        <w:rPr>
          <w:rFonts w:ascii="Arial" w:eastAsia="Times New Roman" w:hAnsi="Arial" w:cs="Arial"/>
        </w:rPr>
        <w:t xml:space="preserve"> </w:t>
      </w:r>
      <w:r w:rsidR="00ED11D0">
        <w:rPr>
          <w:rFonts w:ascii="Arial" w:eastAsia="Times New Roman" w:hAnsi="Arial" w:cs="Arial"/>
        </w:rPr>
        <w:t>265/</w:t>
      </w:r>
      <w:proofErr w:type="gramStart"/>
      <w:r w:rsidR="00ED11D0">
        <w:rPr>
          <w:rFonts w:ascii="Arial" w:eastAsia="Times New Roman" w:hAnsi="Arial" w:cs="Arial"/>
        </w:rPr>
        <w:t>S102(</w:t>
      </w:r>
      <w:proofErr w:type="gramEnd"/>
      <w:r w:rsidR="00ED11D0">
        <w:rPr>
          <w:rFonts w:ascii="Arial" w:eastAsia="Times New Roman" w:hAnsi="Arial" w:cs="Arial"/>
        </w:rPr>
        <w:t xml:space="preserve">11-XI-2005), </w:t>
      </w:r>
      <w:r w:rsidRPr="0022048B">
        <w:rPr>
          <w:rFonts w:ascii="Arial" w:eastAsia="Times New Roman" w:hAnsi="Arial" w:cs="Arial"/>
        </w:rPr>
        <w:t>que determina las cuotas de reproducción y envío de información, respecto de las solicitudes de acceso a la información</w:t>
      </w:r>
      <w:r>
        <w:rPr>
          <w:rFonts w:ascii="Arial" w:eastAsia="Times New Roman" w:hAnsi="Arial" w:cs="Arial"/>
        </w:rPr>
        <w:t>.</w:t>
      </w:r>
    </w:p>
    <w:p w:rsidR="00973672" w:rsidRDefault="00973672" w:rsidP="00C16BB9">
      <w:pPr>
        <w:rPr>
          <w:rFonts w:ascii="Arial" w:hAnsi="Arial" w:cs="Arial"/>
        </w:rPr>
      </w:pPr>
    </w:p>
    <w:p w:rsidR="004D47B5" w:rsidRDefault="004D47B5" w:rsidP="00C16BB9">
      <w:pPr>
        <w:rPr>
          <w:rFonts w:ascii="Arial" w:hAnsi="Arial" w:cs="Arial"/>
        </w:rPr>
      </w:pPr>
    </w:p>
    <w:p w:rsidR="00945AF6" w:rsidRDefault="00945AF6" w:rsidP="00C16BB9">
      <w:pPr>
        <w:rPr>
          <w:rFonts w:ascii="Arial" w:hAnsi="Arial" w:cs="Arial"/>
        </w:rPr>
      </w:pPr>
    </w:p>
    <w:p w:rsidR="004D47B5" w:rsidRDefault="004D47B5" w:rsidP="00C16BB9">
      <w:pPr>
        <w:rPr>
          <w:rFonts w:ascii="Arial" w:hAnsi="Arial" w:cs="Arial"/>
        </w:rPr>
      </w:pPr>
    </w:p>
    <w:p w:rsidR="004D47B5" w:rsidRPr="001F5EB8" w:rsidRDefault="00380B00" w:rsidP="00380B00">
      <w:pPr>
        <w:jc w:val="center"/>
        <w:rPr>
          <w:rFonts w:ascii="Arial" w:hAnsi="Arial" w:cs="Arial"/>
          <w:b/>
          <w:sz w:val="28"/>
          <w:szCs w:val="28"/>
        </w:rPr>
      </w:pPr>
      <w:r w:rsidRPr="00380B00">
        <w:rPr>
          <w:rFonts w:ascii="Arial" w:hAnsi="Arial" w:cs="Arial"/>
          <w:b/>
          <w:sz w:val="28"/>
          <w:szCs w:val="28"/>
        </w:rPr>
        <w:t xml:space="preserve">MANUAL DE PROCEDIMIENTOS PARA EL TRÁMITE DE SOLICITUDES DE </w:t>
      </w:r>
      <w:r w:rsidRPr="001F5EB8">
        <w:rPr>
          <w:rFonts w:ascii="Arial" w:hAnsi="Arial" w:cs="Arial"/>
          <w:b/>
          <w:sz w:val="28"/>
          <w:szCs w:val="28"/>
        </w:rPr>
        <w:t>ACCESO A LA INFORMACIÓN</w:t>
      </w:r>
    </w:p>
    <w:p w:rsidR="00380B00" w:rsidRDefault="00380B00" w:rsidP="00C16BB9">
      <w:pPr>
        <w:rPr>
          <w:rFonts w:ascii="Arial" w:hAnsi="Arial" w:cs="Arial"/>
        </w:rPr>
      </w:pPr>
    </w:p>
    <w:p w:rsidR="00380B00" w:rsidRDefault="00380B00" w:rsidP="00C16BB9">
      <w:pPr>
        <w:rPr>
          <w:rFonts w:ascii="Arial" w:hAnsi="Arial" w:cs="Arial"/>
        </w:rPr>
      </w:pPr>
    </w:p>
    <w:p w:rsidR="00973672" w:rsidRPr="00973672" w:rsidRDefault="00650CD2" w:rsidP="00380B00">
      <w:pPr>
        <w:jc w:val="center"/>
        <w:rPr>
          <w:rFonts w:ascii="Arial" w:hAnsi="Arial" w:cs="Arial"/>
          <w:b/>
        </w:rPr>
      </w:pPr>
      <w:r>
        <w:rPr>
          <w:rFonts w:ascii="Arial" w:hAnsi="Arial" w:cs="Arial"/>
          <w:b/>
        </w:rPr>
        <w:t>CONSIDERANDO</w:t>
      </w:r>
      <w:r w:rsidR="004D47B5">
        <w:rPr>
          <w:rFonts w:ascii="Arial" w:hAnsi="Arial" w:cs="Arial"/>
          <w:b/>
        </w:rPr>
        <w:t>S</w:t>
      </w:r>
    </w:p>
    <w:p w:rsidR="00973672" w:rsidRDefault="00973672" w:rsidP="00C16BB9">
      <w:pPr>
        <w:rPr>
          <w:rFonts w:ascii="Arial" w:hAnsi="Arial" w:cs="Arial"/>
        </w:rPr>
      </w:pPr>
    </w:p>
    <w:p w:rsidR="00973672" w:rsidRPr="00C16BB9" w:rsidRDefault="00973672" w:rsidP="00C16BB9">
      <w:pPr>
        <w:rPr>
          <w:rFonts w:ascii="Arial" w:hAnsi="Arial" w:cs="Arial"/>
        </w:rPr>
      </w:pPr>
    </w:p>
    <w:p w:rsidR="008A1C24" w:rsidRDefault="00B81E46" w:rsidP="0022048B">
      <w:pPr>
        <w:pStyle w:val="Piedepgina"/>
        <w:spacing w:before="120" w:after="120"/>
        <w:ind w:left="357" w:right="391"/>
        <w:jc w:val="both"/>
        <w:rPr>
          <w:rFonts w:ascii="Arial" w:hAnsi="Arial" w:cs="Arial"/>
          <w:snapToGrid w:val="0"/>
        </w:rPr>
      </w:pPr>
      <w:r>
        <w:rPr>
          <w:rFonts w:ascii="Arial" w:hAnsi="Arial" w:cs="Arial"/>
          <w:b/>
          <w:snapToGrid w:val="0"/>
        </w:rPr>
        <w:t xml:space="preserve">PRIMERO.- </w:t>
      </w:r>
      <w:r w:rsidR="00380B00">
        <w:rPr>
          <w:rFonts w:ascii="Arial" w:hAnsi="Arial" w:cs="Arial"/>
          <w:b/>
          <w:snapToGrid w:val="0"/>
        </w:rPr>
        <w:tab/>
      </w:r>
      <w:r w:rsidR="00380B00">
        <w:rPr>
          <w:rFonts w:ascii="Arial" w:hAnsi="Arial" w:cs="Arial"/>
          <w:snapToGrid w:val="0"/>
        </w:rPr>
        <w:t xml:space="preserve">Que en apego </w:t>
      </w:r>
      <w:r w:rsidR="00DD7220">
        <w:rPr>
          <w:rFonts w:ascii="Arial" w:hAnsi="Arial" w:cs="Arial"/>
          <w:snapToGrid w:val="0"/>
        </w:rPr>
        <w:t xml:space="preserve">a lo dispuesto por </w:t>
      </w:r>
      <w:r w:rsidR="0022048B" w:rsidRPr="0022048B">
        <w:rPr>
          <w:rFonts w:ascii="Arial" w:hAnsi="Arial" w:cs="Arial"/>
          <w:snapToGrid w:val="0"/>
        </w:rPr>
        <w:t>l</w:t>
      </w:r>
      <w:r w:rsidR="00DD7220">
        <w:rPr>
          <w:rFonts w:ascii="Arial" w:hAnsi="Arial" w:cs="Arial"/>
          <w:snapToGrid w:val="0"/>
        </w:rPr>
        <w:t>os</w:t>
      </w:r>
      <w:r w:rsidR="0022048B" w:rsidRPr="0022048B">
        <w:rPr>
          <w:rFonts w:ascii="Arial" w:hAnsi="Arial" w:cs="Arial"/>
          <w:snapToGrid w:val="0"/>
        </w:rPr>
        <w:t xml:space="preserve"> art</w:t>
      </w:r>
      <w:r w:rsidR="00DD7220">
        <w:rPr>
          <w:rFonts w:ascii="Arial" w:hAnsi="Arial" w:cs="Arial"/>
          <w:snapToGrid w:val="0"/>
        </w:rPr>
        <w:t>í</w:t>
      </w:r>
      <w:r w:rsidR="0022048B" w:rsidRPr="0022048B">
        <w:rPr>
          <w:rFonts w:ascii="Arial" w:hAnsi="Arial" w:cs="Arial"/>
          <w:snapToGrid w:val="0"/>
        </w:rPr>
        <w:t>culo</w:t>
      </w:r>
      <w:r w:rsidR="00DD7220">
        <w:rPr>
          <w:rFonts w:ascii="Arial" w:hAnsi="Arial" w:cs="Arial"/>
          <w:snapToGrid w:val="0"/>
        </w:rPr>
        <w:t>s</w:t>
      </w:r>
      <w:r w:rsidR="0022048B" w:rsidRPr="0022048B">
        <w:rPr>
          <w:rFonts w:ascii="Arial" w:hAnsi="Arial" w:cs="Arial"/>
          <w:snapToGrid w:val="0"/>
        </w:rPr>
        <w:t xml:space="preserve"> 6º de </w:t>
      </w:r>
      <w:smartTag w:uri="urn:schemas-microsoft-com:office:smarttags" w:element="PersonName">
        <w:smartTagPr>
          <w:attr w:name="ProductID" w:val="la Constituci￳n Pol￭tica"/>
        </w:smartTagPr>
        <w:r w:rsidR="0022048B" w:rsidRPr="0022048B">
          <w:rPr>
            <w:rFonts w:ascii="Arial" w:hAnsi="Arial" w:cs="Arial"/>
            <w:snapToGrid w:val="0"/>
          </w:rPr>
          <w:t>la Constitución Política</w:t>
        </w:r>
      </w:smartTag>
      <w:r w:rsidR="0022048B" w:rsidRPr="0022048B">
        <w:rPr>
          <w:rFonts w:ascii="Arial" w:hAnsi="Arial" w:cs="Arial"/>
          <w:snapToGrid w:val="0"/>
        </w:rPr>
        <w:t xml:space="preserve"> de los Estados Unidos Mexicanos, </w:t>
      </w:r>
      <w:r w:rsidR="00DD7220">
        <w:rPr>
          <w:rFonts w:ascii="Arial" w:hAnsi="Arial" w:cs="Arial"/>
          <w:snapToGrid w:val="0"/>
        </w:rPr>
        <w:t>y</w:t>
      </w:r>
      <w:r w:rsidR="0022048B" w:rsidRPr="0022048B">
        <w:rPr>
          <w:rFonts w:ascii="Arial" w:hAnsi="Arial" w:cs="Arial"/>
          <w:snapToGrid w:val="0"/>
        </w:rPr>
        <w:t xml:space="preserve"> 61 de </w:t>
      </w:r>
      <w:smartTag w:uri="urn:schemas-microsoft-com:office:smarttags" w:element="PersonName">
        <w:smartTagPr>
          <w:attr w:name="ProductID" w:val="la Ley Federal"/>
        </w:smartTagPr>
        <w:r w:rsidR="0022048B" w:rsidRPr="0022048B">
          <w:rPr>
            <w:rFonts w:ascii="Arial" w:hAnsi="Arial" w:cs="Arial"/>
            <w:snapToGrid w:val="0"/>
          </w:rPr>
          <w:t>la Ley Federal</w:t>
        </w:r>
      </w:smartTag>
      <w:r w:rsidR="0022048B" w:rsidRPr="0022048B">
        <w:rPr>
          <w:rFonts w:ascii="Arial" w:hAnsi="Arial" w:cs="Arial"/>
          <w:snapToGrid w:val="0"/>
        </w:rPr>
        <w:t xml:space="preserve"> de Transparencia y Acceso a </w:t>
      </w:r>
      <w:smartTag w:uri="urn:schemas-microsoft-com:office:smarttags" w:element="PersonName">
        <w:smartTagPr>
          <w:attr w:name="ProductID" w:val="很Ͻ锸ϻ"/>
        </w:smartTagPr>
        <w:r w:rsidR="0022048B" w:rsidRPr="0022048B">
          <w:rPr>
            <w:rFonts w:ascii="Arial" w:hAnsi="Arial" w:cs="Arial"/>
            <w:snapToGrid w:val="0"/>
          </w:rPr>
          <w:t>la Información Pública</w:t>
        </w:r>
      </w:smartTag>
      <w:r w:rsidR="0022048B" w:rsidRPr="0022048B">
        <w:rPr>
          <w:rFonts w:ascii="Arial" w:hAnsi="Arial" w:cs="Arial"/>
          <w:snapToGrid w:val="0"/>
        </w:rPr>
        <w:t xml:space="preserve"> Gubernamental</w:t>
      </w:r>
      <w:r w:rsidR="00DD7220">
        <w:rPr>
          <w:rFonts w:ascii="Arial" w:hAnsi="Arial" w:cs="Arial"/>
          <w:snapToGrid w:val="0"/>
        </w:rPr>
        <w:t>; así como,</w:t>
      </w:r>
      <w:r w:rsidR="0045701E">
        <w:rPr>
          <w:rFonts w:ascii="Arial" w:hAnsi="Arial" w:cs="Arial"/>
          <w:snapToGrid w:val="0"/>
        </w:rPr>
        <w:t xml:space="preserve"> por </w:t>
      </w:r>
      <w:r w:rsidR="0022048B" w:rsidRPr="0022048B">
        <w:rPr>
          <w:rFonts w:ascii="Arial" w:hAnsi="Arial" w:cs="Arial"/>
          <w:snapToGrid w:val="0"/>
        </w:rPr>
        <w:t xml:space="preserve">el Acuerdo General de Transparencia, Acceso a </w:t>
      </w:r>
      <w:smartTag w:uri="urn:schemas-microsoft-com:office:smarttags" w:element="PersonName">
        <w:smartTagPr>
          <w:attr w:name="ProductID" w:val="la Informaci￳n"/>
        </w:smartTagPr>
        <w:r w:rsidR="0022048B" w:rsidRPr="0022048B">
          <w:rPr>
            <w:rFonts w:ascii="Arial" w:hAnsi="Arial" w:cs="Arial"/>
            <w:snapToGrid w:val="0"/>
          </w:rPr>
          <w:t>la Información</w:t>
        </w:r>
      </w:smartTag>
      <w:r w:rsidR="0022048B" w:rsidRPr="0022048B">
        <w:rPr>
          <w:rFonts w:ascii="Arial" w:hAnsi="Arial" w:cs="Arial"/>
          <w:snapToGrid w:val="0"/>
        </w:rPr>
        <w:t xml:space="preserve"> y Protección de Datos Personales del Tribunal Electoral del Poder</w:t>
      </w:r>
      <w:r w:rsidR="00380B00">
        <w:rPr>
          <w:rFonts w:ascii="Arial" w:hAnsi="Arial" w:cs="Arial"/>
          <w:snapToGrid w:val="0"/>
        </w:rPr>
        <w:t xml:space="preserve"> Judicial de </w:t>
      </w:r>
      <w:smartTag w:uri="urn:schemas-microsoft-com:office:smarttags" w:element="PersonName">
        <w:smartTagPr>
          <w:attr w:name="ProductID" w:val="la Federaci￳n"/>
        </w:smartTagPr>
        <w:r w:rsidR="00380B00">
          <w:rPr>
            <w:rFonts w:ascii="Arial" w:hAnsi="Arial" w:cs="Arial"/>
            <w:snapToGrid w:val="0"/>
          </w:rPr>
          <w:t>la Federación</w:t>
        </w:r>
      </w:smartTag>
      <w:r w:rsidR="00380B00">
        <w:rPr>
          <w:rFonts w:ascii="Arial" w:hAnsi="Arial" w:cs="Arial"/>
          <w:snapToGrid w:val="0"/>
        </w:rPr>
        <w:t xml:space="preserve">, se elabora el presente Manual de </w:t>
      </w:r>
      <w:r w:rsidR="00DF7130">
        <w:rPr>
          <w:rFonts w:ascii="Arial" w:hAnsi="Arial" w:cs="Arial"/>
          <w:snapToGrid w:val="0"/>
        </w:rPr>
        <w:t>Procedimientos para el Trámite de</w:t>
      </w:r>
      <w:r w:rsidR="00380B00">
        <w:rPr>
          <w:rFonts w:ascii="Arial" w:hAnsi="Arial" w:cs="Arial"/>
          <w:snapToGrid w:val="0"/>
        </w:rPr>
        <w:t xml:space="preserve"> Solicitudes de Acceso a </w:t>
      </w:r>
      <w:smartTag w:uri="urn:schemas-microsoft-com:office:smarttags" w:element="PersonName">
        <w:smartTagPr>
          <w:attr w:name="ProductID" w:val="la Informaci￳n"/>
        </w:smartTagPr>
        <w:r w:rsidR="00380B00">
          <w:rPr>
            <w:rFonts w:ascii="Arial" w:hAnsi="Arial" w:cs="Arial"/>
            <w:snapToGrid w:val="0"/>
          </w:rPr>
          <w:t>la Información</w:t>
        </w:r>
      </w:smartTag>
      <w:r w:rsidR="00DF7130">
        <w:rPr>
          <w:rFonts w:ascii="Arial" w:hAnsi="Arial" w:cs="Arial"/>
          <w:snapToGrid w:val="0"/>
        </w:rPr>
        <w:t>,</w:t>
      </w:r>
      <w:r w:rsidR="00380B00">
        <w:rPr>
          <w:rFonts w:ascii="Arial" w:hAnsi="Arial" w:cs="Arial"/>
          <w:snapToGrid w:val="0"/>
        </w:rPr>
        <w:t xml:space="preserve"> el cual tiene </w:t>
      </w:r>
      <w:r w:rsidR="00380B00" w:rsidRPr="0022048B">
        <w:rPr>
          <w:rFonts w:ascii="Arial" w:hAnsi="Arial" w:cs="Arial"/>
          <w:snapToGrid w:val="0"/>
        </w:rPr>
        <w:t>como propósito establecer los procedimientos y mecanismos para la transparencia y el acceso a la informaci</w:t>
      </w:r>
      <w:r w:rsidR="00380B00">
        <w:rPr>
          <w:rFonts w:ascii="Arial" w:hAnsi="Arial" w:cs="Arial"/>
          <w:snapToGrid w:val="0"/>
        </w:rPr>
        <w:t>ón.</w:t>
      </w:r>
    </w:p>
    <w:p w:rsidR="009A6CF8" w:rsidRPr="0022048B" w:rsidRDefault="009A6CF8" w:rsidP="0022048B">
      <w:pPr>
        <w:pStyle w:val="Piedepgina"/>
        <w:spacing w:before="120" w:after="120"/>
        <w:ind w:left="357" w:right="391"/>
        <w:jc w:val="both"/>
        <w:rPr>
          <w:rFonts w:ascii="Arial" w:hAnsi="Arial" w:cs="Arial"/>
          <w:snapToGrid w:val="0"/>
        </w:rPr>
      </w:pPr>
    </w:p>
    <w:p w:rsidR="0022048B" w:rsidRDefault="00B81E46" w:rsidP="0022048B">
      <w:pPr>
        <w:pStyle w:val="Piedepgina"/>
        <w:spacing w:before="120" w:after="120"/>
        <w:ind w:left="357" w:right="391"/>
        <w:jc w:val="both"/>
        <w:rPr>
          <w:rFonts w:ascii="Arial" w:hAnsi="Arial" w:cs="Arial"/>
          <w:snapToGrid w:val="0"/>
        </w:rPr>
      </w:pPr>
      <w:r w:rsidRPr="00B81E46">
        <w:rPr>
          <w:rFonts w:ascii="Arial" w:hAnsi="Arial" w:cs="Arial"/>
          <w:b/>
          <w:snapToGrid w:val="0"/>
        </w:rPr>
        <w:t xml:space="preserve">SEGUNDO.- </w:t>
      </w:r>
      <w:r w:rsidR="00910C3E" w:rsidRPr="00910C3E">
        <w:rPr>
          <w:rFonts w:ascii="Arial" w:hAnsi="Arial" w:cs="Arial"/>
          <w:snapToGrid w:val="0"/>
        </w:rPr>
        <w:t xml:space="preserve">Que </w:t>
      </w:r>
      <w:r w:rsidR="00996B69">
        <w:rPr>
          <w:rFonts w:ascii="Arial" w:hAnsi="Arial" w:cs="Arial"/>
          <w:snapToGrid w:val="0"/>
        </w:rPr>
        <w:t>c</w:t>
      </w:r>
      <w:r w:rsidR="0022048B" w:rsidRPr="0022048B">
        <w:rPr>
          <w:rFonts w:ascii="Arial" w:hAnsi="Arial" w:cs="Arial"/>
          <w:snapToGrid w:val="0"/>
        </w:rPr>
        <w:t>on fundamento en lo anterio</w:t>
      </w:r>
      <w:r w:rsidR="00DD7220">
        <w:rPr>
          <w:rFonts w:ascii="Arial" w:hAnsi="Arial" w:cs="Arial"/>
          <w:snapToGrid w:val="0"/>
        </w:rPr>
        <w:t>r, el Tribunal Electoral cumple</w:t>
      </w:r>
      <w:r w:rsidR="005059A9">
        <w:rPr>
          <w:rFonts w:ascii="Arial" w:hAnsi="Arial" w:cs="Arial"/>
          <w:snapToGrid w:val="0"/>
        </w:rPr>
        <w:t xml:space="preserve"> con</w:t>
      </w:r>
      <w:r w:rsidR="0022048B" w:rsidRPr="0022048B">
        <w:rPr>
          <w:rFonts w:ascii="Arial" w:hAnsi="Arial" w:cs="Arial"/>
          <w:snapToGrid w:val="0"/>
        </w:rPr>
        <w:t xml:space="preserve"> lo señalado en la  Constitución, la Ley y el Acuerdo, al publicar la información sus</w:t>
      </w:r>
      <w:r w:rsidR="005059A9">
        <w:rPr>
          <w:rFonts w:ascii="Arial" w:hAnsi="Arial" w:cs="Arial"/>
          <w:snapToGrid w:val="0"/>
        </w:rPr>
        <w:t>tantiva de cada una de sus unidades</w:t>
      </w:r>
      <w:r w:rsidR="0022048B" w:rsidRPr="0022048B">
        <w:rPr>
          <w:rFonts w:ascii="Arial" w:hAnsi="Arial" w:cs="Arial"/>
          <w:snapToGrid w:val="0"/>
        </w:rPr>
        <w:t xml:space="preserve"> administrativas y jurídicas que por obligación se debe </w:t>
      </w:r>
      <w:r w:rsidR="0007059C">
        <w:rPr>
          <w:rFonts w:ascii="Arial" w:hAnsi="Arial" w:cs="Arial"/>
          <w:snapToGrid w:val="0"/>
        </w:rPr>
        <w:t>poner a disposición del público</w:t>
      </w:r>
      <w:r w:rsidR="00E85DC2">
        <w:rPr>
          <w:rFonts w:ascii="Arial" w:hAnsi="Arial" w:cs="Arial"/>
          <w:snapToGrid w:val="0"/>
        </w:rPr>
        <w:t>;</w:t>
      </w:r>
      <w:r w:rsidR="0022048B" w:rsidRPr="0022048B">
        <w:rPr>
          <w:rFonts w:ascii="Arial" w:hAnsi="Arial" w:cs="Arial"/>
          <w:snapToGrid w:val="0"/>
        </w:rPr>
        <w:t xml:space="preserve"> así como</w:t>
      </w:r>
      <w:r w:rsidR="00E85DC2">
        <w:rPr>
          <w:rFonts w:ascii="Arial" w:hAnsi="Arial" w:cs="Arial"/>
          <w:snapToGrid w:val="0"/>
        </w:rPr>
        <w:t>,</w:t>
      </w:r>
      <w:r w:rsidR="0022048B" w:rsidRPr="0022048B">
        <w:rPr>
          <w:rFonts w:ascii="Arial" w:hAnsi="Arial" w:cs="Arial"/>
          <w:snapToGrid w:val="0"/>
        </w:rPr>
        <w:t xml:space="preserve"> atender y dar tr</w:t>
      </w:r>
      <w:r w:rsidR="00B70D88">
        <w:rPr>
          <w:rFonts w:ascii="Arial" w:hAnsi="Arial" w:cs="Arial"/>
          <w:snapToGrid w:val="0"/>
        </w:rPr>
        <w:t>á</w:t>
      </w:r>
      <w:r w:rsidR="0022048B" w:rsidRPr="0022048B">
        <w:rPr>
          <w:rFonts w:ascii="Arial" w:hAnsi="Arial" w:cs="Arial"/>
          <w:snapToGrid w:val="0"/>
        </w:rPr>
        <w:t>mite a las solicitudes de acceso a la información que ingresen a la Unidad de Enlace</w:t>
      </w:r>
      <w:r w:rsidR="00E85DC2">
        <w:rPr>
          <w:rFonts w:ascii="Arial" w:hAnsi="Arial" w:cs="Arial"/>
          <w:snapToGrid w:val="0"/>
        </w:rPr>
        <w:t xml:space="preserve"> </w:t>
      </w:r>
      <w:r w:rsidR="0022048B" w:rsidRPr="0022048B">
        <w:rPr>
          <w:rFonts w:ascii="Arial" w:hAnsi="Arial" w:cs="Arial"/>
          <w:snapToGrid w:val="0"/>
        </w:rPr>
        <w:t xml:space="preserve">y/o a los Módulos </w:t>
      </w:r>
      <w:r w:rsidR="0022048B" w:rsidRPr="005706D4">
        <w:rPr>
          <w:rFonts w:ascii="Arial" w:hAnsi="Arial" w:cs="Arial"/>
          <w:snapToGrid w:val="0"/>
        </w:rPr>
        <w:t xml:space="preserve">de </w:t>
      </w:r>
      <w:r w:rsidR="009060DF" w:rsidRPr="005706D4">
        <w:rPr>
          <w:rFonts w:ascii="Arial" w:hAnsi="Arial" w:cs="Arial"/>
          <w:snapToGrid w:val="0"/>
        </w:rPr>
        <w:t>Acceso</w:t>
      </w:r>
      <w:r w:rsidR="009060DF">
        <w:rPr>
          <w:rFonts w:ascii="Arial" w:hAnsi="Arial" w:cs="Arial"/>
          <w:snapToGrid w:val="0"/>
        </w:rPr>
        <w:t xml:space="preserve"> </w:t>
      </w:r>
      <w:r w:rsidR="0022048B" w:rsidRPr="0022048B">
        <w:rPr>
          <w:rFonts w:ascii="Arial" w:hAnsi="Arial" w:cs="Arial"/>
          <w:snapToGrid w:val="0"/>
        </w:rPr>
        <w:t xml:space="preserve">de las Salas Regionales </w:t>
      </w:r>
      <w:r w:rsidR="00E85DC2" w:rsidRPr="0022048B">
        <w:rPr>
          <w:rFonts w:ascii="Arial" w:hAnsi="Arial" w:cs="Arial"/>
          <w:snapToGrid w:val="0"/>
        </w:rPr>
        <w:t>por cualquiera de los medios señalados para tal efecto</w:t>
      </w:r>
      <w:r w:rsidR="00E85DC2">
        <w:rPr>
          <w:rFonts w:ascii="Arial" w:hAnsi="Arial" w:cs="Arial"/>
          <w:snapToGrid w:val="0"/>
        </w:rPr>
        <w:t xml:space="preserve">, </w:t>
      </w:r>
      <w:r w:rsidR="00E85DC2" w:rsidRPr="0022048B">
        <w:rPr>
          <w:rFonts w:ascii="Arial" w:hAnsi="Arial" w:cs="Arial"/>
          <w:snapToGrid w:val="0"/>
        </w:rPr>
        <w:t>garantiza</w:t>
      </w:r>
      <w:r w:rsidR="00E85DC2">
        <w:rPr>
          <w:rFonts w:ascii="Arial" w:hAnsi="Arial" w:cs="Arial"/>
          <w:snapToGrid w:val="0"/>
        </w:rPr>
        <w:t>ndo</w:t>
      </w:r>
      <w:r w:rsidR="00E85DC2" w:rsidRPr="0022048B">
        <w:rPr>
          <w:rFonts w:ascii="Arial" w:hAnsi="Arial" w:cs="Arial"/>
          <w:snapToGrid w:val="0"/>
        </w:rPr>
        <w:t xml:space="preserve"> </w:t>
      </w:r>
      <w:r w:rsidR="00E85DC2">
        <w:rPr>
          <w:rFonts w:ascii="Arial" w:hAnsi="Arial" w:cs="Arial"/>
          <w:snapToGrid w:val="0"/>
        </w:rPr>
        <w:t xml:space="preserve">así </w:t>
      </w:r>
      <w:r w:rsidR="005059A9">
        <w:rPr>
          <w:rFonts w:ascii="Arial" w:hAnsi="Arial" w:cs="Arial"/>
          <w:snapToGrid w:val="0"/>
        </w:rPr>
        <w:t>que el solicitante</w:t>
      </w:r>
      <w:r w:rsidR="00E85DC2" w:rsidRPr="0022048B">
        <w:rPr>
          <w:rFonts w:ascii="Arial" w:hAnsi="Arial" w:cs="Arial"/>
          <w:snapToGrid w:val="0"/>
        </w:rPr>
        <w:t xml:space="preserve"> ejerza su libre derecho de acceso a la información</w:t>
      </w:r>
      <w:r w:rsidR="0007059C">
        <w:rPr>
          <w:rFonts w:ascii="Arial" w:hAnsi="Arial" w:cs="Arial"/>
          <w:snapToGrid w:val="0"/>
        </w:rPr>
        <w:t>.</w:t>
      </w:r>
    </w:p>
    <w:p w:rsidR="008A1C24" w:rsidRPr="0022048B" w:rsidRDefault="008A1C24" w:rsidP="0022048B">
      <w:pPr>
        <w:pStyle w:val="Piedepgina"/>
        <w:spacing w:before="120" w:after="120"/>
        <w:ind w:left="357" w:right="391"/>
        <w:jc w:val="both"/>
        <w:rPr>
          <w:rFonts w:ascii="Arial" w:hAnsi="Arial" w:cs="Arial"/>
          <w:snapToGrid w:val="0"/>
        </w:rPr>
      </w:pPr>
    </w:p>
    <w:p w:rsidR="0022048B" w:rsidRDefault="00B81E46" w:rsidP="0022048B">
      <w:pPr>
        <w:pStyle w:val="Piedepgina"/>
        <w:spacing w:before="120" w:after="120"/>
        <w:ind w:left="357" w:right="391"/>
        <w:jc w:val="both"/>
        <w:rPr>
          <w:rFonts w:ascii="Arial" w:hAnsi="Arial" w:cs="Arial"/>
          <w:snapToGrid w:val="0"/>
        </w:rPr>
      </w:pPr>
      <w:r w:rsidRPr="00B81E46">
        <w:rPr>
          <w:rFonts w:ascii="Arial" w:hAnsi="Arial" w:cs="Arial"/>
          <w:b/>
          <w:snapToGrid w:val="0"/>
        </w:rPr>
        <w:t xml:space="preserve">TERCERO.- </w:t>
      </w:r>
      <w:r w:rsidR="00B44AA6" w:rsidRPr="00B44AA6">
        <w:rPr>
          <w:rFonts w:ascii="Arial" w:hAnsi="Arial" w:cs="Arial"/>
          <w:snapToGrid w:val="0"/>
        </w:rPr>
        <w:t xml:space="preserve">Que </w:t>
      </w:r>
      <w:r w:rsidR="009060DF" w:rsidRPr="00F938CA">
        <w:rPr>
          <w:rFonts w:ascii="Arial" w:hAnsi="Arial" w:cs="Arial"/>
          <w:snapToGrid w:val="0"/>
        </w:rPr>
        <w:t xml:space="preserve">la </w:t>
      </w:r>
      <w:r w:rsidR="0022048B" w:rsidRPr="00F938CA">
        <w:rPr>
          <w:rFonts w:ascii="Arial" w:hAnsi="Arial" w:cs="Arial"/>
          <w:snapToGrid w:val="0"/>
        </w:rPr>
        <w:t>Unidad de Enlace tiene la responsabilidad de recibir</w:t>
      </w:r>
      <w:r w:rsidR="009060DF" w:rsidRPr="00F938CA">
        <w:rPr>
          <w:rFonts w:ascii="Arial" w:hAnsi="Arial" w:cs="Arial"/>
          <w:snapToGrid w:val="0"/>
        </w:rPr>
        <w:t xml:space="preserve"> </w:t>
      </w:r>
      <w:r w:rsidR="00EB3544" w:rsidRPr="00F938CA">
        <w:rPr>
          <w:rFonts w:ascii="Arial" w:hAnsi="Arial" w:cs="Arial"/>
          <w:snapToGrid w:val="0"/>
        </w:rPr>
        <w:t xml:space="preserve">las solicitudes </w:t>
      </w:r>
      <w:r w:rsidR="009060DF" w:rsidRPr="00F938CA">
        <w:rPr>
          <w:rFonts w:ascii="Arial" w:hAnsi="Arial" w:cs="Arial"/>
          <w:snapToGrid w:val="0"/>
        </w:rPr>
        <w:t xml:space="preserve">y dar trámite ante las unidades para </w:t>
      </w:r>
      <w:r w:rsidR="00EB3544" w:rsidRPr="00F938CA">
        <w:rPr>
          <w:rFonts w:ascii="Arial" w:hAnsi="Arial" w:cs="Arial"/>
          <w:snapToGrid w:val="0"/>
        </w:rPr>
        <w:t xml:space="preserve">su </w:t>
      </w:r>
      <w:r w:rsidR="009060DF" w:rsidRPr="00F938CA">
        <w:rPr>
          <w:rFonts w:ascii="Arial" w:hAnsi="Arial" w:cs="Arial"/>
          <w:snapToGrid w:val="0"/>
        </w:rPr>
        <w:t>aten</w:t>
      </w:r>
      <w:r w:rsidR="00EB3544" w:rsidRPr="00F938CA">
        <w:rPr>
          <w:rFonts w:ascii="Arial" w:hAnsi="Arial" w:cs="Arial"/>
          <w:snapToGrid w:val="0"/>
        </w:rPr>
        <w:t xml:space="preserve">ción, </w:t>
      </w:r>
      <w:r w:rsidR="009060DF" w:rsidRPr="00F938CA">
        <w:rPr>
          <w:rFonts w:ascii="Arial" w:hAnsi="Arial" w:cs="Arial"/>
          <w:snapToGrid w:val="0"/>
        </w:rPr>
        <w:t>en las modalidades y plazos establecidos, posteriormente recibir, analizar y</w:t>
      </w:r>
      <w:r w:rsidR="0022048B" w:rsidRPr="00F938CA">
        <w:rPr>
          <w:rFonts w:ascii="Arial" w:hAnsi="Arial" w:cs="Arial"/>
          <w:snapToGrid w:val="0"/>
        </w:rPr>
        <w:t xml:space="preserve"> evaluar </w:t>
      </w:r>
      <w:r w:rsidR="009060DF" w:rsidRPr="00F938CA">
        <w:rPr>
          <w:rFonts w:ascii="Arial" w:hAnsi="Arial" w:cs="Arial"/>
          <w:snapToGrid w:val="0"/>
        </w:rPr>
        <w:t xml:space="preserve">las respuestas a las solicitudes hechas por la instancia correspondiente, </w:t>
      </w:r>
      <w:r w:rsidR="0022048B" w:rsidRPr="00F938CA">
        <w:rPr>
          <w:rFonts w:ascii="Arial" w:hAnsi="Arial" w:cs="Arial"/>
          <w:snapToGrid w:val="0"/>
        </w:rPr>
        <w:t>así como</w:t>
      </w:r>
      <w:r w:rsidR="00EB3544" w:rsidRPr="00F938CA">
        <w:rPr>
          <w:rFonts w:ascii="Arial" w:hAnsi="Arial" w:cs="Arial"/>
          <w:snapToGrid w:val="0"/>
        </w:rPr>
        <w:t xml:space="preserve"> de </w:t>
      </w:r>
      <w:r w:rsidR="0022048B" w:rsidRPr="00F938CA">
        <w:rPr>
          <w:rFonts w:ascii="Arial" w:hAnsi="Arial" w:cs="Arial"/>
          <w:snapToGrid w:val="0"/>
        </w:rPr>
        <w:t>supervisar que operen los procedimientos</w:t>
      </w:r>
      <w:r w:rsidR="009060DF" w:rsidRPr="00F938CA">
        <w:rPr>
          <w:rFonts w:ascii="Arial" w:hAnsi="Arial" w:cs="Arial"/>
          <w:snapToGrid w:val="0"/>
        </w:rPr>
        <w:t xml:space="preserve"> para la atención de las mismas</w:t>
      </w:r>
      <w:r w:rsidR="002F7BB5" w:rsidRPr="00F938CA">
        <w:rPr>
          <w:rFonts w:ascii="Arial" w:hAnsi="Arial" w:cs="Arial"/>
          <w:snapToGrid w:val="0"/>
        </w:rPr>
        <w:t>,</w:t>
      </w:r>
      <w:r w:rsidR="0022048B" w:rsidRPr="00F938CA">
        <w:rPr>
          <w:rFonts w:ascii="Arial" w:hAnsi="Arial" w:cs="Arial"/>
          <w:snapToGrid w:val="0"/>
        </w:rPr>
        <w:t xml:space="preserve"> en los plazos </w:t>
      </w:r>
      <w:r w:rsidR="002F7BB5" w:rsidRPr="00F938CA">
        <w:rPr>
          <w:rFonts w:ascii="Arial" w:hAnsi="Arial" w:cs="Arial"/>
          <w:snapToGrid w:val="0"/>
        </w:rPr>
        <w:t>establecidos</w:t>
      </w:r>
      <w:r w:rsidR="0022048B" w:rsidRPr="00F938CA">
        <w:rPr>
          <w:rFonts w:ascii="Arial" w:hAnsi="Arial" w:cs="Arial"/>
          <w:snapToGrid w:val="0"/>
        </w:rPr>
        <w:t xml:space="preserve"> por la legislación de la materia</w:t>
      </w:r>
      <w:r w:rsidR="00DD7220" w:rsidRPr="00F938CA">
        <w:rPr>
          <w:rFonts w:ascii="Arial" w:hAnsi="Arial" w:cs="Arial"/>
          <w:snapToGrid w:val="0"/>
        </w:rPr>
        <w:t>,</w:t>
      </w:r>
      <w:r w:rsidR="0022048B" w:rsidRPr="00F938CA">
        <w:rPr>
          <w:rFonts w:ascii="Arial" w:hAnsi="Arial" w:cs="Arial"/>
          <w:snapToGrid w:val="0"/>
        </w:rPr>
        <w:t xml:space="preserve"> las respuestas o resoluciones recaídas a sus requerimientos.</w:t>
      </w:r>
      <w:r w:rsidR="00EB3544">
        <w:rPr>
          <w:rFonts w:ascii="Arial" w:hAnsi="Arial" w:cs="Arial"/>
          <w:snapToGrid w:val="0"/>
        </w:rPr>
        <w:t xml:space="preserve"> </w:t>
      </w:r>
    </w:p>
    <w:p w:rsidR="008A1C24" w:rsidRPr="0022048B" w:rsidRDefault="008A1C24" w:rsidP="00492ACE">
      <w:pPr>
        <w:pStyle w:val="Piedepgina"/>
        <w:spacing w:before="120" w:after="120"/>
        <w:ind w:left="357" w:right="391"/>
        <w:jc w:val="both"/>
        <w:rPr>
          <w:rFonts w:ascii="Arial" w:hAnsi="Arial" w:cs="Arial"/>
          <w:snapToGrid w:val="0"/>
        </w:rPr>
      </w:pPr>
    </w:p>
    <w:p w:rsidR="002F7BB5" w:rsidRDefault="002F7BB5" w:rsidP="00C16BB9">
      <w:pPr>
        <w:rPr>
          <w:rFonts w:ascii="Arial" w:hAnsi="Arial" w:cs="Arial"/>
        </w:rPr>
      </w:pPr>
    </w:p>
    <w:p w:rsidR="00EB3544" w:rsidRDefault="00EB3544" w:rsidP="00C16BB9">
      <w:pPr>
        <w:rPr>
          <w:rFonts w:ascii="Arial" w:hAnsi="Arial" w:cs="Arial"/>
        </w:rPr>
      </w:pPr>
    </w:p>
    <w:p w:rsidR="00EB3544" w:rsidRDefault="00EB3544" w:rsidP="00C16BB9">
      <w:pPr>
        <w:rPr>
          <w:rFonts w:ascii="Arial" w:hAnsi="Arial" w:cs="Arial"/>
        </w:rPr>
      </w:pPr>
    </w:p>
    <w:p w:rsidR="00EB3544" w:rsidRDefault="00EB3544" w:rsidP="00C16BB9">
      <w:pPr>
        <w:rPr>
          <w:rFonts w:ascii="Arial" w:hAnsi="Arial" w:cs="Arial"/>
        </w:rPr>
      </w:pPr>
    </w:p>
    <w:p w:rsidR="00EB3544" w:rsidRDefault="00EB3544" w:rsidP="00C16BB9">
      <w:pPr>
        <w:rPr>
          <w:rFonts w:ascii="Arial" w:hAnsi="Arial" w:cs="Arial"/>
        </w:rPr>
      </w:pPr>
    </w:p>
    <w:p w:rsidR="0013781D" w:rsidRDefault="0013781D" w:rsidP="00C16BB9">
      <w:pPr>
        <w:rPr>
          <w:rFonts w:ascii="Arial" w:hAnsi="Arial" w:cs="Arial"/>
        </w:rPr>
      </w:pPr>
    </w:p>
    <w:p w:rsidR="00EB3544" w:rsidRDefault="00EB3544" w:rsidP="00C16BB9">
      <w:pPr>
        <w:rPr>
          <w:rFonts w:ascii="Arial" w:hAnsi="Arial" w:cs="Arial"/>
        </w:rPr>
      </w:pPr>
    </w:p>
    <w:p w:rsidR="0022048B" w:rsidRDefault="0022048B" w:rsidP="00C16BB9">
      <w:pPr>
        <w:rPr>
          <w:rFonts w:ascii="Arial" w:hAnsi="Arial" w:cs="Arial"/>
        </w:rPr>
      </w:pPr>
    </w:p>
    <w:p w:rsidR="00945AF6" w:rsidRDefault="00945AF6" w:rsidP="00492ACE">
      <w:pPr>
        <w:ind w:left="357" w:right="391"/>
        <w:rPr>
          <w:rFonts w:ascii="Arial" w:hAnsi="Arial" w:cs="Arial"/>
          <w:b/>
        </w:rPr>
      </w:pPr>
    </w:p>
    <w:p w:rsidR="0022048B" w:rsidRDefault="0022048B" w:rsidP="00492ACE">
      <w:pPr>
        <w:ind w:left="357" w:right="391"/>
        <w:rPr>
          <w:rFonts w:ascii="Arial" w:hAnsi="Arial" w:cs="Arial"/>
          <w:b/>
        </w:rPr>
      </w:pPr>
      <w:r>
        <w:rPr>
          <w:rFonts w:ascii="Arial" w:hAnsi="Arial" w:cs="Arial"/>
          <w:b/>
        </w:rPr>
        <w:t>DISPOSICIONES GENERALES</w:t>
      </w:r>
    </w:p>
    <w:p w:rsidR="0022048B" w:rsidRDefault="0022048B" w:rsidP="00492ACE">
      <w:pPr>
        <w:ind w:left="357" w:right="391"/>
        <w:jc w:val="both"/>
        <w:rPr>
          <w:rFonts w:ascii="Arial" w:hAnsi="Arial" w:cs="Arial"/>
        </w:rPr>
      </w:pPr>
    </w:p>
    <w:p w:rsidR="0022048B" w:rsidRDefault="0022048B" w:rsidP="00492ACE">
      <w:pPr>
        <w:ind w:left="357" w:right="391"/>
        <w:jc w:val="both"/>
        <w:rPr>
          <w:rFonts w:ascii="Arial" w:hAnsi="Arial" w:cs="Arial"/>
        </w:rPr>
      </w:pPr>
    </w:p>
    <w:p w:rsidR="005059A9" w:rsidRPr="00312977" w:rsidRDefault="005059A9" w:rsidP="005059A9">
      <w:pPr>
        <w:pStyle w:val="Piedepgina"/>
        <w:numPr>
          <w:ilvl w:val="0"/>
          <w:numId w:val="14"/>
        </w:numPr>
        <w:tabs>
          <w:tab w:val="clear" w:pos="4252"/>
          <w:tab w:val="clear" w:pos="8504"/>
          <w:tab w:val="num" w:pos="1440"/>
          <w:tab w:val="left" w:pos="9570"/>
        </w:tabs>
        <w:ind w:right="391"/>
        <w:jc w:val="both"/>
        <w:rPr>
          <w:rFonts w:ascii="Arial" w:hAnsi="Arial" w:cs="Arial"/>
          <w:snapToGrid w:val="0"/>
          <w:lang w:val="es-MX"/>
        </w:rPr>
      </w:pPr>
      <w:smartTag w:uri="urn:schemas-microsoft-com:office:smarttags" w:element="PersonName">
        <w:smartTagPr>
          <w:attr w:name="ProductID" w:val="la Unidad"/>
        </w:smartTagPr>
        <w:r w:rsidRPr="00312977">
          <w:rPr>
            <w:rFonts w:ascii="Arial" w:hAnsi="Arial" w:cs="Arial"/>
            <w:snapToGrid w:val="0"/>
            <w:lang w:val="es-MX"/>
          </w:rPr>
          <w:t>La Unidad</w:t>
        </w:r>
      </w:smartTag>
      <w:r>
        <w:rPr>
          <w:rFonts w:ascii="Arial" w:hAnsi="Arial" w:cs="Arial"/>
          <w:snapToGrid w:val="0"/>
          <w:lang w:val="es-MX"/>
        </w:rPr>
        <w:t xml:space="preserve"> de Enlace como</w:t>
      </w:r>
      <w:r w:rsidRPr="00312977">
        <w:rPr>
          <w:rFonts w:ascii="Arial" w:hAnsi="Arial" w:cs="Arial"/>
          <w:snapToGrid w:val="0"/>
          <w:lang w:val="es-MX"/>
        </w:rPr>
        <w:t xml:space="preserve"> vínculo entre el solicitant</w:t>
      </w:r>
      <w:r>
        <w:rPr>
          <w:rFonts w:ascii="Arial" w:hAnsi="Arial" w:cs="Arial"/>
          <w:snapToGrid w:val="0"/>
          <w:lang w:val="es-MX"/>
        </w:rPr>
        <w:t xml:space="preserve">e y el Tribunal Electoral </w:t>
      </w:r>
      <w:r w:rsidRPr="00A3123D">
        <w:rPr>
          <w:rFonts w:ascii="Arial" w:hAnsi="Arial" w:cs="Arial"/>
          <w:snapToGrid w:val="0"/>
          <w:lang w:val="es-MX"/>
        </w:rPr>
        <w:t xml:space="preserve">es </w:t>
      </w:r>
      <w:r w:rsidRPr="00312977">
        <w:rPr>
          <w:rFonts w:ascii="Arial" w:hAnsi="Arial" w:cs="Arial"/>
          <w:snapToGrid w:val="0"/>
          <w:lang w:val="es-MX"/>
        </w:rPr>
        <w:t>el área obligada</w:t>
      </w:r>
      <w:r>
        <w:rPr>
          <w:rFonts w:ascii="Arial" w:hAnsi="Arial" w:cs="Arial"/>
        </w:rPr>
        <w:t xml:space="preserve"> </w:t>
      </w:r>
      <w:r w:rsidRPr="00312977">
        <w:rPr>
          <w:rFonts w:ascii="Arial" w:hAnsi="Arial" w:cs="Arial"/>
        </w:rPr>
        <w:t>a proveer lo necesario para que toda persona pueda tener acceso a la info</w:t>
      </w:r>
      <w:r>
        <w:rPr>
          <w:rFonts w:ascii="Arial" w:hAnsi="Arial" w:cs="Arial"/>
        </w:rPr>
        <w:t xml:space="preserve">rmación </w:t>
      </w:r>
      <w:r w:rsidRPr="00A3123D">
        <w:rPr>
          <w:rFonts w:ascii="Arial" w:hAnsi="Arial" w:cs="Arial"/>
        </w:rPr>
        <w:t>que posea y genere</w:t>
      </w:r>
      <w:r w:rsidRPr="00312977">
        <w:rPr>
          <w:rFonts w:ascii="Arial" w:hAnsi="Arial" w:cs="Arial"/>
        </w:rPr>
        <w:t xml:space="preserve"> el Tri</w:t>
      </w:r>
      <w:r>
        <w:rPr>
          <w:rFonts w:ascii="Arial" w:hAnsi="Arial" w:cs="Arial"/>
        </w:rPr>
        <w:t xml:space="preserve">bunal Electoral; también </w:t>
      </w:r>
      <w:r w:rsidR="00B44AA6">
        <w:rPr>
          <w:rFonts w:ascii="Arial" w:hAnsi="Arial" w:cs="Arial"/>
        </w:rPr>
        <w:t xml:space="preserve">será </w:t>
      </w:r>
      <w:r w:rsidRPr="00312977">
        <w:rPr>
          <w:rFonts w:ascii="Arial" w:hAnsi="Arial" w:cs="Arial"/>
        </w:rPr>
        <w:t xml:space="preserve">responsable de notificar la respuesta </w:t>
      </w:r>
      <w:r>
        <w:rPr>
          <w:rFonts w:ascii="Arial" w:hAnsi="Arial" w:cs="Arial"/>
        </w:rPr>
        <w:t xml:space="preserve">al solicitante y, </w:t>
      </w:r>
      <w:r w:rsidRPr="00E0519B">
        <w:rPr>
          <w:rFonts w:ascii="Arial" w:hAnsi="Arial" w:cs="Arial"/>
        </w:rPr>
        <w:t>en su caso</w:t>
      </w:r>
      <w:r>
        <w:rPr>
          <w:rFonts w:ascii="Arial" w:hAnsi="Arial" w:cs="Arial"/>
        </w:rPr>
        <w:t>,</w:t>
      </w:r>
      <w:r w:rsidRPr="00E0519B">
        <w:rPr>
          <w:rFonts w:ascii="Arial" w:hAnsi="Arial" w:cs="Arial"/>
        </w:rPr>
        <w:t xml:space="preserve"> los costos por reproducción de la información y/o env</w:t>
      </w:r>
      <w:r>
        <w:rPr>
          <w:rFonts w:ascii="Arial" w:hAnsi="Arial" w:cs="Arial"/>
        </w:rPr>
        <w:t>í</w:t>
      </w:r>
      <w:r w:rsidRPr="00E0519B">
        <w:rPr>
          <w:rFonts w:ascii="Arial" w:hAnsi="Arial" w:cs="Arial"/>
        </w:rPr>
        <w:t xml:space="preserve">o, </w:t>
      </w:r>
      <w:r w:rsidRPr="00312977">
        <w:rPr>
          <w:rFonts w:ascii="Arial" w:hAnsi="Arial" w:cs="Arial"/>
        </w:rPr>
        <w:t xml:space="preserve">en los plazos y términos establecidos en la </w:t>
      </w:r>
      <w:r>
        <w:rPr>
          <w:rFonts w:ascii="Arial" w:hAnsi="Arial" w:cs="Arial"/>
        </w:rPr>
        <w:t xml:space="preserve">normatividad </w:t>
      </w:r>
      <w:r w:rsidRPr="00E0519B">
        <w:rPr>
          <w:rFonts w:ascii="Arial" w:hAnsi="Arial" w:cs="Arial"/>
        </w:rPr>
        <w:t>de la materia</w:t>
      </w:r>
      <w:r>
        <w:rPr>
          <w:rFonts w:ascii="Arial" w:hAnsi="Arial" w:cs="Arial"/>
        </w:rPr>
        <w:t>.</w:t>
      </w:r>
    </w:p>
    <w:p w:rsidR="005059A9" w:rsidRPr="00312977" w:rsidRDefault="005059A9" w:rsidP="005059A9">
      <w:pPr>
        <w:ind w:right="391"/>
        <w:jc w:val="both"/>
        <w:rPr>
          <w:rFonts w:ascii="Arial" w:hAnsi="Arial" w:cs="Arial"/>
        </w:rPr>
      </w:pPr>
    </w:p>
    <w:p w:rsidR="005059A9" w:rsidRPr="00B55E0A" w:rsidRDefault="005059A9" w:rsidP="005059A9">
      <w:pPr>
        <w:pStyle w:val="Piedepgina"/>
        <w:numPr>
          <w:ilvl w:val="0"/>
          <w:numId w:val="14"/>
        </w:numPr>
        <w:tabs>
          <w:tab w:val="clear" w:pos="4252"/>
          <w:tab w:val="clear" w:pos="8504"/>
          <w:tab w:val="num" w:pos="781"/>
          <w:tab w:val="left" w:pos="9570"/>
          <w:tab w:val="left" w:pos="10107"/>
        </w:tabs>
        <w:ind w:right="391"/>
        <w:jc w:val="both"/>
        <w:rPr>
          <w:rFonts w:ascii="Arial" w:hAnsi="Arial" w:cs="Arial"/>
          <w:snapToGrid w:val="0"/>
          <w:lang w:val="es-MX"/>
        </w:rPr>
      </w:pPr>
      <w:r w:rsidRPr="00312977">
        <w:rPr>
          <w:rFonts w:ascii="Arial" w:hAnsi="Arial" w:cs="Arial"/>
        </w:rPr>
        <w:t>Las solicitudes de acceso a la información</w:t>
      </w:r>
      <w:r>
        <w:rPr>
          <w:rFonts w:ascii="Arial" w:hAnsi="Arial" w:cs="Arial"/>
          <w:snapToGrid w:val="0"/>
        </w:rPr>
        <w:t xml:space="preserve"> que ingresen</w:t>
      </w:r>
      <w:r w:rsidRPr="00312977">
        <w:rPr>
          <w:rFonts w:ascii="Arial" w:hAnsi="Arial" w:cs="Arial"/>
          <w:snapToGrid w:val="0"/>
        </w:rPr>
        <w:t xml:space="preserve"> los solicitantes por cualquier medio (</w:t>
      </w:r>
      <w:r>
        <w:rPr>
          <w:rFonts w:ascii="Arial" w:hAnsi="Arial" w:cs="Arial"/>
          <w:snapToGrid w:val="0"/>
        </w:rPr>
        <w:t xml:space="preserve">de manera personal, </w:t>
      </w:r>
      <w:r w:rsidRPr="00312977">
        <w:rPr>
          <w:rFonts w:ascii="Arial" w:hAnsi="Arial" w:cs="Arial"/>
          <w:snapToGrid w:val="0"/>
        </w:rPr>
        <w:t xml:space="preserve">correo electrónico, </w:t>
      </w:r>
      <w:r>
        <w:rPr>
          <w:rFonts w:ascii="Arial" w:hAnsi="Arial" w:cs="Arial"/>
          <w:snapToGrid w:val="0"/>
        </w:rPr>
        <w:t>escrito</w:t>
      </w:r>
      <w:r w:rsidRPr="00312977">
        <w:rPr>
          <w:rFonts w:ascii="Arial" w:hAnsi="Arial" w:cs="Arial"/>
          <w:snapToGrid w:val="0"/>
        </w:rPr>
        <w:t xml:space="preserve"> o vía telefónica), deberán ser registradas en el </w:t>
      </w:r>
      <w:r>
        <w:rPr>
          <w:rFonts w:ascii="Arial" w:hAnsi="Arial" w:cs="Arial"/>
        </w:rPr>
        <w:t xml:space="preserve">Sistema </w:t>
      </w:r>
      <w:proofErr w:type="spellStart"/>
      <w:r>
        <w:rPr>
          <w:rFonts w:ascii="Arial" w:hAnsi="Arial" w:cs="Arial"/>
        </w:rPr>
        <w:t>Infomex</w:t>
      </w:r>
      <w:proofErr w:type="spellEnd"/>
      <w:r>
        <w:rPr>
          <w:rFonts w:ascii="Arial" w:hAnsi="Arial" w:cs="Arial"/>
        </w:rPr>
        <w:t xml:space="preserve"> </w:t>
      </w:r>
      <w:r w:rsidRPr="00312977">
        <w:rPr>
          <w:rFonts w:ascii="Arial" w:hAnsi="Arial" w:cs="Arial"/>
          <w:snapToGrid w:val="0"/>
        </w:rPr>
        <w:t xml:space="preserve">por </w:t>
      </w:r>
      <w:r w:rsidRPr="00B55E0A">
        <w:rPr>
          <w:rFonts w:ascii="Arial" w:hAnsi="Arial" w:cs="Arial"/>
          <w:snapToGrid w:val="0"/>
        </w:rPr>
        <w:t>el personal de</w:t>
      </w:r>
      <w:r>
        <w:rPr>
          <w:rFonts w:ascii="Arial" w:hAnsi="Arial" w:cs="Arial"/>
          <w:snapToGrid w:val="0"/>
        </w:rPr>
        <w:t xml:space="preserve"> </w:t>
      </w:r>
      <w:smartTag w:uri="urn:schemas-microsoft-com:office:smarttags" w:element="PersonName">
        <w:smartTagPr>
          <w:attr w:name="ProductID" w:val="la Unidad"/>
        </w:smartTagPr>
        <w:r>
          <w:rPr>
            <w:rFonts w:ascii="Arial" w:hAnsi="Arial" w:cs="Arial"/>
            <w:snapToGrid w:val="0"/>
          </w:rPr>
          <w:t>la</w:t>
        </w:r>
        <w:r w:rsidRPr="00312977">
          <w:rPr>
            <w:rFonts w:ascii="Arial" w:hAnsi="Arial" w:cs="Arial"/>
            <w:snapToGrid w:val="0"/>
          </w:rPr>
          <w:t xml:space="preserve"> Unidad</w:t>
        </w:r>
      </w:smartTag>
      <w:r>
        <w:rPr>
          <w:rFonts w:ascii="Arial" w:hAnsi="Arial" w:cs="Arial"/>
          <w:snapToGrid w:val="0"/>
        </w:rPr>
        <w:t xml:space="preserve"> de Enlace, </w:t>
      </w:r>
      <w:r w:rsidRPr="00B55E0A">
        <w:rPr>
          <w:rFonts w:ascii="Arial" w:hAnsi="Arial" w:cs="Arial"/>
          <w:snapToGrid w:val="0"/>
        </w:rPr>
        <w:t>quienes da</w:t>
      </w:r>
      <w:r w:rsidR="00D4148C">
        <w:rPr>
          <w:rFonts w:ascii="Arial" w:hAnsi="Arial" w:cs="Arial"/>
          <w:snapToGrid w:val="0"/>
        </w:rPr>
        <w:t>rán</w:t>
      </w:r>
      <w:r w:rsidRPr="00B55E0A">
        <w:rPr>
          <w:rFonts w:ascii="Arial" w:hAnsi="Arial" w:cs="Arial"/>
          <w:snapToGrid w:val="0"/>
        </w:rPr>
        <w:t xml:space="preserve"> seguimiento a las mismas hasta su desahogo.</w:t>
      </w:r>
    </w:p>
    <w:p w:rsidR="005059A9" w:rsidRPr="00B55E0A" w:rsidRDefault="005059A9" w:rsidP="005059A9">
      <w:pPr>
        <w:pStyle w:val="Piedepgina"/>
        <w:tabs>
          <w:tab w:val="left" w:pos="9570"/>
          <w:tab w:val="left" w:pos="10107"/>
        </w:tabs>
        <w:ind w:right="391"/>
        <w:jc w:val="both"/>
        <w:rPr>
          <w:rFonts w:ascii="Arial" w:hAnsi="Arial" w:cs="Arial"/>
          <w:snapToGrid w:val="0"/>
          <w:lang w:val="es-MX"/>
        </w:rPr>
      </w:pPr>
    </w:p>
    <w:p w:rsidR="005059A9" w:rsidRPr="00B55E0A" w:rsidRDefault="005059A9" w:rsidP="005059A9">
      <w:pPr>
        <w:pStyle w:val="Piedepgina"/>
        <w:numPr>
          <w:ilvl w:val="0"/>
          <w:numId w:val="14"/>
        </w:numPr>
        <w:tabs>
          <w:tab w:val="clear" w:pos="4252"/>
          <w:tab w:val="clear" w:pos="8504"/>
          <w:tab w:val="num" w:pos="1440"/>
          <w:tab w:val="left" w:pos="9570"/>
        </w:tabs>
        <w:ind w:right="391"/>
        <w:jc w:val="both"/>
        <w:rPr>
          <w:rFonts w:ascii="Arial" w:hAnsi="Arial" w:cs="Arial"/>
          <w:snapToGrid w:val="0"/>
          <w:lang w:val="es-MX"/>
        </w:rPr>
      </w:pPr>
      <w:r w:rsidRPr="00B55E0A">
        <w:rPr>
          <w:rFonts w:ascii="Arial" w:hAnsi="Arial" w:cs="Arial"/>
          <w:snapToGrid w:val="0"/>
          <w:lang w:val="es-MX"/>
        </w:rPr>
        <w:t xml:space="preserve">Cuando los datos proporcionados por el solicitante no sean suficientes para identificar o localizar la información requerida, </w:t>
      </w:r>
      <w:smartTag w:uri="urn:schemas-microsoft-com:office:smarttags" w:element="PersonName">
        <w:smartTagPr>
          <w:attr w:name="ProductID" w:val="la Unidad"/>
        </w:smartTagPr>
        <w:r w:rsidRPr="00B55E0A">
          <w:rPr>
            <w:rFonts w:ascii="Arial" w:hAnsi="Arial" w:cs="Arial"/>
            <w:snapToGrid w:val="0"/>
            <w:lang w:val="es-MX"/>
          </w:rPr>
          <w:t>la Unidad</w:t>
        </w:r>
      </w:smartTag>
      <w:r w:rsidRPr="00B55E0A">
        <w:rPr>
          <w:rFonts w:ascii="Arial" w:hAnsi="Arial" w:cs="Arial"/>
          <w:snapToGrid w:val="0"/>
          <w:lang w:val="es-MX"/>
        </w:rPr>
        <w:t xml:space="preserve"> de Enlace lo prevendrá para que en el término de diez días hábiles siguientes a la notificación, aclare o complemente ésta, interrumpiendo así el término de 20 días hábiles para la atención de su solicitud. Para el caso de no aportar mayores elementos en el término señalado, no se dará trámite a su solicitud. </w:t>
      </w:r>
    </w:p>
    <w:p w:rsidR="005059A9" w:rsidRPr="00312977" w:rsidRDefault="005059A9" w:rsidP="005059A9">
      <w:pPr>
        <w:pStyle w:val="Piedepgina"/>
        <w:tabs>
          <w:tab w:val="left" w:pos="9570"/>
        </w:tabs>
        <w:ind w:right="391"/>
        <w:jc w:val="both"/>
        <w:rPr>
          <w:rFonts w:ascii="Arial" w:hAnsi="Arial" w:cs="Arial"/>
          <w:snapToGrid w:val="0"/>
          <w:lang w:val="es-MX"/>
        </w:rPr>
      </w:pPr>
    </w:p>
    <w:p w:rsidR="005059A9" w:rsidRPr="00CC56D0" w:rsidRDefault="005059A9" w:rsidP="005059A9">
      <w:pPr>
        <w:pStyle w:val="Piedepgina"/>
        <w:numPr>
          <w:ilvl w:val="0"/>
          <w:numId w:val="14"/>
        </w:numPr>
        <w:tabs>
          <w:tab w:val="clear" w:pos="4252"/>
          <w:tab w:val="clear" w:pos="8504"/>
          <w:tab w:val="center" w:pos="4419"/>
          <w:tab w:val="right" w:pos="8838"/>
          <w:tab w:val="left" w:pos="9570"/>
        </w:tabs>
        <w:ind w:right="391"/>
        <w:jc w:val="both"/>
        <w:rPr>
          <w:rFonts w:ascii="Arial" w:hAnsi="Arial" w:cs="Arial"/>
          <w:snapToGrid w:val="0"/>
        </w:rPr>
      </w:pPr>
      <w:r w:rsidRPr="00CC56D0">
        <w:rPr>
          <w:rFonts w:ascii="Arial" w:hAnsi="Arial" w:cs="Arial"/>
          <w:snapToGrid w:val="0"/>
          <w:lang w:val="es-MX"/>
        </w:rPr>
        <w:t xml:space="preserve">Cuando la solicitud de acceso a la información sea presentada personalmente o vía telefónica, el personal de </w:t>
      </w:r>
      <w:smartTag w:uri="urn:schemas-microsoft-com:office:smarttags" w:element="PersonName">
        <w:smartTagPr>
          <w:attr w:name="ProductID" w:val="la Unidad"/>
        </w:smartTagPr>
        <w:r w:rsidRPr="00CC56D0">
          <w:rPr>
            <w:rFonts w:ascii="Arial" w:hAnsi="Arial" w:cs="Arial"/>
            <w:snapToGrid w:val="0"/>
            <w:lang w:val="es-MX"/>
          </w:rPr>
          <w:t>la Unidad</w:t>
        </w:r>
      </w:smartTag>
      <w:r w:rsidRPr="00CC56D0">
        <w:rPr>
          <w:rFonts w:ascii="Arial" w:hAnsi="Arial" w:cs="Arial"/>
          <w:snapToGrid w:val="0"/>
          <w:lang w:val="es-MX"/>
        </w:rPr>
        <w:t xml:space="preserve"> de Enlace o de los Módulos de Acceso de las Salas Regionales, deberán auxiliar a los ciudadanos para el ingreso de sus solicitudes a través del </w:t>
      </w:r>
      <w:r w:rsidRPr="00CC56D0">
        <w:rPr>
          <w:rFonts w:ascii="Arial" w:hAnsi="Arial" w:cs="Arial"/>
        </w:rPr>
        <w:t xml:space="preserve">Sistema </w:t>
      </w:r>
      <w:proofErr w:type="spellStart"/>
      <w:r w:rsidRPr="00CC56D0">
        <w:rPr>
          <w:rFonts w:ascii="Arial" w:hAnsi="Arial" w:cs="Arial"/>
        </w:rPr>
        <w:t>Infomex</w:t>
      </w:r>
      <w:proofErr w:type="spellEnd"/>
      <w:r w:rsidRPr="00CC56D0">
        <w:rPr>
          <w:rFonts w:ascii="Arial" w:hAnsi="Arial" w:cs="Arial"/>
          <w:snapToGrid w:val="0"/>
          <w:lang w:val="es-MX"/>
        </w:rPr>
        <w:t xml:space="preserve">. </w:t>
      </w:r>
    </w:p>
    <w:p w:rsidR="005059A9" w:rsidRPr="00CC56D0" w:rsidRDefault="005059A9" w:rsidP="005059A9">
      <w:pPr>
        <w:pStyle w:val="Piedepgina"/>
        <w:tabs>
          <w:tab w:val="clear" w:pos="4252"/>
          <w:tab w:val="clear" w:pos="8504"/>
          <w:tab w:val="center" w:pos="4419"/>
          <w:tab w:val="right" w:pos="8838"/>
          <w:tab w:val="left" w:pos="9570"/>
        </w:tabs>
        <w:ind w:right="391"/>
        <w:jc w:val="both"/>
        <w:rPr>
          <w:rFonts w:ascii="Arial" w:hAnsi="Arial" w:cs="Arial"/>
          <w:snapToGrid w:val="0"/>
        </w:rPr>
      </w:pPr>
    </w:p>
    <w:p w:rsidR="005059A9" w:rsidRPr="0070619D" w:rsidRDefault="005059A9" w:rsidP="005059A9">
      <w:pPr>
        <w:pStyle w:val="Piedepgina"/>
        <w:numPr>
          <w:ilvl w:val="0"/>
          <w:numId w:val="14"/>
        </w:numPr>
        <w:tabs>
          <w:tab w:val="clear" w:pos="4252"/>
          <w:tab w:val="clear" w:pos="8504"/>
          <w:tab w:val="center" w:pos="4419"/>
          <w:tab w:val="right" w:pos="8838"/>
          <w:tab w:val="left" w:pos="9570"/>
        </w:tabs>
        <w:ind w:right="391"/>
        <w:jc w:val="both"/>
        <w:rPr>
          <w:rFonts w:ascii="Arial" w:hAnsi="Arial" w:cs="Arial"/>
          <w:snapToGrid w:val="0"/>
          <w:lang w:val="es-MX"/>
        </w:rPr>
      </w:pPr>
      <w:r w:rsidRPr="0070619D">
        <w:rPr>
          <w:rFonts w:ascii="Arial" w:hAnsi="Arial" w:cs="Arial"/>
          <w:snapToGrid w:val="0"/>
          <w:lang w:val="es-MX"/>
        </w:rPr>
        <w:t xml:space="preserve">Si la información solicitada no se encuentra publicada en la página de internet, el personal de </w:t>
      </w:r>
      <w:smartTag w:uri="urn:schemas-microsoft-com:office:smarttags" w:element="PersonName">
        <w:smartTagPr>
          <w:attr w:name="ProductID" w:val="la Unidad"/>
        </w:smartTagPr>
        <w:r w:rsidRPr="0070619D">
          <w:rPr>
            <w:rFonts w:ascii="Arial" w:hAnsi="Arial" w:cs="Arial"/>
            <w:snapToGrid w:val="0"/>
            <w:lang w:val="es-MX"/>
          </w:rPr>
          <w:t>la Unidad</w:t>
        </w:r>
      </w:smartTag>
      <w:r w:rsidRPr="0070619D">
        <w:rPr>
          <w:rFonts w:ascii="Arial" w:hAnsi="Arial" w:cs="Arial"/>
          <w:snapToGrid w:val="0"/>
          <w:lang w:val="es-MX"/>
        </w:rPr>
        <w:t xml:space="preserve"> de Enlace turnará la solicitud mediante el </w:t>
      </w:r>
      <w:r w:rsidRPr="0070619D">
        <w:rPr>
          <w:rFonts w:ascii="Arial" w:hAnsi="Arial" w:cs="Arial"/>
        </w:rPr>
        <w:t xml:space="preserve">Sistema </w:t>
      </w:r>
      <w:proofErr w:type="spellStart"/>
      <w:r w:rsidRPr="0070619D">
        <w:rPr>
          <w:rFonts w:ascii="Arial" w:hAnsi="Arial" w:cs="Arial"/>
        </w:rPr>
        <w:t>Infomex</w:t>
      </w:r>
      <w:proofErr w:type="spellEnd"/>
      <w:r w:rsidRPr="0070619D">
        <w:rPr>
          <w:rFonts w:ascii="Arial" w:hAnsi="Arial" w:cs="Arial"/>
          <w:snapToGrid w:val="0"/>
          <w:lang w:val="es-MX"/>
        </w:rPr>
        <w:t xml:space="preserve"> a </w:t>
      </w:r>
      <w:smartTag w:uri="urn:schemas-microsoft-com:office:smarttags" w:element="PersonName">
        <w:smartTagPr>
          <w:attr w:name="ProductID" w:val="la Unidad"/>
        </w:smartTagPr>
        <w:r w:rsidRPr="0070619D">
          <w:rPr>
            <w:rFonts w:ascii="Arial" w:hAnsi="Arial" w:cs="Arial"/>
            <w:snapToGrid w:val="0"/>
            <w:lang w:val="es-MX"/>
          </w:rPr>
          <w:t xml:space="preserve">la </w:t>
        </w:r>
        <w:r w:rsidRPr="0070619D">
          <w:rPr>
            <w:rFonts w:ascii="Arial" w:hAnsi="Arial" w:cs="Arial"/>
            <w:snapToGrid w:val="0"/>
          </w:rPr>
          <w:t>Unidad</w:t>
        </w:r>
      </w:smartTag>
      <w:r w:rsidRPr="0070619D">
        <w:rPr>
          <w:rFonts w:ascii="Arial" w:hAnsi="Arial" w:cs="Arial"/>
          <w:snapToGrid w:val="0"/>
        </w:rPr>
        <w:t xml:space="preserve"> o Módulo de Acceso de las Salas Regionales </w:t>
      </w:r>
      <w:r w:rsidRPr="0070619D">
        <w:rPr>
          <w:rFonts w:ascii="Arial" w:hAnsi="Arial" w:cs="Arial"/>
          <w:snapToGrid w:val="0"/>
          <w:lang w:val="es-MX"/>
        </w:rPr>
        <w:t xml:space="preserve">que tenga o pueda tener la información, con el objeto de que éstas la localicen, verifiquen su disponibilidad y la envíen o comuniquen a </w:t>
      </w:r>
      <w:smartTag w:uri="urn:schemas-microsoft-com:office:smarttags" w:element="PersonName">
        <w:smartTagPr>
          <w:attr w:name="ProductID" w:val="la Unidad"/>
        </w:smartTagPr>
        <w:r w:rsidRPr="0070619D">
          <w:rPr>
            <w:rFonts w:ascii="Arial" w:hAnsi="Arial" w:cs="Arial"/>
            <w:snapToGrid w:val="0"/>
            <w:lang w:val="es-MX"/>
          </w:rPr>
          <w:t>la Unidad</w:t>
        </w:r>
      </w:smartTag>
      <w:r w:rsidRPr="0070619D">
        <w:rPr>
          <w:rFonts w:ascii="Arial" w:hAnsi="Arial" w:cs="Arial"/>
          <w:snapToGrid w:val="0"/>
          <w:lang w:val="es-MX"/>
        </w:rPr>
        <w:t xml:space="preserve"> de Enlace la procedencia del acceso y en su caso el formato en que se encuentra disponible (copia simple, copia certificada, CD, DVD, etc.), a efecto de que se determine el costo de reproducción y se notifique al solicitante el monto por concepto de cuotas por reproducción y/o envío de la información.</w:t>
      </w:r>
    </w:p>
    <w:p w:rsidR="005059A9" w:rsidRPr="00312977" w:rsidRDefault="005059A9" w:rsidP="005059A9">
      <w:pPr>
        <w:pStyle w:val="Piedepgina"/>
        <w:tabs>
          <w:tab w:val="clear" w:pos="4252"/>
          <w:tab w:val="clear" w:pos="8504"/>
          <w:tab w:val="center" w:pos="4419"/>
          <w:tab w:val="right" w:pos="8838"/>
          <w:tab w:val="left" w:pos="9570"/>
        </w:tabs>
        <w:ind w:left="360" w:right="391"/>
        <w:jc w:val="both"/>
        <w:rPr>
          <w:rFonts w:ascii="Arial" w:hAnsi="Arial" w:cs="Arial"/>
          <w:snapToGrid w:val="0"/>
          <w:lang w:val="es-MX"/>
        </w:rPr>
      </w:pPr>
    </w:p>
    <w:p w:rsidR="005059A9" w:rsidRDefault="005059A9" w:rsidP="005059A9">
      <w:pPr>
        <w:pStyle w:val="Piedepgina"/>
        <w:numPr>
          <w:ilvl w:val="0"/>
          <w:numId w:val="14"/>
        </w:numPr>
        <w:tabs>
          <w:tab w:val="clear" w:pos="4252"/>
          <w:tab w:val="clear" w:pos="8504"/>
          <w:tab w:val="num" w:pos="1440"/>
        </w:tabs>
        <w:ind w:right="249"/>
        <w:jc w:val="both"/>
        <w:rPr>
          <w:rFonts w:ascii="Arial" w:hAnsi="Arial" w:cs="Arial"/>
          <w:snapToGrid w:val="0"/>
          <w:lang w:val="es-MX"/>
        </w:rPr>
      </w:pPr>
      <w:r w:rsidRPr="00312977">
        <w:rPr>
          <w:rFonts w:ascii="Arial" w:hAnsi="Arial" w:cs="Arial"/>
          <w:snapToGrid w:val="0"/>
          <w:lang w:val="es-MX"/>
        </w:rPr>
        <w:t xml:space="preserve">Las </w:t>
      </w:r>
      <w:r w:rsidRPr="00312977">
        <w:rPr>
          <w:rFonts w:ascii="Arial" w:hAnsi="Arial" w:cs="Arial"/>
          <w:snapToGrid w:val="0"/>
        </w:rPr>
        <w:t>Unidades o Módulos de Acceso de las Salas Regionales,</w:t>
      </w:r>
      <w:r w:rsidRPr="00312977">
        <w:rPr>
          <w:rFonts w:ascii="Arial" w:hAnsi="Arial" w:cs="Arial"/>
          <w:snapToGrid w:val="0"/>
          <w:lang w:val="es-MX"/>
        </w:rPr>
        <w:t xml:space="preserve"> formularán y remitirán a </w:t>
      </w:r>
      <w:smartTag w:uri="urn:schemas-microsoft-com:office:smarttags" w:element="PersonName">
        <w:smartTagPr>
          <w:attr w:name="ProductID" w:val="la Unidad"/>
        </w:smartTagPr>
        <w:r w:rsidRPr="00312977">
          <w:rPr>
            <w:rFonts w:ascii="Arial" w:hAnsi="Arial" w:cs="Arial"/>
            <w:snapToGrid w:val="0"/>
            <w:lang w:val="es-MX"/>
          </w:rPr>
          <w:t>la Unidad</w:t>
        </w:r>
      </w:smartTag>
      <w:r w:rsidRPr="00312977">
        <w:rPr>
          <w:rFonts w:ascii="Arial" w:hAnsi="Arial" w:cs="Arial"/>
          <w:snapToGrid w:val="0"/>
          <w:lang w:val="es-MX"/>
        </w:rPr>
        <w:t xml:space="preserve"> de Enlace, las respuestas de las solicitudes de acceso a la información vía </w:t>
      </w:r>
      <w:r>
        <w:rPr>
          <w:rFonts w:ascii="Arial" w:hAnsi="Arial" w:cs="Arial"/>
          <w:snapToGrid w:val="0"/>
          <w:lang w:val="es-MX"/>
        </w:rPr>
        <w:t xml:space="preserve">Sistema </w:t>
      </w:r>
      <w:proofErr w:type="spellStart"/>
      <w:r>
        <w:rPr>
          <w:rFonts w:ascii="Arial" w:hAnsi="Arial" w:cs="Arial"/>
          <w:snapToGrid w:val="0"/>
          <w:lang w:val="es-MX"/>
        </w:rPr>
        <w:t>Infomex</w:t>
      </w:r>
      <w:proofErr w:type="spellEnd"/>
      <w:r w:rsidRPr="00312977">
        <w:rPr>
          <w:rFonts w:ascii="Arial" w:hAnsi="Arial" w:cs="Arial"/>
          <w:snapToGrid w:val="0"/>
          <w:lang w:val="es-MX"/>
        </w:rPr>
        <w:t>, en un plazo</w:t>
      </w:r>
      <w:r>
        <w:rPr>
          <w:rFonts w:ascii="Arial" w:hAnsi="Arial" w:cs="Arial"/>
          <w:snapToGrid w:val="0"/>
          <w:lang w:val="es-MX"/>
        </w:rPr>
        <w:t xml:space="preserve"> máximo de quince días hábiles.</w:t>
      </w:r>
    </w:p>
    <w:p w:rsidR="005059A9" w:rsidRDefault="005059A9" w:rsidP="005059A9">
      <w:pPr>
        <w:pStyle w:val="Piedepgina"/>
        <w:tabs>
          <w:tab w:val="clear" w:pos="4252"/>
          <w:tab w:val="clear" w:pos="8504"/>
          <w:tab w:val="num" w:pos="1440"/>
        </w:tabs>
        <w:ind w:right="249"/>
        <w:jc w:val="both"/>
        <w:rPr>
          <w:rFonts w:ascii="Arial" w:hAnsi="Arial" w:cs="Arial"/>
          <w:snapToGrid w:val="0"/>
          <w:lang w:val="es-MX"/>
        </w:rPr>
      </w:pPr>
    </w:p>
    <w:p w:rsidR="005059A9" w:rsidRPr="00B90084" w:rsidRDefault="005059A9" w:rsidP="005059A9">
      <w:pPr>
        <w:pStyle w:val="Piedepgina"/>
        <w:numPr>
          <w:ilvl w:val="0"/>
          <w:numId w:val="14"/>
        </w:numPr>
        <w:tabs>
          <w:tab w:val="clear" w:pos="4252"/>
          <w:tab w:val="clear" w:pos="8504"/>
          <w:tab w:val="num" w:pos="1440"/>
          <w:tab w:val="center" w:pos="4419"/>
          <w:tab w:val="right" w:pos="8838"/>
          <w:tab w:val="left" w:pos="9570"/>
        </w:tabs>
        <w:ind w:right="391"/>
        <w:jc w:val="both"/>
        <w:rPr>
          <w:rFonts w:ascii="Arial" w:hAnsi="Arial" w:cs="Arial"/>
          <w:snapToGrid w:val="0"/>
          <w:lang w:val="es-MX"/>
        </w:rPr>
      </w:pPr>
      <w:r w:rsidRPr="00312977">
        <w:rPr>
          <w:rFonts w:ascii="Arial" w:hAnsi="Arial" w:cs="Arial"/>
          <w:snapToGrid w:val="0"/>
          <w:lang w:val="es-MX"/>
        </w:rPr>
        <w:lastRenderedPageBreak/>
        <w:t xml:space="preserve">La Unidad de Enlace, dará seguimiento a las solicitudes de acceso a la información a través del </w:t>
      </w:r>
      <w:r>
        <w:rPr>
          <w:rFonts w:ascii="Arial" w:hAnsi="Arial" w:cs="Arial"/>
        </w:rPr>
        <w:t xml:space="preserve">Sistema </w:t>
      </w:r>
      <w:proofErr w:type="spellStart"/>
      <w:r>
        <w:rPr>
          <w:rFonts w:ascii="Arial" w:hAnsi="Arial" w:cs="Arial"/>
        </w:rPr>
        <w:t>Infomex</w:t>
      </w:r>
      <w:proofErr w:type="spellEnd"/>
      <w:r>
        <w:rPr>
          <w:rFonts w:ascii="Arial" w:hAnsi="Arial" w:cs="Arial"/>
        </w:rPr>
        <w:t xml:space="preserve"> </w:t>
      </w:r>
      <w:r w:rsidRPr="00312977">
        <w:rPr>
          <w:rFonts w:ascii="Arial" w:hAnsi="Arial" w:cs="Arial"/>
          <w:snapToGrid w:val="0"/>
          <w:lang w:val="es-MX"/>
        </w:rPr>
        <w:t xml:space="preserve">y notificará la respuesta </w:t>
      </w:r>
      <w:r>
        <w:rPr>
          <w:rFonts w:ascii="Arial" w:hAnsi="Arial" w:cs="Arial"/>
          <w:snapToGrid w:val="0"/>
          <w:lang w:val="es-MX"/>
        </w:rPr>
        <w:t xml:space="preserve">por este mismo medio, </w:t>
      </w:r>
      <w:r w:rsidRPr="00312977">
        <w:rPr>
          <w:rFonts w:ascii="Arial" w:hAnsi="Arial" w:cs="Arial"/>
          <w:snapToGrid w:val="0"/>
          <w:lang w:val="es-MX"/>
        </w:rPr>
        <w:t>en su caso, por el que haya señalado el solicitante</w:t>
      </w:r>
      <w:r w:rsidRPr="00A93DAD">
        <w:rPr>
          <w:rFonts w:ascii="Arial" w:hAnsi="Arial" w:cs="Arial"/>
          <w:snapToGrid w:val="0"/>
          <w:lang w:val="es-MX"/>
        </w:rPr>
        <w:t xml:space="preserve"> </w:t>
      </w:r>
      <w:r w:rsidRPr="00312977">
        <w:rPr>
          <w:rFonts w:ascii="Arial" w:hAnsi="Arial" w:cs="Arial"/>
          <w:snapToGrid w:val="0"/>
          <w:lang w:val="es-MX"/>
        </w:rPr>
        <w:t xml:space="preserve">para tales efectos </w:t>
      </w:r>
      <w:r w:rsidRPr="00B90084">
        <w:rPr>
          <w:rFonts w:ascii="Arial" w:hAnsi="Arial" w:cs="Arial"/>
          <w:snapToGrid w:val="0"/>
          <w:lang w:val="es-MX"/>
        </w:rPr>
        <w:t xml:space="preserve">o por la vía en que haya ingresado la solicitud. </w:t>
      </w:r>
    </w:p>
    <w:p w:rsidR="005059A9" w:rsidRPr="00D4148C" w:rsidRDefault="005059A9" w:rsidP="00D4148C">
      <w:pPr>
        <w:pStyle w:val="Piedepgina"/>
        <w:tabs>
          <w:tab w:val="left" w:pos="781"/>
          <w:tab w:val="left" w:pos="9570"/>
        </w:tabs>
        <w:ind w:right="391"/>
        <w:jc w:val="both"/>
        <w:rPr>
          <w:rFonts w:ascii="Arial" w:hAnsi="Arial" w:cs="Arial"/>
          <w:snapToGrid w:val="0"/>
          <w:lang w:val="es-MX"/>
        </w:rPr>
      </w:pPr>
    </w:p>
    <w:p w:rsidR="005059A9" w:rsidRDefault="005059A9" w:rsidP="005059A9">
      <w:pPr>
        <w:pStyle w:val="Piedepgina"/>
        <w:numPr>
          <w:ilvl w:val="0"/>
          <w:numId w:val="14"/>
        </w:numPr>
        <w:tabs>
          <w:tab w:val="clear" w:pos="4252"/>
          <w:tab w:val="clear" w:pos="8504"/>
          <w:tab w:val="left" w:pos="781"/>
        </w:tabs>
        <w:ind w:right="391"/>
        <w:jc w:val="both"/>
        <w:rPr>
          <w:rFonts w:ascii="Arial" w:hAnsi="Arial" w:cs="Arial"/>
          <w:snapToGrid w:val="0"/>
          <w:lang w:val="es-MX"/>
        </w:rPr>
      </w:pPr>
      <w:r>
        <w:rPr>
          <w:rFonts w:ascii="Arial" w:hAnsi="Arial" w:cs="Arial"/>
          <w:snapToGrid w:val="0"/>
          <w:lang w:val="es-MX"/>
        </w:rPr>
        <w:t xml:space="preserve">La respuesta </w:t>
      </w:r>
      <w:r w:rsidRPr="00312977">
        <w:rPr>
          <w:rFonts w:ascii="Arial" w:hAnsi="Arial" w:cs="Arial"/>
          <w:snapToGrid w:val="0"/>
          <w:lang w:val="es-MX"/>
        </w:rPr>
        <w:t xml:space="preserve">que verse sobre la declaración de inexistencia de alguna </w:t>
      </w:r>
      <w:r w:rsidRPr="005A5619">
        <w:rPr>
          <w:rFonts w:ascii="Arial" w:hAnsi="Arial" w:cs="Arial"/>
          <w:snapToGrid w:val="0"/>
          <w:lang w:val="es-MX"/>
        </w:rPr>
        <w:t>información se pondrá a disposición del Comité para que confirme dicha inexistencia o</w:t>
      </w:r>
      <w:r>
        <w:rPr>
          <w:rFonts w:ascii="Arial" w:hAnsi="Arial" w:cs="Arial"/>
          <w:snapToGrid w:val="0"/>
          <w:lang w:val="es-MX"/>
        </w:rPr>
        <w:t>,</w:t>
      </w:r>
      <w:r w:rsidRPr="005A5619">
        <w:rPr>
          <w:rFonts w:ascii="Arial" w:hAnsi="Arial" w:cs="Arial"/>
          <w:snapToGrid w:val="0"/>
          <w:lang w:val="es-MX"/>
        </w:rPr>
        <w:t xml:space="preserve"> en su caso, instruya a la Unidad</w:t>
      </w:r>
      <w:r w:rsidRPr="00312977">
        <w:rPr>
          <w:rFonts w:ascii="Arial" w:hAnsi="Arial" w:cs="Arial"/>
          <w:snapToGrid w:val="0"/>
          <w:lang w:val="es-MX"/>
        </w:rPr>
        <w:t xml:space="preserve"> de Enlace para </w:t>
      </w:r>
      <w:r>
        <w:rPr>
          <w:rFonts w:ascii="Arial" w:hAnsi="Arial" w:cs="Arial"/>
          <w:snapToGrid w:val="0"/>
          <w:lang w:val="es-MX"/>
        </w:rPr>
        <w:t xml:space="preserve">que </w:t>
      </w:r>
      <w:r w:rsidRPr="00312977">
        <w:rPr>
          <w:rFonts w:ascii="Arial" w:hAnsi="Arial" w:cs="Arial"/>
          <w:snapToGrid w:val="0"/>
          <w:lang w:val="es-MX"/>
        </w:rPr>
        <w:t>reali</w:t>
      </w:r>
      <w:r>
        <w:rPr>
          <w:rFonts w:ascii="Arial" w:hAnsi="Arial" w:cs="Arial"/>
          <w:snapToGrid w:val="0"/>
          <w:lang w:val="es-MX"/>
        </w:rPr>
        <w:t>ce</w:t>
      </w:r>
      <w:r w:rsidRPr="00312977">
        <w:rPr>
          <w:rFonts w:ascii="Arial" w:hAnsi="Arial" w:cs="Arial"/>
          <w:snapToGrid w:val="0"/>
          <w:lang w:val="es-MX"/>
        </w:rPr>
        <w:t xml:space="preserve"> todas aquellas gestiones </w:t>
      </w:r>
      <w:r w:rsidR="00784151">
        <w:rPr>
          <w:rFonts w:ascii="Arial" w:hAnsi="Arial" w:cs="Arial"/>
          <w:snapToGrid w:val="0"/>
          <w:lang w:val="es-MX"/>
        </w:rPr>
        <w:t xml:space="preserve">necesarias </w:t>
      </w:r>
      <w:r w:rsidRPr="00312977">
        <w:rPr>
          <w:rFonts w:ascii="Arial" w:hAnsi="Arial" w:cs="Arial"/>
          <w:snapToGrid w:val="0"/>
          <w:lang w:val="es-MX"/>
        </w:rPr>
        <w:t>para l</w:t>
      </w:r>
      <w:r>
        <w:rPr>
          <w:rFonts w:ascii="Arial" w:hAnsi="Arial" w:cs="Arial"/>
          <w:snapToGrid w:val="0"/>
          <w:lang w:val="es-MX"/>
        </w:rPr>
        <w:t>a localización de la misma</w:t>
      </w:r>
      <w:r w:rsidRPr="00312977">
        <w:rPr>
          <w:rFonts w:ascii="Arial" w:hAnsi="Arial" w:cs="Arial"/>
          <w:snapToGrid w:val="0"/>
          <w:lang w:val="es-MX"/>
        </w:rPr>
        <w:t>.</w:t>
      </w:r>
    </w:p>
    <w:p w:rsidR="0044030D" w:rsidRDefault="0044030D" w:rsidP="0044030D">
      <w:pPr>
        <w:pStyle w:val="Prrafodelista"/>
        <w:rPr>
          <w:rFonts w:ascii="Arial" w:hAnsi="Arial" w:cs="Arial"/>
          <w:snapToGrid w:val="0"/>
          <w:lang w:val="es-MX"/>
        </w:rPr>
      </w:pPr>
    </w:p>
    <w:p w:rsidR="001A4F20" w:rsidRDefault="00784151" w:rsidP="001A4F20">
      <w:pPr>
        <w:pStyle w:val="Prrafodelista"/>
        <w:ind w:right="283"/>
        <w:rPr>
          <w:rFonts w:ascii="Arial" w:hAnsi="Arial" w:cs="Arial"/>
          <w:snapToGrid w:val="0"/>
          <w:lang w:val="es-MX"/>
        </w:rPr>
      </w:pPr>
      <w:r>
        <w:rPr>
          <w:rFonts w:ascii="Arial" w:hAnsi="Arial" w:cs="Arial"/>
          <w:snapToGrid w:val="0"/>
          <w:lang w:val="es-MX"/>
        </w:rPr>
        <w:t>A</w:t>
      </w:r>
      <w:r w:rsidR="001A4F20">
        <w:rPr>
          <w:rFonts w:ascii="Arial" w:hAnsi="Arial" w:cs="Arial"/>
          <w:snapToGrid w:val="0"/>
          <w:lang w:val="es-MX"/>
        </w:rPr>
        <w:t xml:space="preserve">quella información que sea clasificada como reservada o confidencial, se pondrá a disposición del Comité para que confirme, modifique o revoque dicha clasificación y en su caso, ordene la elaboración de la correspondiente versión pública.    </w:t>
      </w:r>
    </w:p>
    <w:p w:rsidR="0044030D" w:rsidRPr="00312977" w:rsidRDefault="0044030D" w:rsidP="0044030D">
      <w:pPr>
        <w:pStyle w:val="Piedepgina"/>
        <w:tabs>
          <w:tab w:val="clear" w:pos="4252"/>
          <w:tab w:val="clear" w:pos="8504"/>
          <w:tab w:val="left" w:pos="781"/>
        </w:tabs>
        <w:ind w:left="720" w:right="391"/>
        <w:jc w:val="both"/>
        <w:rPr>
          <w:rFonts w:ascii="Arial" w:hAnsi="Arial" w:cs="Arial"/>
          <w:snapToGrid w:val="0"/>
          <w:lang w:val="es-MX"/>
        </w:rPr>
      </w:pPr>
    </w:p>
    <w:p w:rsidR="005059A9" w:rsidRPr="00312977" w:rsidRDefault="005059A9" w:rsidP="005059A9">
      <w:pPr>
        <w:pStyle w:val="Piedepgina"/>
        <w:tabs>
          <w:tab w:val="left" w:pos="781"/>
          <w:tab w:val="left" w:pos="9570"/>
        </w:tabs>
        <w:ind w:right="391"/>
        <w:jc w:val="both"/>
        <w:rPr>
          <w:rFonts w:ascii="Arial" w:hAnsi="Arial" w:cs="Arial"/>
          <w:snapToGrid w:val="0"/>
          <w:lang w:val="es-MX"/>
        </w:rPr>
      </w:pPr>
    </w:p>
    <w:p w:rsidR="005059A9" w:rsidRPr="00312977" w:rsidRDefault="005059A9" w:rsidP="005059A9">
      <w:pPr>
        <w:pStyle w:val="Piedepgina"/>
        <w:numPr>
          <w:ilvl w:val="0"/>
          <w:numId w:val="14"/>
        </w:numPr>
        <w:tabs>
          <w:tab w:val="clear" w:pos="4252"/>
          <w:tab w:val="clear" w:pos="8504"/>
          <w:tab w:val="num" w:pos="1440"/>
          <w:tab w:val="left" w:pos="9570"/>
        </w:tabs>
        <w:ind w:right="391"/>
        <w:jc w:val="both"/>
        <w:rPr>
          <w:rFonts w:ascii="Arial" w:hAnsi="Arial" w:cs="Arial"/>
          <w:snapToGrid w:val="0"/>
          <w:lang w:val="es-MX"/>
        </w:rPr>
      </w:pPr>
      <w:smartTag w:uri="urn:schemas-microsoft-com:office:smarttags" w:element="PersonName">
        <w:smartTagPr>
          <w:attr w:name="ProductID" w:val="la Unidad"/>
        </w:smartTagPr>
        <w:r w:rsidRPr="00312977">
          <w:rPr>
            <w:rFonts w:ascii="Arial" w:hAnsi="Arial" w:cs="Arial"/>
            <w:snapToGrid w:val="0"/>
            <w:lang w:val="es-MX"/>
          </w:rPr>
          <w:t>La Unidad</w:t>
        </w:r>
      </w:smartTag>
      <w:r w:rsidRPr="00312977">
        <w:rPr>
          <w:rFonts w:ascii="Arial" w:hAnsi="Arial" w:cs="Arial"/>
          <w:snapToGrid w:val="0"/>
          <w:lang w:val="es-MX"/>
        </w:rPr>
        <w:t xml:space="preserve"> de Enlace informará a </w:t>
      </w:r>
      <w:smartTag w:uri="urn:schemas-microsoft-com:office:smarttags" w:element="PersonName">
        <w:smartTagPr>
          <w:attr w:name="ProductID" w:val="la Tesorer￭a"/>
        </w:smartTagPr>
        <w:r w:rsidRPr="00312977">
          <w:rPr>
            <w:rFonts w:ascii="Arial" w:hAnsi="Arial" w:cs="Arial"/>
            <w:snapToGrid w:val="0"/>
            <w:lang w:val="es-MX"/>
          </w:rPr>
          <w:t>la Tesorería</w:t>
        </w:r>
      </w:smartTag>
      <w:r w:rsidRPr="00312977">
        <w:rPr>
          <w:rFonts w:ascii="Arial" w:hAnsi="Arial" w:cs="Arial"/>
          <w:snapToGrid w:val="0"/>
          <w:lang w:val="es-MX"/>
        </w:rPr>
        <w:t xml:space="preserve"> de aquellos depósitos bancarios o de pagos realizados en su ventanilla que los solicitantes realicen por concepto de pago por reproducción y/o envío de información</w:t>
      </w:r>
      <w:r>
        <w:rPr>
          <w:rFonts w:ascii="Arial" w:hAnsi="Arial" w:cs="Arial"/>
          <w:snapToGrid w:val="0"/>
          <w:lang w:val="es-MX"/>
        </w:rPr>
        <w:t xml:space="preserve"> y le requerirá a </w:t>
      </w:r>
      <w:smartTag w:uri="urn:schemas-microsoft-com:office:smarttags" w:element="PersonName">
        <w:smartTagPr>
          <w:attr w:name="ProductID" w:val="la Tesorer￭a"/>
        </w:smartTagPr>
        <w:r>
          <w:rPr>
            <w:rFonts w:ascii="Arial" w:hAnsi="Arial" w:cs="Arial"/>
            <w:snapToGrid w:val="0"/>
            <w:lang w:val="es-MX"/>
          </w:rPr>
          <w:t>la Tesorería</w:t>
        </w:r>
      </w:smartTag>
      <w:r>
        <w:rPr>
          <w:rFonts w:ascii="Arial" w:hAnsi="Arial" w:cs="Arial"/>
          <w:snapToGrid w:val="0"/>
          <w:lang w:val="es-MX"/>
        </w:rPr>
        <w:t xml:space="preserve"> un recibo de pago por la reproducción y/o envío de la información</w:t>
      </w:r>
      <w:r w:rsidR="00D4148C">
        <w:rPr>
          <w:rFonts w:ascii="Arial" w:hAnsi="Arial" w:cs="Arial"/>
          <w:snapToGrid w:val="0"/>
          <w:lang w:val="es-MX"/>
        </w:rPr>
        <w:t>.</w:t>
      </w:r>
    </w:p>
    <w:p w:rsidR="005059A9" w:rsidRPr="00312977" w:rsidRDefault="005059A9" w:rsidP="005059A9">
      <w:pPr>
        <w:pStyle w:val="Piedepgina"/>
        <w:tabs>
          <w:tab w:val="left" w:pos="9570"/>
        </w:tabs>
        <w:ind w:right="391"/>
        <w:jc w:val="both"/>
        <w:rPr>
          <w:rFonts w:ascii="Arial" w:hAnsi="Arial" w:cs="Arial"/>
          <w:snapToGrid w:val="0"/>
          <w:lang w:val="es-MX"/>
        </w:rPr>
      </w:pPr>
    </w:p>
    <w:p w:rsidR="0022048B" w:rsidRPr="00312977" w:rsidRDefault="0022048B" w:rsidP="0022048B">
      <w:pPr>
        <w:pStyle w:val="Piedepgina"/>
        <w:rPr>
          <w:rFonts w:ascii="Arial" w:hAnsi="Arial" w:cs="Arial"/>
          <w:snapToGrid w:val="0"/>
          <w:lang w:val="es-MX"/>
        </w:rPr>
      </w:pPr>
    </w:p>
    <w:p w:rsidR="002D356C" w:rsidRDefault="002D356C" w:rsidP="0022048B">
      <w:pPr>
        <w:pStyle w:val="Piedepgina"/>
        <w:rPr>
          <w:rFonts w:ascii="Arial" w:hAnsi="Arial" w:cs="Arial"/>
          <w:snapToGrid w:val="0"/>
        </w:rPr>
      </w:pPr>
    </w:p>
    <w:p w:rsidR="00656474" w:rsidRDefault="00656474" w:rsidP="0022048B">
      <w:pPr>
        <w:pStyle w:val="Piedepgina"/>
        <w:rPr>
          <w:rFonts w:ascii="Arial" w:hAnsi="Arial" w:cs="Arial"/>
          <w:snapToGrid w:val="0"/>
        </w:rPr>
      </w:pPr>
    </w:p>
    <w:p w:rsidR="00656474" w:rsidRDefault="00656474" w:rsidP="0022048B">
      <w:pPr>
        <w:pStyle w:val="Piedepgina"/>
        <w:rPr>
          <w:rFonts w:ascii="Arial" w:hAnsi="Arial" w:cs="Arial"/>
          <w:snapToGrid w:val="0"/>
        </w:rPr>
      </w:pPr>
    </w:p>
    <w:p w:rsidR="00656474" w:rsidRDefault="00656474" w:rsidP="0022048B">
      <w:pPr>
        <w:pStyle w:val="Piedepgina"/>
        <w:rPr>
          <w:rFonts w:ascii="Arial" w:hAnsi="Arial" w:cs="Arial"/>
          <w:snapToGrid w:val="0"/>
        </w:rPr>
      </w:pPr>
    </w:p>
    <w:p w:rsidR="00656474" w:rsidRDefault="00656474" w:rsidP="0022048B">
      <w:pPr>
        <w:pStyle w:val="Piedepgina"/>
        <w:rPr>
          <w:rFonts w:ascii="Arial" w:hAnsi="Arial" w:cs="Arial"/>
          <w:snapToGrid w:val="0"/>
        </w:rPr>
      </w:pPr>
    </w:p>
    <w:p w:rsidR="00656474" w:rsidRDefault="00656474" w:rsidP="0022048B">
      <w:pPr>
        <w:pStyle w:val="Piedepgina"/>
        <w:rPr>
          <w:rFonts w:ascii="Arial" w:hAnsi="Arial" w:cs="Arial"/>
          <w:snapToGrid w:val="0"/>
        </w:rPr>
      </w:pPr>
    </w:p>
    <w:p w:rsidR="00656474" w:rsidRDefault="00656474" w:rsidP="0022048B">
      <w:pPr>
        <w:pStyle w:val="Piedepgina"/>
        <w:rPr>
          <w:rFonts w:ascii="Arial" w:hAnsi="Arial" w:cs="Arial"/>
          <w:snapToGrid w:val="0"/>
        </w:rPr>
      </w:pPr>
    </w:p>
    <w:p w:rsidR="00A2314A" w:rsidRDefault="00A2314A" w:rsidP="0022048B">
      <w:pPr>
        <w:pStyle w:val="Piedepgina"/>
        <w:rPr>
          <w:rFonts w:ascii="Arial" w:hAnsi="Arial" w:cs="Arial"/>
          <w:snapToGrid w:val="0"/>
        </w:rPr>
      </w:pPr>
    </w:p>
    <w:p w:rsidR="00A2314A" w:rsidRDefault="00A2314A" w:rsidP="0022048B">
      <w:pPr>
        <w:pStyle w:val="Piedepgina"/>
        <w:rPr>
          <w:rFonts w:ascii="Arial" w:hAnsi="Arial" w:cs="Arial"/>
          <w:snapToGrid w:val="0"/>
        </w:rPr>
      </w:pPr>
    </w:p>
    <w:p w:rsidR="00A2314A" w:rsidRDefault="00A2314A" w:rsidP="0022048B">
      <w:pPr>
        <w:pStyle w:val="Piedepgina"/>
        <w:rPr>
          <w:rFonts w:ascii="Arial" w:hAnsi="Arial" w:cs="Arial"/>
          <w:snapToGrid w:val="0"/>
        </w:rPr>
      </w:pPr>
    </w:p>
    <w:p w:rsidR="00F5021E" w:rsidRDefault="00F5021E" w:rsidP="0022048B">
      <w:pPr>
        <w:pStyle w:val="Piedepgina"/>
        <w:rPr>
          <w:rFonts w:ascii="Arial" w:hAnsi="Arial" w:cs="Arial"/>
          <w:snapToGrid w:val="0"/>
        </w:rPr>
      </w:pPr>
    </w:p>
    <w:p w:rsidR="00F5021E" w:rsidRDefault="00F5021E" w:rsidP="0022048B">
      <w:pPr>
        <w:pStyle w:val="Piedepgina"/>
        <w:rPr>
          <w:rFonts w:ascii="Arial" w:hAnsi="Arial" w:cs="Arial"/>
          <w:snapToGrid w:val="0"/>
        </w:rPr>
      </w:pPr>
    </w:p>
    <w:p w:rsidR="00F5021E" w:rsidRDefault="00F5021E" w:rsidP="0022048B">
      <w:pPr>
        <w:pStyle w:val="Piedepgina"/>
        <w:rPr>
          <w:rFonts w:ascii="Arial" w:hAnsi="Arial" w:cs="Arial"/>
          <w:snapToGrid w:val="0"/>
        </w:rPr>
      </w:pPr>
    </w:p>
    <w:p w:rsidR="00F5021E" w:rsidRDefault="00F5021E" w:rsidP="0022048B">
      <w:pPr>
        <w:pStyle w:val="Piedepgina"/>
        <w:rPr>
          <w:rFonts w:ascii="Arial" w:hAnsi="Arial" w:cs="Arial"/>
          <w:snapToGrid w:val="0"/>
        </w:rPr>
      </w:pPr>
    </w:p>
    <w:p w:rsidR="00A2314A" w:rsidRDefault="00A2314A" w:rsidP="0022048B">
      <w:pPr>
        <w:pStyle w:val="Piedepgina"/>
        <w:rPr>
          <w:rFonts w:ascii="Arial" w:hAnsi="Arial" w:cs="Arial"/>
          <w:snapToGrid w:val="0"/>
        </w:rPr>
      </w:pPr>
    </w:p>
    <w:p w:rsidR="005059A9" w:rsidRDefault="005059A9" w:rsidP="0022048B">
      <w:pPr>
        <w:pStyle w:val="Piedepgina"/>
        <w:rPr>
          <w:rFonts w:ascii="Arial" w:hAnsi="Arial" w:cs="Arial"/>
          <w:snapToGrid w:val="0"/>
        </w:rPr>
      </w:pPr>
    </w:p>
    <w:p w:rsidR="0098597C" w:rsidRDefault="0098597C" w:rsidP="0022048B">
      <w:pPr>
        <w:pStyle w:val="Piedepgina"/>
        <w:rPr>
          <w:rFonts w:ascii="Arial" w:hAnsi="Arial" w:cs="Arial"/>
          <w:snapToGrid w:val="0"/>
        </w:rPr>
      </w:pPr>
    </w:p>
    <w:p w:rsidR="0098597C" w:rsidRDefault="0098597C" w:rsidP="0022048B">
      <w:pPr>
        <w:pStyle w:val="Piedepgina"/>
        <w:rPr>
          <w:rFonts w:ascii="Arial" w:hAnsi="Arial" w:cs="Arial"/>
          <w:snapToGrid w:val="0"/>
        </w:rPr>
      </w:pPr>
    </w:p>
    <w:p w:rsidR="0098597C" w:rsidRDefault="0098597C" w:rsidP="0022048B">
      <w:pPr>
        <w:pStyle w:val="Piedepgina"/>
        <w:rPr>
          <w:rFonts w:ascii="Arial" w:hAnsi="Arial" w:cs="Arial"/>
          <w:snapToGrid w:val="0"/>
        </w:rPr>
      </w:pPr>
    </w:p>
    <w:p w:rsidR="005059A9" w:rsidRDefault="005059A9" w:rsidP="0022048B">
      <w:pPr>
        <w:pStyle w:val="Piedepgina"/>
        <w:rPr>
          <w:rFonts w:ascii="Arial" w:hAnsi="Arial" w:cs="Arial"/>
          <w:snapToGrid w:val="0"/>
        </w:rPr>
      </w:pPr>
    </w:p>
    <w:p w:rsidR="005059A9" w:rsidRDefault="005059A9" w:rsidP="0022048B">
      <w:pPr>
        <w:pStyle w:val="Piedepgina"/>
        <w:rPr>
          <w:rFonts w:ascii="Arial" w:hAnsi="Arial" w:cs="Arial"/>
          <w:snapToGrid w:val="0"/>
        </w:rPr>
      </w:pPr>
    </w:p>
    <w:p w:rsidR="005059A9" w:rsidRDefault="005059A9" w:rsidP="0022048B">
      <w:pPr>
        <w:pStyle w:val="Piedepgina"/>
        <w:rPr>
          <w:rFonts w:ascii="Arial" w:hAnsi="Arial" w:cs="Arial"/>
          <w:snapToGrid w:val="0"/>
        </w:rPr>
      </w:pPr>
    </w:p>
    <w:p w:rsidR="005F1F77" w:rsidRDefault="005F1F77" w:rsidP="007A24FA">
      <w:pPr>
        <w:ind w:left="360"/>
        <w:rPr>
          <w:rFonts w:ascii="Arial" w:hAnsi="Arial" w:cs="Arial"/>
          <w:b/>
        </w:rPr>
      </w:pPr>
      <w:r>
        <w:rPr>
          <w:rFonts w:ascii="Arial" w:hAnsi="Arial" w:cs="Arial"/>
          <w:b/>
        </w:rPr>
        <w:lastRenderedPageBreak/>
        <w:t>PROCEDIMIENTO</w:t>
      </w:r>
    </w:p>
    <w:p w:rsidR="005F1F77" w:rsidRDefault="005F1F77" w:rsidP="005F1F77">
      <w:pPr>
        <w:rPr>
          <w:rFonts w:ascii="Arial" w:hAnsi="Arial" w:cs="Arial"/>
          <w:b/>
        </w:rPr>
      </w:pPr>
    </w:p>
    <w:p w:rsidR="002B21F9" w:rsidRDefault="00624E64" w:rsidP="00111A8F">
      <w:pPr>
        <w:jc w:val="center"/>
      </w:pPr>
      <w:r>
        <w:object w:dxaOrig="11555" w:dyaOrig="155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0.9pt;height:557.2pt" o:ole="">
            <v:imagedata r:id="rId11" o:title=""/>
          </v:shape>
          <o:OLEObject Type="Embed" ProgID="Visio.Drawing.11" ShapeID="_x0000_i1025" DrawAspect="Content" ObjectID="_1360739780" r:id="rId12"/>
        </w:object>
      </w:r>
    </w:p>
    <w:p w:rsidR="005A5CE5" w:rsidRPr="0098597C" w:rsidRDefault="00624E64" w:rsidP="00D47F1B">
      <w:pPr>
        <w:rPr>
          <w:sz w:val="18"/>
        </w:rPr>
      </w:pPr>
      <w:r>
        <w:object w:dxaOrig="11555" w:dyaOrig="14824">
          <v:shape id="_x0000_i1026" type="#_x0000_t75" style="width:522.15pt;height:586pt" o:ole="">
            <v:imagedata r:id="rId13" o:title=""/>
          </v:shape>
          <o:OLEObject Type="Embed" ProgID="Visio.Drawing.11" ShapeID="_x0000_i1026" DrawAspect="Content" ObjectID="_1360739781" r:id="rId14"/>
        </w:object>
      </w:r>
    </w:p>
    <w:p w:rsidR="0031391C" w:rsidRPr="0098597C" w:rsidRDefault="0031391C" w:rsidP="00695C2D">
      <w:pPr>
        <w:rPr>
          <w:sz w:val="12"/>
        </w:rPr>
      </w:pPr>
    </w:p>
    <w:p w:rsidR="008832B2" w:rsidRDefault="00624E64" w:rsidP="00695C2D">
      <w:r>
        <w:object w:dxaOrig="11489" w:dyaOrig="14761">
          <v:shape id="_x0000_i1027" type="#_x0000_t75" style="width:520.9pt;height:585.4pt" o:ole="">
            <v:imagedata r:id="rId15" o:title=""/>
          </v:shape>
          <o:OLEObject Type="Embed" ProgID="Visio.Drawing.11" ShapeID="_x0000_i1027" DrawAspect="Content" ObjectID="_1360739782" r:id="rId16"/>
        </w:object>
      </w:r>
    </w:p>
    <w:p w:rsidR="0069476C" w:rsidRPr="0098597C" w:rsidRDefault="0069476C" w:rsidP="004D61E6">
      <w:pPr>
        <w:rPr>
          <w:sz w:val="6"/>
        </w:rPr>
      </w:pPr>
    </w:p>
    <w:p w:rsidR="001E2FC4" w:rsidRDefault="006B069D" w:rsidP="004D61E6">
      <w:r>
        <w:object w:dxaOrig="11262" w:dyaOrig="14761">
          <v:shape id="_x0000_i1028" type="#_x0000_t75" style="width:521.55pt;height:585.4pt" o:ole="">
            <v:imagedata r:id="rId17" o:title=""/>
          </v:shape>
          <o:OLEObject Type="Embed" ProgID="Visio.Drawing.11" ShapeID="_x0000_i1028" DrawAspect="Content" ObjectID="_1360739783" r:id="rId18"/>
        </w:object>
      </w:r>
    </w:p>
    <w:p w:rsidR="005A5CE5" w:rsidRPr="0098597C" w:rsidRDefault="005A5CE5" w:rsidP="005A5CE5">
      <w:pPr>
        <w:rPr>
          <w:sz w:val="6"/>
        </w:rPr>
      </w:pPr>
    </w:p>
    <w:p w:rsidR="001E2FC4" w:rsidRDefault="007D550E" w:rsidP="005A5CE5">
      <w:r>
        <w:object w:dxaOrig="11556" w:dyaOrig="14761">
          <v:shape id="_x0000_i1029" type="#_x0000_t75" style="width:527.8pt;height:584.75pt" o:ole="">
            <v:imagedata r:id="rId19" o:title=""/>
          </v:shape>
          <o:OLEObject Type="Embed" ProgID="Visio.Drawing.11" ShapeID="_x0000_i1029" DrawAspect="Content" ObjectID="_1360739784" r:id="rId20"/>
        </w:object>
      </w:r>
    </w:p>
    <w:p w:rsidR="005A5CE5" w:rsidRPr="0098597C" w:rsidRDefault="005A5CE5" w:rsidP="005369FD">
      <w:pPr>
        <w:rPr>
          <w:sz w:val="8"/>
        </w:rPr>
      </w:pPr>
    </w:p>
    <w:p w:rsidR="00D47F1B" w:rsidRDefault="006B069D" w:rsidP="00D47F1B">
      <w:r>
        <w:object w:dxaOrig="11288" w:dyaOrig="15502">
          <v:shape id="_x0000_i1030" type="#_x0000_t75" style="width:521.55pt;height:586.65pt" o:ole="">
            <v:imagedata r:id="rId21" o:title=""/>
          </v:shape>
          <o:OLEObject Type="Embed" ProgID="Visio.Drawing.11" ShapeID="_x0000_i1030" DrawAspect="Content" ObjectID="_1360739785" r:id="rId22"/>
        </w:object>
      </w:r>
    </w:p>
    <w:p w:rsidR="001E2FC4" w:rsidRPr="0098597C" w:rsidRDefault="001E2FC4" w:rsidP="00D47F1B">
      <w:pPr>
        <w:rPr>
          <w:sz w:val="4"/>
        </w:rPr>
      </w:pPr>
    </w:p>
    <w:p w:rsidR="0045701E" w:rsidRDefault="007D550E" w:rsidP="0045701E">
      <w:r>
        <w:object w:dxaOrig="11287" w:dyaOrig="14756">
          <v:shape id="_x0000_i1031" type="#_x0000_t75" style="width:522.8pt;height:586.65pt" o:ole="">
            <v:imagedata r:id="rId23" o:title=""/>
          </v:shape>
          <o:OLEObject Type="Embed" ProgID="Visio.Drawing.11" ShapeID="_x0000_i1031" DrawAspect="Content" ObjectID="_1360739786" r:id="rId24"/>
        </w:object>
      </w:r>
    </w:p>
    <w:p w:rsidR="00512348" w:rsidRPr="0098597C" w:rsidRDefault="00512348" w:rsidP="0045701E">
      <w:pPr>
        <w:rPr>
          <w:sz w:val="12"/>
        </w:rPr>
      </w:pPr>
    </w:p>
    <w:p w:rsidR="00312977" w:rsidRPr="0045701E" w:rsidRDefault="00D53137" w:rsidP="007A24FA">
      <w:pPr>
        <w:pStyle w:val="Piedepgina"/>
        <w:ind w:firstLine="360"/>
        <w:rPr>
          <w:rFonts w:ascii="Arial" w:hAnsi="Arial" w:cs="Arial"/>
          <w:b/>
          <w:snapToGrid w:val="0"/>
        </w:rPr>
      </w:pPr>
      <w:bookmarkStart w:id="0" w:name="OLE_LINK1"/>
      <w:bookmarkStart w:id="1" w:name="OLE_LINK2"/>
      <w:r w:rsidRPr="0045701E">
        <w:rPr>
          <w:rFonts w:ascii="Arial" w:hAnsi="Arial" w:cs="Arial"/>
          <w:b/>
          <w:snapToGrid w:val="0"/>
        </w:rPr>
        <w:t>GLOSARIO</w:t>
      </w:r>
    </w:p>
    <w:bookmarkEnd w:id="0"/>
    <w:bookmarkEnd w:id="1"/>
    <w:p w:rsidR="00D53137" w:rsidRDefault="00D53137" w:rsidP="00312977"/>
    <w:tbl>
      <w:tblPr>
        <w:tblW w:w="0" w:type="auto"/>
        <w:jc w:val="center"/>
        <w:tblInd w:w="-935" w:type="dxa"/>
        <w:tblCellMar>
          <w:left w:w="70" w:type="dxa"/>
          <w:right w:w="70" w:type="dxa"/>
        </w:tblCellMar>
        <w:tblLook w:val="0000"/>
      </w:tblPr>
      <w:tblGrid>
        <w:gridCol w:w="3766"/>
        <w:gridCol w:w="5813"/>
      </w:tblGrid>
      <w:tr w:rsidR="00167BF3" w:rsidRPr="00D53137" w:rsidTr="00167BF3">
        <w:trPr>
          <w:cantSplit/>
          <w:jc w:val="center"/>
        </w:trPr>
        <w:tc>
          <w:tcPr>
            <w:tcW w:w="9579" w:type="dxa"/>
            <w:gridSpan w:val="2"/>
          </w:tcPr>
          <w:p w:rsidR="00167BF3" w:rsidRDefault="00167BF3" w:rsidP="006500DE">
            <w:pPr>
              <w:ind w:left="214"/>
              <w:rPr>
                <w:rFonts w:ascii="Arial" w:hAnsi="Arial" w:cs="Arial"/>
                <w:snapToGrid w:val="0"/>
                <w:sz w:val="22"/>
                <w:szCs w:val="22"/>
              </w:rPr>
            </w:pPr>
            <w:r w:rsidRPr="00D53137">
              <w:rPr>
                <w:rFonts w:ascii="Arial" w:hAnsi="Arial" w:cs="Arial"/>
                <w:snapToGrid w:val="0"/>
                <w:sz w:val="22"/>
                <w:szCs w:val="22"/>
              </w:rPr>
              <w:t>Para efectos de este Manual</w:t>
            </w:r>
            <w:r w:rsidRPr="00D53137">
              <w:rPr>
                <w:rFonts w:ascii="Arial" w:hAnsi="Arial" w:cs="Arial"/>
                <w:snapToGrid w:val="0"/>
                <w:color w:val="808080"/>
                <w:sz w:val="22"/>
                <w:szCs w:val="22"/>
              </w:rPr>
              <w:t xml:space="preserve"> </w:t>
            </w:r>
            <w:r w:rsidRPr="00D53137">
              <w:rPr>
                <w:rFonts w:ascii="Arial" w:hAnsi="Arial" w:cs="Arial"/>
                <w:snapToGrid w:val="0"/>
                <w:sz w:val="22"/>
                <w:szCs w:val="22"/>
              </w:rPr>
              <w:t>se entenderá por:</w:t>
            </w:r>
          </w:p>
          <w:p w:rsidR="009A1E14" w:rsidRPr="00D53137" w:rsidRDefault="009A1E14" w:rsidP="006500DE">
            <w:pPr>
              <w:ind w:left="214"/>
              <w:rPr>
                <w:rFonts w:ascii="Arial" w:hAnsi="Arial" w:cs="Arial"/>
                <w:snapToGrid w:val="0"/>
                <w:sz w:val="22"/>
                <w:szCs w:val="22"/>
              </w:rPr>
            </w:pPr>
          </w:p>
          <w:p w:rsidR="00167BF3" w:rsidRPr="00D53137" w:rsidRDefault="00167BF3" w:rsidP="006500DE">
            <w:pPr>
              <w:ind w:left="214"/>
              <w:rPr>
                <w:rFonts w:ascii="Arial" w:hAnsi="Arial" w:cs="Arial"/>
                <w:snapToGrid w:val="0"/>
                <w:sz w:val="22"/>
                <w:szCs w:val="22"/>
              </w:rPr>
            </w:pPr>
          </w:p>
        </w:tc>
      </w:tr>
      <w:tr w:rsidR="009B69CD" w:rsidRPr="00D53137" w:rsidTr="00167BF3">
        <w:trPr>
          <w:jc w:val="center"/>
        </w:trPr>
        <w:tc>
          <w:tcPr>
            <w:tcW w:w="3766" w:type="dxa"/>
          </w:tcPr>
          <w:p w:rsidR="009B69CD" w:rsidRPr="0040702A" w:rsidRDefault="00DB0378" w:rsidP="00DB0378">
            <w:pPr>
              <w:pStyle w:val="Textoindependiente"/>
              <w:autoSpaceDE w:val="0"/>
              <w:autoSpaceDN w:val="0"/>
              <w:adjustRightInd w:val="0"/>
              <w:ind w:left="113" w:right="113"/>
              <w:jc w:val="both"/>
              <w:rPr>
                <w:b/>
                <w:sz w:val="22"/>
                <w:szCs w:val="22"/>
              </w:rPr>
            </w:pPr>
            <w:r>
              <w:rPr>
                <w:b/>
                <w:sz w:val="22"/>
                <w:szCs w:val="22"/>
              </w:rPr>
              <w:t>CORREO</w:t>
            </w:r>
            <w:r w:rsidRPr="00DB0378">
              <w:rPr>
                <w:rFonts w:cs="Arial"/>
                <w:b/>
                <w:sz w:val="22"/>
                <w:szCs w:val="22"/>
              </w:rPr>
              <w:t xml:space="preserve"> ELECTRÓNICO</w:t>
            </w:r>
            <w:r w:rsidR="00FC634D">
              <w:rPr>
                <w:b/>
                <w:sz w:val="22"/>
                <w:szCs w:val="22"/>
              </w:rPr>
              <w:t>:</w:t>
            </w:r>
          </w:p>
        </w:tc>
        <w:tc>
          <w:tcPr>
            <w:tcW w:w="5813" w:type="dxa"/>
          </w:tcPr>
          <w:p w:rsidR="009B69CD" w:rsidRDefault="009B69CD" w:rsidP="00D45092">
            <w:pPr>
              <w:autoSpaceDE w:val="0"/>
              <w:autoSpaceDN w:val="0"/>
              <w:adjustRightInd w:val="0"/>
              <w:ind w:left="113" w:right="113"/>
              <w:jc w:val="both"/>
              <w:rPr>
                <w:rFonts w:ascii="Arial" w:hAnsi="Arial" w:cs="Arial"/>
                <w:sz w:val="22"/>
                <w:szCs w:val="22"/>
              </w:rPr>
            </w:pPr>
            <w:r w:rsidRPr="0040702A">
              <w:rPr>
                <w:rFonts w:ascii="Arial" w:hAnsi="Arial" w:cs="Arial"/>
                <w:sz w:val="22"/>
                <w:szCs w:val="22"/>
              </w:rPr>
              <w:t>Medio a través del cual se genera, recibe o archiva información electrónica.</w:t>
            </w:r>
            <w:r w:rsidR="00DB0378">
              <w:rPr>
                <w:rFonts w:ascii="Arial" w:hAnsi="Arial" w:cs="Arial"/>
                <w:sz w:val="22"/>
                <w:szCs w:val="22"/>
              </w:rPr>
              <w:t xml:space="preserve"> </w:t>
            </w:r>
          </w:p>
          <w:p w:rsidR="009A1E14" w:rsidRDefault="009A1E14" w:rsidP="00D45092">
            <w:pPr>
              <w:autoSpaceDE w:val="0"/>
              <w:autoSpaceDN w:val="0"/>
              <w:adjustRightInd w:val="0"/>
              <w:ind w:left="113" w:right="113"/>
              <w:jc w:val="both"/>
              <w:rPr>
                <w:rFonts w:ascii="Arial" w:hAnsi="Arial" w:cs="Arial"/>
                <w:sz w:val="22"/>
                <w:szCs w:val="22"/>
              </w:rPr>
            </w:pPr>
          </w:p>
          <w:p w:rsidR="009A1E14" w:rsidRPr="0040702A" w:rsidRDefault="009A1E14" w:rsidP="00D45092">
            <w:pPr>
              <w:autoSpaceDE w:val="0"/>
              <w:autoSpaceDN w:val="0"/>
              <w:adjustRightInd w:val="0"/>
              <w:ind w:left="113" w:right="113"/>
              <w:jc w:val="both"/>
              <w:rPr>
                <w:rFonts w:ascii="Arial" w:hAnsi="Arial" w:cs="Arial"/>
                <w:sz w:val="22"/>
                <w:szCs w:val="22"/>
              </w:rPr>
            </w:pPr>
          </w:p>
        </w:tc>
      </w:tr>
      <w:tr w:rsidR="00E53A12" w:rsidRPr="00D53137" w:rsidTr="00167BF3">
        <w:trPr>
          <w:jc w:val="center"/>
        </w:trPr>
        <w:tc>
          <w:tcPr>
            <w:tcW w:w="3766" w:type="dxa"/>
          </w:tcPr>
          <w:p w:rsidR="00E53A12" w:rsidRPr="0040702A" w:rsidRDefault="00FC634D" w:rsidP="00D45092">
            <w:pPr>
              <w:pStyle w:val="Textoindependiente"/>
              <w:autoSpaceDE w:val="0"/>
              <w:autoSpaceDN w:val="0"/>
              <w:adjustRightInd w:val="0"/>
              <w:ind w:left="113" w:right="113"/>
              <w:jc w:val="both"/>
              <w:rPr>
                <w:b/>
                <w:sz w:val="22"/>
                <w:szCs w:val="22"/>
              </w:rPr>
            </w:pPr>
            <w:r>
              <w:rPr>
                <w:b/>
                <w:sz w:val="22"/>
                <w:szCs w:val="22"/>
              </w:rPr>
              <w:t>CUOTAS DE ACCESO:</w:t>
            </w:r>
          </w:p>
          <w:p w:rsidR="00E53A12" w:rsidRPr="0040702A" w:rsidRDefault="00E53A12" w:rsidP="00D45092">
            <w:pPr>
              <w:pStyle w:val="Textoindependiente"/>
              <w:autoSpaceDE w:val="0"/>
              <w:autoSpaceDN w:val="0"/>
              <w:adjustRightInd w:val="0"/>
              <w:ind w:left="113" w:right="113"/>
              <w:jc w:val="both"/>
              <w:rPr>
                <w:b/>
                <w:sz w:val="22"/>
                <w:szCs w:val="22"/>
              </w:rPr>
            </w:pPr>
          </w:p>
        </w:tc>
        <w:tc>
          <w:tcPr>
            <w:tcW w:w="5813" w:type="dxa"/>
          </w:tcPr>
          <w:p w:rsidR="00E53A12" w:rsidRPr="0040702A" w:rsidRDefault="009A1E14" w:rsidP="00D45092">
            <w:pPr>
              <w:pStyle w:val="Textoindependiente"/>
              <w:autoSpaceDE w:val="0"/>
              <w:autoSpaceDN w:val="0"/>
              <w:adjustRightInd w:val="0"/>
              <w:ind w:left="113" w:right="113"/>
              <w:jc w:val="both"/>
              <w:rPr>
                <w:rFonts w:cs="Arial"/>
                <w:sz w:val="22"/>
                <w:szCs w:val="22"/>
              </w:rPr>
            </w:pPr>
            <w:r>
              <w:rPr>
                <w:rFonts w:cs="Arial"/>
                <w:sz w:val="22"/>
                <w:szCs w:val="22"/>
              </w:rPr>
              <w:t>C</w:t>
            </w:r>
            <w:r w:rsidR="00E53A12" w:rsidRPr="0040702A">
              <w:rPr>
                <w:rFonts w:cs="Arial"/>
                <w:sz w:val="22"/>
                <w:szCs w:val="22"/>
              </w:rPr>
              <w:t>osto por la reproducción de la información en copias simples o certificadas, o a través de elementos técnicos y, en su caso, por el envío de la misma para desahogar las solicitudes de acceso</w:t>
            </w:r>
            <w:r w:rsidR="000E1194">
              <w:rPr>
                <w:rFonts w:cs="Arial"/>
                <w:sz w:val="22"/>
                <w:szCs w:val="22"/>
              </w:rPr>
              <w:t>, autorizado</w:t>
            </w:r>
            <w:r w:rsidR="00FC634D">
              <w:rPr>
                <w:rFonts w:cs="Arial"/>
                <w:sz w:val="22"/>
                <w:szCs w:val="22"/>
              </w:rPr>
              <w:t>s</w:t>
            </w:r>
            <w:r w:rsidR="00E53A12" w:rsidRPr="0040702A">
              <w:rPr>
                <w:rFonts w:cs="Arial"/>
                <w:sz w:val="22"/>
                <w:szCs w:val="22"/>
              </w:rPr>
              <w:t xml:space="preserve"> por </w:t>
            </w:r>
            <w:smartTag w:uri="urn:schemas-microsoft-com:office:smarttags" w:element="PersonName">
              <w:smartTagPr>
                <w:attr w:name="ProductID" w:val="la Comisi￳n"/>
              </w:smartTagPr>
              <w:r w:rsidR="00E53A12" w:rsidRPr="0040702A">
                <w:rPr>
                  <w:rFonts w:cs="Arial"/>
                  <w:sz w:val="22"/>
                  <w:szCs w:val="22"/>
                </w:rPr>
                <w:t>la Comisión</w:t>
              </w:r>
            </w:smartTag>
            <w:r w:rsidR="000E1194">
              <w:rPr>
                <w:rFonts w:cs="Arial"/>
                <w:sz w:val="22"/>
                <w:szCs w:val="22"/>
              </w:rPr>
              <w:t xml:space="preserve"> de Administración, </w:t>
            </w:r>
            <w:r w:rsidR="00E53A12" w:rsidRPr="0040702A">
              <w:rPr>
                <w:rFonts w:cs="Arial"/>
                <w:sz w:val="22"/>
                <w:szCs w:val="22"/>
              </w:rPr>
              <w:t>en el Acuerdo 265/</w:t>
            </w:r>
            <w:proofErr w:type="gramStart"/>
            <w:r w:rsidR="00E53A12" w:rsidRPr="0040702A">
              <w:rPr>
                <w:rFonts w:cs="Arial"/>
                <w:sz w:val="22"/>
                <w:szCs w:val="22"/>
              </w:rPr>
              <w:t>S102(</w:t>
            </w:r>
            <w:proofErr w:type="gramEnd"/>
            <w:smartTag w:uri="urn:schemas-microsoft-com:office:smarttags" w:element="date">
              <w:smartTagPr>
                <w:attr w:name="Year" w:val="2005"/>
                <w:attr w:name="Day" w:val="11"/>
                <w:attr w:name="Month" w:val="11"/>
                <w:attr w:name="ls" w:val="trans"/>
              </w:smartTagPr>
              <w:r w:rsidR="00E53A12" w:rsidRPr="0040702A">
                <w:rPr>
                  <w:rFonts w:cs="Arial"/>
                  <w:sz w:val="22"/>
                  <w:szCs w:val="22"/>
                </w:rPr>
                <w:t>11-XI-2005</w:t>
              </w:r>
            </w:smartTag>
            <w:r w:rsidR="00E53A12" w:rsidRPr="0040702A">
              <w:rPr>
                <w:rFonts w:cs="Arial"/>
                <w:sz w:val="22"/>
                <w:szCs w:val="22"/>
              </w:rPr>
              <w:t>).</w:t>
            </w:r>
          </w:p>
          <w:p w:rsidR="00FC634D" w:rsidRDefault="00FC634D" w:rsidP="00FC634D">
            <w:pPr>
              <w:autoSpaceDE w:val="0"/>
              <w:autoSpaceDN w:val="0"/>
              <w:adjustRightInd w:val="0"/>
              <w:ind w:left="113" w:right="113"/>
              <w:jc w:val="both"/>
              <w:rPr>
                <w:rFonts w:ascii="Arial" w:hAnsi="Arial" w:cs="Arial"/>
                <w:sz w:val="22"/>
                <w:szCs w:val="22"/>
              </w:rPr>
            </w:pPr>
          </w:p>
          <w:p w:rsidR="009A1E14" w:rsidRPr="0040702A" w:rsidRDefault="009A1E14" w:rsidP="00D45092">
            <w:pPr>
              <w:autoSpaceDE w:val="0"/>
              <w:autoSpaceDN w:val="0"/>
              <w:adjustRightInd w:val="0"/>
              <w:ind w:left="113" w:right="113"/>
              <w:jc w:val="both"/>
              <w:rPr>
                <w:rFonts w:ascii="Arial" w:hAnsi="Arial" w:cs="Arial"/>
                <w:sz w:val="22"/>
                <w:szCs w:val="22"/>
              </w:rPr>
            </w:pPr>
          </w:p>
        </w:tc>
      </w:tr>
      <w:tr w:rsidR="009B69CD" w:rsidRPr="00D53137" w:rsidTr="00167BF3">
        <w:trPr>
          <w:jc w:val="center"/>
        </w:trPr>
        <w:tc>
          <w:tcPr>
            <w:tcW w:w="3766" w:type="dxa"/>
          </w:tcPr>
          <w:p w:rsidR="009B69CD" w:rsidRPr="0040702A" w:rsidRDefault="00DB0378" w:rsidP="00D45092">
            <w:pPr>
              <w:pStyle w:val="Textoindependiente"/>
              <w:autoSpaceDE w:val="0"/>
              <w:autoSpaceDN w:val="0"/>
              <w:adjustRightInd w:val="0"/>
              <w:ind w:left="113" w:right="113"/>
              <w:jc w:val="both"/>
              <w:rPr>
                <w:b/>
                <w:snapToGrid w:val="0"/>
                <w:sz w:val="22"/>
                <w:szCs w:val="22"/>
              </w:rPr>
            </w:pPr>
            <w:r>
              <w:rPr>
                <w:b/>
                <w:sz w:val="22"/>
                <w:szCs w:val="22"/>
              </w:rPr>
              <w:t>DÍ</w:t>
            </w:r>
            <w:r w:rsidR="009B69CD" w:rsidRPr="0040702A">
              <w:rPr>
                <w:b/>
                <w:sz w:val="22"/>
                <w:szCs w:val="22"/>
              </w:rPr>
              <w:t>AS H</w:t>
            </w:r>
            <w:r>
              <w:rPr>
                <w:b/>
                <w:sz w:val="22"/>
                <w:szCs w:val="22"/>
              </w:rPr>
              <w:t>Á</w:t>
            </w:r>
            <w:r w:rsidR="00FC634D">
              <w:rPr>
                <w:b/>
                <w:sz w:val="22"/>
                <w:szCs w:val="22"/>
              </w:rPr>
              <w:t>BILES:</w:t>
            </w:r>
          </w:p>
          <w:p w:rsidR="009B69CD" w:rsidRPr="0040702A" w:rsidRDefault="009B69CD" w:rsidP="00D45092">
            <w:pPr>
              <w:pStyle w:val="Textoindependiente"/>
              <w:autoSpaceDE w:val="0"/>
              <w:autoSpaceDN w:val="0"/>
              <w:adjustRightInd w:val="0"/>
              <w:ind w:left="113" w:right="113"/>
              <w:jc w:val="both"/>
              <w:rPr>
                <w:b/>
                <w:sz w:val="22"/>
                <w:szCs w:val="22"/>
              </w:rPr>
            </w:pPr>
          </w:p>
        </w:tc>
        <w:tc>
          <w:tcPr>
            <w:tcW w:w="5813" w:type="dxa"/>
          </w:tcPr>
          <w:p w:rsidR="00E53A12" w:rsidRPr="0040702A" w:rsidRDefault="00E53A12" w:rsidP="00D45092">
            <w:pPr>
              <w:pStyle w:val="Textoindependiente"/>
              <w:autoSpaceDE w:val="0"/>
              <w:autoSpaceDN w:val="0"/>
              <w:adjustRightInd w:val="0"/>
              <w:ind w:left="113" w:right="113"/>
              <w:jc w:val="both"/>
              <w:rPr>
                <w:rFonts w:cs="Arial"/>
                <w:sz w:val="22"/>
                <w:szCs w:val="22"/>
              </w:rPr>
            </w:pPr>
            <w:r w:rsidRPr="0040702A">
              <w:rPr>
                <w:rFonts w:cs="Arial"/>
                <w:sz w:val="22"/>
                <w:szCs w:val="22"/>
              </w:rPr>
              <w:t xml:space="preserve">Se considerarán como días </w:t>
            </w:r>
            <w:r w:rsidR="0069476C">
              <w:rPr>
                <w:rFonts w:cs="Arial"/>
                <w:sz w:val="22"/>
                <w:szCs w:val="22"/>
              </w:rPr>
              <w:t>háb</w:t>
            </w:r>
            <w:r w:rsidR="0069476C" w:rsidRPr="0040702A">
              <w:rPr>
                <w:rFonts w:cs="Arial"/>
                <w:sz w:val="22"/>
                <w:szCs w:val="22"/>
              </w:rPr>
              <w:t>iles</w:t>
            </w:r>
            <w:r w:rsidR="0069476C">
              <w:rPr>
                <w:rFonts w:cs="Arial"/>
                <w:sz w:val="22"/>
                <w:szCs w:val="22"/>
              </w:rPr>
              <w:t>, aqu</w:t>
            </w:r>
            <w:r w:rsidR="00E944DA">
              <w:rPr>
                <w:rFonts w:cs="Arial"/>
                <w:sz w:val="22"/>
                <w:szCs w:val="22"/>
              </w:rPr>
              <w:t>e</w:t>
            </w:r>
            <w:r w:rsidR="0069476C">
              <w:rPr>
                <w:rFonts w:cs="Arial"/>
                <w:sz w:val="22"/>
                <w:szCs w:val="22"/>
              </w:rPr>
              <w:t>llos que no sean alguno de los siguientes:</w:t>
            </w:r>
            <w:r w:rsidRPr="0040702A">
              <w:rPr>
                <w:rFonts w:cs="Arial"/>
                <w:sz w:val="22"/>
                <w:szCs w:val="22"/>
              </w:rPr>
              <w:t xml:space="preserve"> sábados y domingos, el 1o. de enero, </w:t>
            </w:r>
            <w:smartTag w:uri="urn:schemas-microsoft-com:office:smarttags" w:element="date">
              <w:smartTagPr>
                <w:attr w:name="Year" w:val="21"/>
                <w:attr w:name="Day" w:val="5"/>
                <w:attr w:name="Month" w:val="2"/>
                <w:attr w:name="ls" w:val="trans"/>
              </w:smartTagPr>
              <w:r w:rsidRPr="0040702A">
                <w:rPr>
                  <w:rFonts w:cs="Arial"/>
                  <w:sz w:val="22"/>
                  <w:szCs w:val="22"/>
                </w:rPr>
                <w:t>5 de febrero, 21</w:t>
              </w:r>
            </w:smartTag>
            <w:r w:rsidRPr="0040702A">
              <w:rPr>
                <w:rFonts w:cs="Arial"/>
                <w:sz w:val="22"/>
                <w:szCs w:val="22"/>
              </w:rPr>
              <w:t xml:space="preserve"> de marzo, 1o. de mayo, 16 de septiembre y 20 de noviembre y aqu</w:t>
            </w:r>
            <w:r w:rsidR="00E944DA">
              <w:rPr>
                <w:rFonts w:cs="Arial"/>
                <w:sz w:val="22"/>
                <w:szCs w:val="22"/>
              </w:rPr>
              <w:t>e</w:t>
            </w:r>
            <w:r w:rsidRPr="0040702A">
              <w:rPr>
                <w:rFonts w:cs="Arial"/>
                <w:sz w:val="22"/>
                <w:szCs w:val="22"/>
              </w:rPr>
              <w:t>llos en los que el Tribunal suspenda sus labores.</w:t>
            </w:r>
          </w:p>
          <w:p w:rsidR="00FC634D" w:rsidRDefault="00FC634D" w:rsidP="00D45092">
            <w:pPr>
              <w:autoSpaceDE w:val="0"/>
              <w:autoSpaceDN w:val="0"/>
              <w:adjustRightInd w:val="0"/>
              <w:ind w:left="113" w:right="113"/>
              <w:jc w:val="both"/>
              <w:rPr>
                <w:rFonts w:ascii="Arial" w:hAnsi="Arial" w:cs="Arial"/>
                <w:sz w:val="22"/>
                <w:szCs w:val="22"/>
              </w:rPr>
            </w:pPr>
          </w:p>
          <w:p w:rsidR="009A1E14" w:rsidRPr="0040702A" w:rsidRDefault="009A1E14" w:rsidP="00D45092">
            <w:pPr>
              <w:autoSpaceDE w:val="0"/>
              <w:autoSpaceDN w:val="0"/>
              <w:adjustRightInd w:val="0"/>
              <w:ind w:left="113" w:right="113"/>
              <w:jc w:val="both"/>
              <w:rPr>
                <w:rFonts w:ascii="Arial" w:hAnsi="Arial" w:cs="Arial"/>
                <w:sz w:val="22"/>
                <w:szCs w:val="22"/>
              </w:rPr>
            </w:pPr>
          </w:p>
        </w:tc>
      </w:tr>
      <w:tr w:rsidR="00E53A12" w:rsidRPr="00D53137" w:rsidTr="00167BF3">
        <w:trPr>
          <w:jc w:val="center"/>
        </w:trPr>
        <w:tc>
          <w:tcPr>
            <w:tcW w:w="3766" w:type="dxa"/>
          </w:tcPr>
          <w:p w:rsidR="00E53A12" w:rsidRPr="0040702A" w:rsidRDefault="00E53A12" w:rsidP="00D45092">
            <w:pPr>
              <w:pStyle w:val="Textoindependiente"/>
              <w:autoSpaceDE w:val="0"/>
              <w:autoSpaceDN w:val="0"/>
              <w:adjustRightInd w:val="0"/>
              <w:ind w:left="113" w:right="113"/>
              <w:jc w:val="both"/>
              <w:rPr>
                <w:b/>
                <w:sz w:val="22"/>
                <w:szCs w:val="22"/>
              </w:rPr>
            </w:pPr>
            <w:r w:rsidRPr="0040702A">
              <w:rPr>
                <w:b/>
                <w:sz w:val="22"/>
                <w:szCs w:val="22"/>
              </w:rPr>
              <w:t>DOM</w:t>
            </w:r>
            <w:r w:rsidR="00FC634D">
              <w:rPr>
                <w:b/>
                <w:sz w:val="22"/>
                <w:szCs w:val="22"/>
              </w:rPr>
              <w:t>ICILIO FISCAL:</w:t>
            </w:r>
          </w:p>
          <w:p w:rsidR="00E53A12" w:rsidRPr="0040702A" w:rsidRDefault="00E53A12" w:rsidP="00D45092">
            <w:pPr>
              <w:pStyle w:val="Textoindependiente"/>
              <w:autoSpaceDE w:val="0"/>
              <w:autoSpaceDN w:val="0"/>
              <w:adjustRightInd w:val="0"/>
              <w:ind w:left="113" w:right="113"/>
              <w:jc w:val="both"/>
              <w:rPr>
                <w:b/>
                <w:sz w:val="22"/>
                <w:szCs w:val="22"/>
              </w:rPr>
            </w:pPr>
          </w:p>
        </w:tc>
        <w:tc>
          <w:tcPr>
            <w:tcW w:w="5813" w:type="dxa"/>
          </w:tcPr>
          <w:p w:rsidR="00E53A12" w:rsidRPr="0040702A" w:rsidRDefault="00E53A12" w:rsidP="00D45092">
            <w:pPr>
              <w:pStyle w:val="Textoindependiente"/>
              <w:autoSpaceDE w:val="0"/>
              <w:autoSpaceDN w:val="0"/>
              <w:adjustRightInd w:val="0"/>
              <w:ind w:left="113" w:right="113"/>
              <w:jc w:val="both"/>
              <w:rPr>
                <w:rFonts w:cs="Arial"/>
                <w:sz w:val="22"/>
                <w:szCs w:val="22"/>
                <w:lang w:val="es-MX"/>
              </w:rPr>
            </w:pPr>
            <w:r w:rsidRPr="0040702A">
              <w:rPr>
                <w:rFonts w:cs="Arial"/>
                <w:sz w:val="22"/>
                <w:szCs w:val="22"/>
                <w:lang w:val="es-MX"/>
              </w:rPr>
              <w:t xml:space="preserve">Ubicación física de las oficinas de </w:t>
            </w:r>
            <w:smartTag w:uri="urn:schemas-microsoft-com:office:smarttags" w:element="PersonName">
              <w:smartTagPr>
                <w:attr w:name="ProductID" w:val="la Sala Superior"/>
              </w:smartTagPr>
              <w:r w:rsidRPr="0040702A">
                <w:rPr>
                  <w:rFonts w:cs="Arial"/>
                  <w:sz w:val="22"/>
                  <w:szCs w:val="22"/>
                  <w:lang w:val="es-MX"/>
                </w:rPr>
                <w:t>la Sala Superior</w:t>
              </w:r>
            </w:smartTag>
            <w:r w:rsidRPr="0040702A">
              <w:rPr>
                <w:rFonts w:cs="Arial"/>
                <w:sz w:val="22"/>
                <w:szCs w:val="22"/>
                <w:lang w:val="es-MX"/>
              </w:rPr>
              <w:t xml:space="preserve"> del TEPJF: Carlota Armero 5000, Col. CTM Culhuacán, Delegación Coyoacán, C.P. 04480, México, D.F.</w:t>
            </w:r>
          </w:p>
          <w:p w:rsidR="00FC634D" w:rsidRDefault="00FC634D" w:rsidP="00D45092">
            <w:pPr>
              <w:autoSpaceDE w:val="0"/>
              <w:autoSpaceDN w:val="0"/>
              <w:adjustRightInd w:val="0"/>
              <w:ind w:left="113" w:right="113"/>
              <w:jc w:val="both"/>
              <w:rPr>
                <w:rFonts w:ascii="Arial" w:hAnsi="Arial" w:cs="Arial"/>
                <w:sz w:val="22"/>
                <w:szCs w:val="22"/>
                <w:lang w:val="es-MX"/>
              </w:rPr>
            </w:pPr>
          </w:p>
          <w:p w:rsidR="009A1E14" w:rsidRPr="0040702A" w:rsidRDefault="009A1E14" w:rsidP="00D45092">
            <w:pPr>
              <w:autoSpaceDE w:val="0"/>
              <w:autoSpaceDN w:val="0"/>
              <w:adjustRightInd w:val="0"/>
              <w:ind w:left="113" w:right="113"/>
              <w:jc w:val="both"/>
              <w:rPr>
                <w:rFonts w:ascii="Arial" w:hAnsi="Arial" w:cs="Arial"/>
                <w:sz w:val="22"/>
                <w:szCs w:val="22"/>
                <w:lang w:val="es-MX"/>
              </w:rPr>
            </w:pPr>
          </w:p>
        </w:tc>
      </w:tr>
      <w:tr w:rsidR="00E53A12" w:rsidRPr="00D53137" w:rsidTr="00167BF3">
        <w:trPr>
          <w:jc w:val="center"/>
        </w:trPr>
        <w:tc>
          <w:tcPr>
            <w:tcW w:w="3766" w:type="dxa"/>
          </w:tcPr>
          <w:p w:rsidR="00E53A12" w:rsidRPr="0040702A" w:rsidRDefault="00FC634D" w:rsidP="00D45092">
            <w:pPr>
              <w:pStyle w:val="Textoindependiente"/>
              <w:autoSpaceDE w:val="0"/>
              <w:autoSpaceDN w:val="0"/>
              <w:adjustRightInd w:val="0"/>
              <w:ind w:left="113" w:right="113"/>
              <w:jc w:val="both"/>
              <w:rPr>
                <w:b/>
                <w:sz w:val="22"/>
                <w:szCs w:val="22"/>
              </w:rPr>
            </w:pPr>
            <w:r>
              <w:rPr>
                <w:b/>
                <w:sz w:val="22"/>
                <w:szCs w:val="22"/>
              </w:rPr>
              <w:t>INFORMACIÓN P</w:t>
            </w:r>
            <w:r w:rsidR="00DB0378">
              <w:rPr>
                <w:b/>
                <w:sz w:val="22"/>
                <w:szCs w:val="22"/>
              </w:rPr>
              <w:t>Ú</w:t>
            </w:r>
            <w:r>
              <w:rPr>
                <w:b/>
                <w:sz w:val="22"/>
                <w:szCs w:val="22"/>
              </w:rPr>
              <w:t>BLICA:</w:t>
            </w:r>
          </w:p>
          <w:p w:rsidR="00E53A12" w:rsidRPr="0040702A" w:rsidRDefault="00E53A12" w:rsidP="00D45092">
            <w:pPr>
              <w:pStyle w:val="Textoindependiente"/>
              <w:autoSpaceDE w:val="0"/>
              <w:autoSpaceDN w:val="0"/>
              <w:adjustRightInd w:val="0"/>
              <w:ind w:left="113" w:right="113"/>
              <w:jc w:val="both"/>
              <w:rPr>
                <w:b/>
                <w:sz w:val="22"/>
                <w:szCs w:val="22"/>
              </w:rPr>
            </w:pPr>
          </w:p>
        </w:tc>
        <w:tc>
          <w:tcPr>
            <w:tcW w:w="5813" w:type="dxa"/>
          </w:tcPr>
          <w:p w:rsidR="00E53A12" w:rsidRPr="0040702A" w:rsidRDefault="00E53A12" w:rsidP="00D45092">
            <w:pPr>
              <w:pStyle w:val="Textoindependiente"/>
              <w:autoSpaceDE w:val="0"/>
              <w:autoSpaceDN w:val="0"/>
              <w:adjustRightInd w:val="0"/>
              <w:ind w:left="113" w:right="113"/>
              <w:jc w:val="both"/>
              <w:rPr>
                <w:rFonts w:cs="Arial"/>
                <w:sz w:val="22"/>
                <w:szCs w:val="22"/>
              </w:rPr>
            </w:pPr>
            <w:r w:rsidRPr="0040702A">
              <w:rPr>
                <w:rFonts w:cs="Arial"/>
                <w:sz w:val="22"/>
                <w:szCs w:val="22"/>
              </w:rPr>
              <w:t>Aqu</w:t>
            </w:r>
            <w:r w:rsidR="00E944DA">
              <w:rPr>
                <w:rFonts w:cs="Arial"/>
                <w:sz w:val="22"/>
                <w:szCs w:val="22"/>
              </w:rPr>
              <w:t>e</w:t>
            </w:r>
            <w:r w:rsidRPr="0040702A">
              <w:rPr>
                <w:rFonts w:cs="Arial"/>
                <w:sz w:val="22"/>
                <w:szCs w:val="22"/>
              </w:rPr>
              <w:t xml:space="preserve">lla contenida en los documentos generados por el Tribunal Electoral, la cual puede ser consultada por toda persona de conformidad con </w:t>
            </w:r>
            <w:smartTag w:uri="urn:schemas-microsoft-com:office:smarttags" w:element="PersonName">
              <w:smartTagPr>
                <w:attr w:name="ProductID" w:val="la Ley"/>
              </w:smartTagPr>
              <w:r w:rsidRPr="0040702A">
                <w:rPr>
                  <w:rFonts w:cs="Arial"/>
                  <w:sz w:val="22"/>
                  <w:szCs w:val="22"/>
                </w:rPr>
                <w:t>la Ley</w:t>
              </w:r>
            </w:smartTag>
            <w:r w:rsidRPr="0040702A">
              <w:rPr>
                <w:rFonts w:cs="Arial"/>
                <w:sz w:val="22"/>
                <w:szCs w:val="22"/>
              </w:rPr>
              <w:t xml:space="preserve"> y el Acuerdo General de Transparencia.</w:t>
            </w:r>
          </w:p>
          <w:p w:rsidR="00FC634D" w:rsidRDefault="00FC634D" w:rsidP="00D45092">
            <w:pPr>
              <w:autoSpaceDE w:val="0"/>
              <w:autoSpaceDN w:val="0"/>
              <w:adjustRightInd w:val="0"/>
              <w:ind w:left="113" w:right="113"/>
              <w:jc w:val="both"/>
              <w:rPr>
                <w:rFonts w:ascii="Arial" w:hAnsi="Arial" w:cs="Arial"/>
                <w:sz w:val="22"/>
                <w:szCs w:val="22"/>
              </w:rPr>
            </w:pPr>
          </w:p>
          <w:p w:rsidR="009A1E14" w:rsidRPr="0040702A" w:rsidRDefault="009A1E14" w:rsidP="00D45092">
            <w:pPr>
              <w:autoSpaceDE w:val="0"/>
              <w:autoSpaceDN w:val="0"/>
              <w:adjustRightInd w:val="0"/>
              <w:ind w:left="113" w:right="113"/>
              <w:jc w:val="both"/>
              <w:rPr>
                <w:rFonts w:ascii="Arial" w:hAnsi="Arial" w:cs="Arial"/>
                <w:sz w:val="22"/>
                <w:szCs w:val="22"/>
              </w:rPr>
            </w:pPr>
          </w:p>
        </w:tc>
      </w:tr>
      <w:tr w:rsidR="00E53A12" w:rsidRPr="00D53137" w:rsidTr="00167BF3">
        <w:trPr>
          <w:jc w:val="center"/>
        </w:trPr>
        <w:tc>
          <w:tcPr>
            <w:tcW w:w="3766" w:type="dxa"/>
          </w:tcPr>
          <w:p w:rsidR="00E53A12" w:rsidRPr="0040702A" w:rsidRDefault="009A5E77" w:rsidP="00D45092">
            <w:pPr>
              <w:pStyle w:val="Textoindependiente"/>
              <w:autoSpaceDE w:val="0"/>
              <w:autoSpaceDN w:val="0"/>
              <w:adjustRightInd w:val="0"/>
              <w:ind w:left="113" w:right="113"/>
              <w:jc w:val="both"/>
              <w:rPr>
                <w:b/>
                <w:sz w:val="22"/>
                <w:szCs w:val="22"/>
              </w:rPr>
            </w:pPr>
            <w:r w:rsidRPr="0040702A">
              <w:rPr>
                <w:b/>
                <w:sz w:val="22"/>
                <w:szCs w:val="22"/>
              </w:rPr>
              <w:t>MÓ</w:t>
            </w:r>
            <w:r w:rsidR="00FC634D">
              <w:rPr>
                <w:b/>
                <w:sz w:val="22"/>
                <w:szCs w:val="22"/>
              </w:rPr>
              <w:t>DULOS DE ACCESO:</w:t>
            </w:r>
          </w:p>
          <w:p w:rsidR="00E53A12" w:rsidRPr="0040702A" w:rsidRDefault="00E53A12" w:rsidP="00D45092">
            <w:pPr>
              <w:pStyle w:val="Textoindependiente"/>
              <w:autoSpaceDE w:val="0"/>
              <w:autoSpaceDN w:val="0"/>
              <w:adjustRightInd w:val="0"/>
              <w:ind w:left="113" w:right="113"/>
              <w:jc w:val="both"/>
              <w:rPr>
                <w:b/>
                <w:sz w:val="22"/>
                <w:szCs w:val="22"/>
              </w:rPr>
            </w:pPr>
          </w:p>
          <w:p w:rsidR="00E53A12" w:rsidRPr="0040702A" w:rsidRDefault="00E53A12" w:rsidP="00D45092">
            <w:pPr>
              <w:pStyle w:val="Textoindependiente"/>
              <w:autoSpaceDE w:val="0"/>
              <w:autoSpaceDN w:val="0"/>
              <w:adjustRightInd w:val="0"/>
              <w:ind w:left="113" w:right="113"/>
              <w:jc w:val="both"/>
              <w:rPr>
                <w:b/>
                <w:snapToGrid w:val="0"/>
                <w:sz w:val="22"/>
                <w:szCs w:val="22"/>
              </w:rPr>
            </w:pPr>
          </w:p>
        </w:tc>
        <w:tc>
          <w:tcPr>
            <w:tcW w:w="5813" w:type="dxa"/>
          </w:tcPr>
          <w:p w:rsidR="009A1E14" w:rsidRDefault="00E53A12" w:rsidP="00D45092">
            <w:pPr>
              <w:autoSpaceDE w:val="0"/>
              <w:autoSpaceDN w:val="0"/>
              <w:adjustRightInd w:val="0"/>
              <w:ind w:left="113" w:right="113"/>
              <w:jc w:val="both"/>
              <w:rPr>
                <w:rFonts w:ascii="Arial" w:hAnsi="Arial" w:cs="Arial"/>
                <w:sz w:val="22"/>
                <w:szCs w:val="22"/>
              </w:rPr>
            </w:pPr>
            <w:r w:rsidRPr="0040702A">
              <w:rPr>
                <w:rFonts w:ascii="Arial" w:hAnsi="Arial" w:cs="Arial"/>
                <w:sz w:val="22"/>
                <w:szCs w:val="22"/>
              </w:rPr>
              <w:t xml:space="preserve">Módulos de Acceso a </w:t>
            </w:r>
            <w:smartTag w:uri="urn:schemas-microsoft-com:office:smarttags" w:element="PersonName">
              <w:smartTagPr>
                <w:attr w:name="ProductID" w:val="la Informaci￳n"/>
              </w:smartTagPr>
              <w:r w:rsidRPr="0040702A">
                <w:rPr>
                  <w:rFonts w:ascii="Arial" w:hAnsi="Arial" w:cs="Arial"/>
                  <w:sz w:val="22"/>
                  <w:szCs w:val="22"/>
                </w:rPr>
                <w:t>la Información</w:t>
              </w:r>
            </w:smartTag>
            <w:r w:rsidRPr="0040702A">
              <w:rPr>
                <w:rFonts w:ascii="Arial" w:hAnsi="Arial" w:cs="Arial"/>
                <w:sz w:val="22"/>
                <w:szCs w:val="22"/>
              </w:rPr>
              <w:t xml:space="preserve"> de las Salas</w:t>
            </w:r>
            <w:r w:rsidR="0040702A" w:rsidRPr="0040702A">
              <w:rPr>
                <w:rFonts w:ascii="Arial" w:hAnsi="Arial" w:cs="Arial"/>
                <w:sz w:val="22"/>
                <w:szCs w:val="22"/>
              </w:rPr>
              <w:t xml:space="preserve"> Regionales del Tribunal Electoral del Poder Judicial de </w:t>
            </w:r>
            <w:smartTag w:uri="urn:schemas-microsoft-com:office:smarttags" w:element="PersonName">
              <w:smartTagPr>
                <w:attr w:name="ProductID" w:val="la Federaci￳n."/>
              </w:smartTagPr>
              <w:r w:rsidR="0040702A" w:rsidRPr="0040702A">
                <w:rPr>
                  <w:rFonts w:ascii="Arial" w:hAnsi="Arial" w:cs="Arial"/>
                  <w:sz w:val="22"/>
                  <w:szCs w:val="22"/>
                </w:rPr>
                <w:t>la Federación.</w:t>
              </w:r>
            </w:smartTag>
          </w:p>
          <w:p w:rsidR="00514AE4" w:rsidRDefault="00514AE4" w:rsidP="00D45092">
            <w:pPr>
              <w:autoSpaceDE w:val="0"/>
              <w:autoSpaceDN w:val="0"/>
              <w:adjustRightInd w:val="0"/>
              <w:ind w:left="113" w:right="113"/>
              <w:jc w:val="both"/>
              <w:rPr>
                <w:rFonts w:ascii="Arial" w:hAnsi="Arial" w:cs="Arial"/>
                <w:sz w:val="22"/>
                <w:szCs w:val="22"/>
              </w:rPr>
            </w:pPr>
          </w:p>
          <w:p w:rsidR="00FC634D" w:rsidRPr="00A15619" w:rsidRDefault="00FC634D" w:rsidP="00D45092">
            <w:pPr>
              <w:autoSpaceDE w:val="0"/>
              <w:autoSpaceDN w:val="0"/>
              <w:adjustRightInd w:val="0"/>
              <w:ind w:left="113" w:right="113"/>
              <w:jc w:val="both"/>
              <w:rPr>
                <w:rFonts w:ascii="Arial" w:hAnsi="Arial" w:cs="Arial"/>
                <w:sz w:val="22"/>
                <w:szCs w:val="22"/>
              </w:rPr>
            </w:pPr>
          </w:p>
        </w:tc>
      </w:tr>
      <w:tr w:rsidR="0040702A" w:rsidRPr="00D53137" w:rsidTr="00167BF3">
        <w:trPr>
          <w:jc w:val="center"/>
        </w:trPr>
        <w:tc>
          <w:tcPr>
            <w:tcW w:w="3766" w:type="dxa"/>
          </w:tcPr>
          <w:p w:rsidR="0040702A" w:rsidRPr="0040702A" w:rsidRDefault="00DB0378" w:rsidP="00D45092">
            <w:pPr>
              <w:pStyle w:val="Textoindependiente"/>
              <w:autoSpaceDE w:val="0"/>
              <w:autoSpaceDN w:val="0"/>
              <w:adjustRightInd w:val="0"/>
              <w:ind w:left="113" w:right="113"/>
              <w:jc w:val="both"/>
              <w:rPr>
                <w:b/>
                <w:sz w:val="22"/>
                <w:szCs w:val="22"/>
              </w:rPr>
            </w:pPr>
            <w:r>
              <w:rPr>
                <w:b/>
                <w:sz w:val="22"/>
                <w:szCs w:val="22"/>
              </w:rPr>
              <w:t>OFICIALÍ</w:t>
            </w:r>
            <w:r w:rsidR="0040702A" w:rsidRPr="0040702A">
              <w:rPr>
                <w:b/>
                <w:sz w:val="22"/>
                <w:szCs w:val="22"/>
              </w:rPr>
              <w:t>A DE PARTES</w:t>
            </w:r>
            <w:r w:rsidR="006521A5">
              <w:rPr>
                <w:b/>
                <w:sz w:val="22"/>
                <w:szCs w:val="22"/>
              </w:rPr>
              <w:t>:</w:t>
            </w:r>
          </w:p>
        </w:tc>
        <w:tc>
          <w:tcPr>
            <w:tcW w:w="5813" w:type="dxa"/>
          </w:tcPr>
          <w:p w:rsidR="0040702A" w:rsidRPr="0040702A" w:rsidRDefault="0040702A" w:rsidP="00D45092">
            <w:pPr>
              <w:pStyle w:val="Textoindependiente"/>
              <w:autoSpaceDE w:val="0"/>
              <w:autoSpaceDN w:val="0"/>
              <w:adjustRightInd w:val="0"/>
              <w:ind w:left="113" w:right="113"/>
              <w:jc w:val="both"/>
              <w:rPr>
                <w:rFonts w:cs="Arial"/>
                <w:sz w:val="22"/>
                <w:szCs w:val="22"/>
              </w:rPr>
            </w:pPr>
            <w:r w:rsidRPr="0040702A">
              <w:rPr>
                <w:rFonts w:cs="Arial"/>
                <w:sz w:val="22"/>
                <w:szCs w:val="22"/>
              </w:rPr>
              <w:t xml:space="preserve">Área adscrita a la Secretaría General de Acuerdos, que lleva e instrumenta los registros que se consideran indispensables para el mejor y adecuado control de la documentación recibida, en el caso de transparencia y acceso a la información, en la interposición de recursos de revisión y reconsideración. </w:t>
            </w:r>
          </w:p>
          <w:p w:rsidR="007A24FA" w:rsidRPr="0040702A" w:rsidRDefault="007A24FA" w:rsidP="00514AE4">
            <w:pPr>
              <w:autoSpaceDE w:val="0"/>
              <w:autoSpaceDN w:val="0"/>
              <w:adjustRightInd w:val="0"/>
              <w:ind w:right="113"/>
              <w:jc w:val="both"/>
              <w:rPr>
                <w:rFonts w:ascii="Arial" w:hAnsi="Arial" w:cs="Arial"/>
                <w:sz w:val="22"/>
                <w:szCs w:val="22"/>
              </w:rPr>
            </w:pPr>
          </w:p>
        </w:tc>
      </w:tr>
      <w:tr w:rsidR="00E53A12" w:rsidRPr="00D53137" w:rsidTr="00167BF3">
        <w:trPr>
          <w:jc w:val="center"/>
        </w:trPr>
        <w:tc>
          <w:tcPr>
            <w:tcW w:w="3766" w:type="dxa"/>
          </w:tcPr>
          <w:p w:rsidR="00E53A12" w:rsidRPr="0040702A" w:rsidRDefault="00E53A12" w:rsidP="00D45092">
            <w:pPr>
              <w:pStyle w:val="Textoindependiente"/>
              <w:autoSpaceDE w:val="0"/>
              <w:autoSpaceDN w:val="0"/>
              <w:adjustRightInd w:val="0"/>
              <w:ind w:left="113" w:right="113"/>
              <w:jc w:val="both"/>
              <w:rPr>
                <w:b/>
                <w:sz w:val="22"/>
                <w:szCs w:val="22"/>
              </w:rPr>
            </w:pPr>
            <w:r w:rsidRPr="0040702A">
              <w:rPr>
                <w:b/>
                <w:sz w:val="22"/>
                <w:szCs w:val="22"/>
              </w:rPr>
              <w:lastRenderedPageBreak/>
              <w:t>RECIBO DE PAGO</w:t>
            </w:r>
            <w:r w:rsidR="006521A5">
              <w:rPr>
                <w:b/>
                <w:sz w:val="22"/>
                <w:szCs w:val="22"/>
              </w:rPr>
              <w:t>:</w:t>
            </w:r>
          </w:p>
        </w:tc>
        <w:tc>
          <w:tcPr>
            <w:tcW w:w="5813" w:type="dxa"/>
          </w:tcPr>
          <w:p w:rsidR="00E53A12" w:rsidRPr="0040702A" w:rsidRDefault="00E53A12" w:rsidP="00D45092">
            <w:pPr>
              <w:pStyle w:val="Textoindependiente"/>
              <w:autoSpaceDE w:val="0"/>
              <w:autoSpaceDN w:val="0"/>
              <w:adjustRightInd w:val="0"/>
              <w:ind w:left="113" w:right="113"/>
              <w:jc w:val="both"/>
              <w:rPr>
                <w:rFonts w:cs="Arial"/>
                <w:sz w:val="22"/>
                <w:szCs w:val="22"/>
              </w:rPr>
            </w:pPr>
            <w:r w:rsidRPr="0040702A">
              <w:rPr>
                <w:rFonts w:cs="Arial"/>
                <w:sz w:val="22"/>
                <w:szCs w:val="22"/>
              </w:rPr>
              <w:t xml:space="preserve">Documento comprobatorio por concepto de la aplicación de cuotas de acceso a la información, emitido por el Banco o por </w:t>
            </w:r>
            <w:smartTag w:uri="urn:schemas-microsoft-com:office:smarttags" w:element="PersonName">
              <w:smartTagPr>
                <w:attr w:name="ProductID" w:val="la Tesorer￭a"/>
              </w:smartTagPr>
              <w:r w:rsidRPr="0040702A">
                <w:rPr>
                  <w:rFonts w:cs="Arial"/>
                  <w:sz w:val="22"/>
                  <w:szCs w:val="22"/>
                </w:rPr>
                <w:t>la Tesorería</w:t>
              </w:r>
            </w:smartTag>
            <w:r w:rsidRPr="0040702A">
              <w:rPr>
                <w:rFonts w:cs="Arial"/>
                <w:sz w:val="22"/>
                <w:szCs w:val="22"/>
              </w:rPr>
              <w:t xml:space="preserve"> del Tribunal Electoral.</w:t>
            </w:r>
          </w:p>
          <w:p w:rsidR="009A1E14" w:rsidRPr="007A24FA" w:rsidRDefault="009A1E14" w:rsidP="00D45092">
            <w:pPr>
              <w:autoSpaceDE w:val="0"/>
              <w:autoSpaceDN w:val="0"/>
              <w:adjustRightInd w:val="0"/>
              <w:ind w:left="113" w:right="113"/>
              <w:jc w:val="both"/>
              <w:rPr>
                <w:rFonts w:ascii="Arial" w:hAnsi="Arial" w:cs="Arial"/>
                <w:sz w:val="20"/>
                <w:szCs w:val="20"/>
              </w:rPr>
            </w:pPr>
          </w:p>
          <w:p w:rsidR="009A1E14" w:rsidRPr="0040702A" w:rsidRDefault="009A1E14" w:rsidP="00D45092">
            <w:pPr>
              <w:autoSpaceDE w:val="0"/>
              <w:autoSpaceDN w:val="0"/>
              <w:adjustRightInd w:val="0"/>
              <w:ind w:left="113" w:right="113"/>
              <w:jc w:val="both"/>
              <w:rPr>
                <w:rFonts w:ascii="Arial" w:hAnsi="Arial" w:cs="Arial"/>
                <w:sz w:val="22"/>
                <w:szCs w:val="22"/>
              </w:rPr>
            </w:pPr>
          </w:p>
        </w:tc>
      </w:tr>
      <w:tr w:rsidR="00E53A12" w:rsidRPr="00D53137" w:rsidTr="00167BF3">
        <w:trPr>
          <w:jc w:val="center"/>
        </w:trPr>
        <w:tc>
          <w:tcPr>
            <w:tcW w:w="3766" w:type="dxa"/>
          </w:tcPr>
          <w:p w:rsidR="00E53A12" w:rsidRPr="0040702A" w:rsidRDefault="009A5E77" w:rsidP="00D45092">
            <w:pPr>
              <w:pStyle w:val="Textoindependiente"/>
              <w:autoSpaceDE w:val="0"/>
              <w:autoSpaceDN w:val="0"/>
              <w:adjustRightInd w:val="0"/>
              <w:ind w:left="113" w:right="113"/>
              <w:jc w:val="both"/>
              <w:rPr>
                <w:b/>
                <w:sz w:val="22"/>
                <w:szCs w:val="22"/>
              </w:rPr>
            </w:pPr>
            <w:bookmarkStart w:id="2" w:name="OLE_LINK3"/>
            <w:bookmarkStart w:id="3" w:name="OLE_LINK4"/>
            <w:r w:rsidRPr="0040702A">
              <w:rPr>
                <w:b/>
                <w:sz w:val="22"/>
                <w:szCs w:val="22"/>
              </w:rPr>
              <w:t>SI</w:t>
            </w:r>
            <w:r w:rsidR="00686046">
              <w:rPr>
                <w:b/>
                <w:sz w:val="22"/>
                <w:szCs w:val="22"/>
              </w:rPr>
              <w:t xml:space="preserve">STEMA </w:t>
            </w:r>
            <w:r w:rsidR="002210DD">
              <w:rPr>
                <w:b/>
                <w:sz w:val="22"/>
                <w:szCs w:val="22"/>
              </w:rPr>
              <w:t>INFOMEX</w:t>
            </w:r>
            <w:r w:rsidR="006521A5">
              <w:rPr>
                <w:b/>
                <w:sz w:val="22"/>
                <w:szCs w:val="22"/>
              </w:rPr>
              <w:t>:</w:t>
            </w:r>
          </w:p>
        </w:tc>
        <w:tc>
          <w:tcPr>
            <w:tcW w:w="5813" w:type="dxa"/>
          </w:tcPr>
          <w:p w:rsidR="009A5E77" w:rsidRPr="0040702A" w:rsidRDefault="009A5E77" w:rsidP="00D45092">
            <w:pPr>
              <w:pStyle w:val="Textoindependiente"/>
              <w:autoSpaceDE w:val="0"/>
              <w:autoSpaceDN w:val="0"/>
              <w:adjustRightInd w:val="0"/>
              <w:ind w:left="113" w:right="113"/>
              <w:jc w:val="both"/>
              <w:rPr>
                <w:rFonts w:cs="Arial"/>
                <w:sz w:val="22"/>
                <w:szCs w:val="22"/>
              </w:rPr>
            </w:pPr>
            <w:r w:rsidRPr="0040702A">
              <w:rPr>
                <w:rFonts w:cs="Arial"/>
                <w:sz w:val="22"/>
                <w:szCs w:val="22"/>
              </w:rPr>
              <w:t xml:space="preserve">Sistema de Gestión de Solicitudes de Acceso a </w:t>
            </w:r>
            <w:smartTag w:uri="urn:schemas-microsoft-com:office:smarttags" w:element="PersonName">
              <w:smartTagPr>
                <w:attr w:name="ProductID" w:val="la Informaci￳n"/>
              </w:smartTagPr>
              <w:r w:rsidRPr="0040702A">
                <w:rPr>
                  <w:rFonts w:cs="Arial"/>
                  <w:sz w:val="22"/>
                  <w:szCs w:val="22"/>
                </w:rPr>
                <w:t>la Información</w:t>
              </w:r>
            </w:smartTag>
            <w:r w:rsidRPr="0040702A">
              <w:rPr>
                <w:rFonts w:cs="Arial"/>
                <w:sz w:val="22"/>
                <w:szCs w:val="22"/>
              </w:rPr>
              <w:t xml:space="preserve">, utilizado para recibir, </w:t>
            </w:r>
            <w:r w:rsidR="002210DD">
              <w:rPr>
                <w:rFonts w:cs="Arial"/>
                <w:sz w:val="22"/>
                <w:szCs w:val="22"/>
              </w:rPr>
              <w:t>turnar,</w:t>
            </w:r>
            <w:r w:rsidRPr="0040702A">
              <w:rPr>
                <w:rFonts w:cs="Arial"/>
                <w:sz w:val="22"/>
                <w:szCs w:val="22"/>
              </w:rPr>
              <w:t xml:space="preserve"> archivar o desahogar las solicitudes de acceso </w:t>
            </w:r>
            <w:r w:rsidR="002210DD">
              <w:rPr>
                <w:rFonts w:cs="Arial"/>
                <w:sz w:val="22"/>
                <w:szCs w:val="22"/>
              </w:rPr>
              <w:t xml:space="preserve">a la información, </w:t>
            </w:r>
            <w:r w:rsidR="00944C09">
              <w:rPr>
                <w:rFonts w:cs="Arial"/>
                <w:sz w:val="22"/>
                <w:szCs w:val="22"/>
              </w:rPr>
              <w:t xml:space="preserve">así como </w:t>
            </w:r>
            <w:r w:rsidRPr="0040702A">
              <w:rPr>
                <w:rFonts w:cs="Arial"/>
                <w:sz w:val="22"/>
                <w:szCs w:val="22"/>
              </w:rPr>
              <w:t>los mensajes aclaratorios y procedimientos que de éstas se deriven.</w:t>
            </w:r>
          </w:p>
          <w:p w:rsidR="009A1E14" w:rsidRPr="007A24FA" w:rsidRDefault="009A1E14" w:rsidP="00D45092">
            <w:pPr>
              <w:autoSpaceDE w:val="0"/>
              <w:autoSpaceDN w:val="0"/>
              <w:adjustRightInd w:val="0"/>
              <w:ind w:left="113" w:right="113"/>
              <w:jc w:val="both"/>
              <w:rPr>
                <w:rFonts w:ascii="Arial" w:hAnsi="Arial" w:cs="Arial"/>
                <w:sz w:val="20"/>
                <w:szCs w:val="20"/>
              </w:rPr>
            </w:pPr>
          </w:p>
          <w:p w:rsidR="009A1E14" w:rsidRPr="0040702A" w:rsidRDefault="009A1E14" w:rsidP="00D45092">
            <w:pPr>
              <w:autoSpaceDE w:val="0"/>
              <w:autoSpaceDN w:val="0"/>
              <w:adjustRightInd w:val="0"/>
              <w:ind w:left="113" w:right="113"/>
              <w:jc w:val="both"/>
              <w:rPr>
                <w:rFonts w:ascii="Arial" w:hAnsi="Arial" w:cs="Arial"/>
                <w:sz w:val="22"/>
                <w:szCs w:val="22"/>
              </w:rPr>
            </w:pPr>
          </w:p>
        </w:tc>
      </w:tr>
      <w:bookmarkEnd w:id="2"/>
      <w:bookmarkEnd w:id="3"/>
      <w:tr w:rsidR="00E53A12" w:rsidRPr="00D53137" w:rsidTr="00167BF3">
        <w:trPr>
          <w:jc w:val="center"/>
        </w:trPr>
        <w:tc>
          <w:tcPr>
            <w:tcW w:w="3766" w:type="dxa"/>
          </w:tcPr>
          <w:p w:rsidR="00E53A12" w:rsidRPr="00FC634D" w:rsidRDefault="009A5E77" w:rsidP="00FC634D">
            <w:pPr>
              <w:pStyle w:val="Textoindependiente"/>
              <w:autoSpaceDE w:val="0"/>
              <w:autoSpaceDN w:val="0"/>
              <w:adjustRightInd w:val="0"/>
              <w:ind w:left="113" w:right="113"/>
              <w:jc w:val="both"/>
              <w:rPr>
                <w:b/>
                <w:sz w:val="22"/>
                <w:szCs w:val="22"/>
              </w:rPr>
            </w:pPr>
            <w:r w:rsidRPr="0040702A">
              <w:rPr>
                <w:b/>
                <w:sz w:val="22"/>
                <w:szCs w:val="22"/>
              </w:rPr>
              <w:t>SOLICITANTE</w:t>
            </w:r>
            <w:r w:rsidR="006521A5">
              <w:rPr>
                <w:b/>
                <w:sz w:val="22"/>
                <w:szCs w:val="22"/>
              </w:rPr>
              <w:t>:</w:t>
            </w:r>
          </w:p>
        </w:tc>
        <w:tc>
          <w:tcPr>
            <w:tcW w:w="5813" w:type="dxa"/>
          </w:tcPr>
          <w:p w:rsidR="009A5E77" w:rsidRPr="0040702A" w:rsidRDefault="009A1E14" w:rsidP="00D45092">
            <w:pPr>
              <w:autoSpaceDE w:val="0"/>
              <w:autoSpaceDN w:val="0"/>
              <w:adjustRightInd w:val="0"/>
              <w:ind w:left="113" w:right="113"/>
              <w:jc w:val="both"/>
              <w:rPr>
                <w:rFonts w:ascii="Arial" w:hAnsi="Arial" w:cs="Arial"/>
                <w:sz w:val="22"/>
                <w:szCs w:val="22"/>
              </w:rPr>
            </w:pPr>
            <w:r>
              <w:rPr>
                <w:rFonts w:ascii="Arial" w:hAnsi="Arial" w:cs="Arial"/>
                <w:sz w:val="22"/>
                <w:szCs w:val="22"/>
              </w:rPr>
              <w:t>P</w:t>
            </w:r>
            <w:r w:rsidR="009A5E77" w:rsidRPr="0040702A">
              <w:rPr>
                <w:rFonts w:ascii="Arial" w:hAnsi="Arial" w:cs="Arial"/>
                <w:sz w:val="22"/>
                <w:szCs w:val="22"/>
              </w:rPr>
              <w:t xml:space="preserve">ersona física o moral, que, por sí o por medio de representante, formule una petición de acceso a la información en poder del Tribunal Electoral del Poder Judicial de </w:t>
            </w:r>
            <w:smartTag w:uri="urn:schemas-microsoft-com:office:smarttags" w:element="PersonName">
              <w:smartTagPr>
                <w:attr w:name="ProductID" w:val="la Federaci￳n."/>
              </w:smartTagPr>
              <w:r w:rsidR="009A5E77" w:rsidRPr="0040702A">
                <w:rPr>
                  <w:rFonts w:ascii="Arial" w:hAnsi="Arial" w:cs="Arial"/>
                  <w:sz w:val="22"/>
                  <w:szCs w:val="22"/>
                </w:rPr>
                <w:t>la Federación.</w:t>
              </w:r>
            </w:smartTag>
          </w:p>
          <w:p w:rsidR="009A1E14" w:rsidRPr="007A24FA" w:rsidRDefault="009A1E14" w:rsidP="00D45092">
            <w:pPr>
              <w:autoSpaceDE w:val="0"/>
              <w:autoSpaceDN w:val="0"/>
              <w:adjustRightInd w:val="0"/>
              <w:ind w:left="113" w:right="113"/>
              <w:jc w:val="both"/>
              <w:rPr>
                <w:rFonts w:ascii="Arial" w:hAnsi="Arial" w:cs="Arial"/>
                <w:snapToGrid w:val="0"/>
                <w:sz w:val="20"/>
                <w:szCs w:val="20"/>
              </w:rPr>
            </w:pPr>
          </w:p>
          <w:p w:rsidR="009A1E14" w:rsidRPr="0040702A" w:rsidRDefault="009A1E14" w:rsidP="00D45092">
            <w:pPr>
              <w:autoSpaceDE w:val="0"/>
              <w:autoSpaceDN w:val="0"/>
              <w:adjustRightInd w:val="0"/>
              <w:ind w:left="113" w:right="113"/>
              <w:jc w:val="both"/>
              <w:rPr>
                <w:rFonts w:ascii="Arial" w:hAnsi="Arial" w:cs="Arial"/>
                <w:snapToGrid w:val="0"/>
                <w:sz w:val="22"/>
                <w:szCs w:val="22"/>
              </w:rPr>
            </w:pPr>
          </w:p>
        </w:tc>
      </w:tr>
      <w:tr w:rsidR="00E53A12" w:rsidRPr="00D53137" w:rsidTr="00167BF3">
        <w:trPr>
          <w:jc w:val="center"/>
        </w:trPr>
        <w:tc>
          <w:tcPr>
            <w:tcW w:w="3766" w:type="dxa"/>
          </w:tcPr>
          <w:p w:rsidR="00E53A12" w:rsidRPr="00FC634D" w:rsidRDefault="009A5E77" w:rsidP="00FC634D">
            <w:pPr>
              <w:pStyle w:val="Textoindependiente"/>
              <w:autoSpaceDE w:val="0"/>
              <w:autoSpaceDN w:val="0"/>
              <w:adjustRightInd w:val="0"/>
              <w:ind w:left="113" w:right="113"/>
              <w:jc w:val="both"/>
              <w:rPr>
                <w:b/>
                <w:sz w:val="22"/>
                <w:szCs w:val="22"/>
              </w:rPr>
            </w:pPr>
            <w:r w:rsidRPr="0040702A">
              <w:rPr>
                <w:b/>
                <w:sz w:val="22"/>
                <w:szCs w:val="22"/>
              </w:rPr>
              <w:t>SOLICITUD DE ACCESO</w:t>
            </w:r>
            <w:r w:rsidR="006521A5">
              <w:rPr>
                <w:b/>
                <w:sz w:val="22"/>
                <w:szCs w:val="22"/>
              </w:rPr>
              <w:t>:</w:t>
            </w:r>
          </w:p>
        </w:tc>
        <w:tc>
          <w:tcPr>
            <w:tcW w:w="5813" w:type="dxa"/>
          </w:tcPr>
          <w:p w:rsidR="009A5E77" w:rsidRPr="0040702A" w:rsidRDefault="009A5E77" w:rsidP="00D45092">
            <w:pPr>
              <w:pStyle w:val="Textoindependiente"/>
              <w:autoSpaceDE w:val="0"/>
              <w:autoSpaceDN w:val="0"/>
              <w:adjustRightInd w:val="0"/>
              <w:ind w:left="113" w:right="113"/>
              <w:jc w:val="both"/>
              <w:rPr>
                <w:rFonts w:cs="Arial"/>
                <w:sz w:val="22"/>
                <w:szCs w:val="22"/>
              </w:rPr>
            </w:pPr>
            <w:r w:rsidRPr="0040702A">
              <w:rPr>
                <w:rFonts w:cs="Arial"/>
                <w:sz w:val="22"/>
                <w:szCs w:val="22"/>
              </w:rPr>
              <w:t xml:space="preserve">Formato electrónico donde se registra la petición vía Internet, por oficio, correo electrónico o telefónica, del solicitante que requiere información generada y/o en posesión del Tribunal Electoral. </w:t>
            </w:r>
          </w:p>
          <w:p w:rsidR="001313BB" w:rsidRPr="007A24FA" w:rsidRDefault="001313BB" w:rsidP="00D45092">
            <w:pPr>
              <w:pStyle w:val="Textoindependiente"/>
              <w:autoSpaceDE w:val="0"/>
              <w:autoSpaceDN w:val="0"/>
              <w:adjustRightInd w:val="0"/>
              <w:ind w:left="113" w:right="113"/>
              <w:jc w:val="both"/>
              <w:rPr>
                <w:rFonts w:cs="Arial"/>
                <w:sz w:val="20"/>
              </w:rPr>
            </w:pPr>
          </w:p>
          <w:p w:rsidR="001313BB" w:rsidRPr="0040702A" w:rsidRDefault="001313BB" w:rsidP="00D45092">
            <w:pPr>
              <w:pStyle w:val="Textoindependiente"/>
              <w:autoSpaceDE w:val="0"/>
              <w:autoSpaceDN w:val="0"/>
              <w:adjustRightInd w:val="0"/>
              <w:ind w:left="113" w:right="113"/>
              <w:jc w:val="both"/>
              <w:rPr>
                <w:rFonts w:cs="Arial"/>
                <w:sz w:val="22"/>
                <w:szCs w:val="22"/>
              </w:rPr>
            </w:pPr>
          </w:p>
        </w:tc>
      </w:tr>
      <w:tr w:rsidR="00E53A12" w:rsidRPr="00D53137" w:rsidTr="00167BF3">
        <w:trPr>
          <w:jc w:val="center"/>
        </w:trPr>
        <w:tc>
          <w:tcPr>
            <w:tcW w:w="3766" w:type="dxa"/>
          </w:tcPr>
          <w:p w:rsidR="00E53A12" w:rsidRPr="0040702A" w:rsidRDefault="006521A5" w:rsidP="00D45092">
            <w:pPr>
              <w:pStyle w:val="Textoindependiente"/>
              <w:autoSpaceDE w:val="0"/>
              <w:autoSpaceDN w:val="0"/>
              <w:adjustRightInd w:val="0"/>
              <w:ind w:left="113" w:right="113"/>
              <w:jc w:val="both"/>
              <w:rPr>
                <w:b/>
                <w:sz w:val="22"/>
                <w:szCs w:val="22"/>
              </w:rPr>
            </w:pPr>
            <w:r>
              <w:rPr>
                <w:b/>
                <w:sz w:val="22"/>
                <w:szCs w:val="22"/>
              </w:rPr>
              <w:t>TESORER</w:t>
            </w:r>
            <w:r w:rsidR="00DB0378">
              <w:rPr>
                <w:b/>
                <w:sz w:val="22"/>
                <w:szCs w:val="22"/>
              </w:rPr>
              <w:t>Í</w:t>
            </w:r>
            <w:r>
              <w:rPr>
                <w:b/>
                <w:sz w:val="22"/>
                <w:szCs w:val="22"/>
              </w:rPr>
              <w:t>A:</w:t>
            </w:r>
          </w:p>
          <w:p w:rsidR="00E53A12" w:rsidRPr="0040702A" w:rsidRDefault="00E53A12" w:rsidP="00D45092">
            <w:pPr>
              <w:pStyle w:val="Textoindependiente"/>
              <w:autoSpaceDE w:val="0"/>
              <w:autoSpaceDN w:val="0"/>
              <w:adjustRightInd w:val="0"/>
              <w:ind w:left="113" w:right="113"/>
              <w:jc w:val="both"/>
              <w:rPr>
                <w:b/>
                <w:sz w:val="22"/>
                <w:szCs w:val="22"/>
              </w:rPr>
            </w:pPr>
          </w:p>
          <w:p w:rsidR="00E53A12" w:rsidRPr="0040702A" w:rsidRDefault="00E53A12" w:rsidP="00D45092">
            <w:pPr>
              <w:pStyle w:val="Textoindependiente"/>
              <w:autoSpaceDE w:val="0"/>
              <w:autoSpaceDN w:val="0"/>
              <w:adjustRightInd w:val="0"/>
              <w:ind w:left="113" w:right="113"/>
              <w:jc w:val="both"/>
              <w:rPr>
                <w:b/>
                <w:sz w:val="22"/>
                <w:szCs w:val="22"/>
              </w:rPr>
            </w:pPr>
          </w:p>
        </w:tc>
        <w:tc>
          <w:tcPr>
            <w:tcW w:w="5813" w:type="dxa"/>
          </w:tcPr>
          <w:p w:rsidR="00E53A12" w:rsidRPr="0040702A" w:rsidRDefault="00E53A12" w:rsidP="00D45092">
            <w:pPr>
              <w:pStyle w:val="Textoindependiente"/>
              <w:autoSpaceDE w:val="0"/>
              <w:autoSpaceDN w:val="0"/>
              <w:adjustRightInd w:val="0"/>
              <w:ind w:left="113" w:right="113"/>
              <w:jc w:val="both"/>
              <w:rPr>
                <w:rFonts w:cs="Arial"/>
                <w:color w:val="000000"/>
                <w:sz w:val="22"/>
                <w:szCs w:val="22"/>
              </w:rPr>
            </w:pPr>
            <w:r w:rsidRPr="0040702A">
              <w:rPr>
                <w:rFonts w:cs="Arial"/>
                <w:sz w:val="22"/>
                <w:szCs w:val="22"/>
              </w:rPr>
              <w:t xml:space="preserve">Jefatura adscrita a </w:t>
            </w:r>
            <w:smartTag w:uri="urn:schemas-microsoft-com:office:smarttags" w:element="PersonName">
              <w:smartTagPr>
                <w:attr w:name="ProductID" w:val="la Coordinaci￳n Financiera"/>
              </w:smartTagPr>
              <w:r w:rsidRPr="0040702A">
                <w:rPr>
                  <w:rFonts w:cs="Arial"/>
                  <w:sz w:val="22"/>
                  <w:szCs w:val="22"/>
                </w:rPr>
                <w:t>la Coordinación Financiera</w:t>
              </w:r>
            </w:smartTag>
            <w:r w:rsidRPr="0040702A">
              <w:rPr>
                <w:rFonts w:cs="Arial"/>
                <w:sz w:val="22"/>
                <w:szCs w:val="22"/>
              </w:rPr>
              <w:t xml:space="preserve"> del Tribunal Electoral, que lleva a cabo la recepción de pagos de los solicitantes por concepto de </w:t>
            </w:r>
            <w:r w:rsidRPr="0040702A">
              <w:rPr>
                <w:rFonts w:cs="Arial"/>
                <w:bCs/>
                <w:snapToGrid w:val="0"/>
                <w:color w:val="000000"/>
                <w:sz w:val="22"/>
                <w:szCs w:val="22"/>
                <w:lang w:val="es-MX"/>
              </w:rPr>
              <w:t>reproducción y/o envío de información requerida.</w:t>
            </w:r>
          </w:p>
          <w:p w:rsidR="001313BB" w:rsidRPr="007A24FA" w:rsidRDefault="001313BB" w:rsidP="00D45092">
            <w:pPr>
              <w:pStyle w:val="Textoindependiente"/>
              <w:autoSpaceDE w:val="0"/>
              <w:autoSpaceDN w:val="0"/>
              <w:adjustRightInd w:val="0"/>
              <w:ind w:left="113" w:right="113"/>
              <w:jc w:val="both"/>
              <w:rPr>
                <w:rFonts w:cs="Arial"/>
                <w:sz w:val="20"/>
              </w:rPr>
            </w:pPr>
          </w:p>
          <w:p w:rsidR="00E53A12" w:rsidRPr="0040702A" w:rsidRDefault="00E53A12" w:rsidP="00D45092">
            <w:pPr>
              <w:pStyle w:val="Textoindependiente"/>
              <w:autoSpaceDE w:val="0"/>
              <w:autoSpaceDN w:val="0"/>
              <w:adjustRightInd w:val="0"/>
              <w:ind w:left="113" w:right="113"/>
              <w:jc w:val="both"/>
              <w:rPr>
                <w:rFonts w:cs="Arial"/>
                <w:sz w:val="22"/>
                <w:szCs w:val="22"/>
              </w:rPr>
            </w:pPr>
          </w:p>
        </w:tc>
      </w:tr>
      <w:tr w:rsidR="00E53A12" w:rsidRPr="00D53137" w:rsidTr="00167BF3">
        <w:trPr>
          <w:jc w:val="center"/>
        </w:trPr>
        <w:tc>
          <w:tcPr>
            <w:tcW w:w="3766" w:type="dxa"/>
          </w:tcPr>
          <w:p w:rsidR="009A5E77" w:rsidRPr="0040702A" w:rsidRDefault="009A5E77" w:rsidP="00D45092">
            <w:pPr>
              <w:pStyle w:val="Textoindependiente"/>
              <w:autoSpaceDE w:val="0"/>
              <w:autoSpaceDN w:val="0"/>
              <w:adjustRightInd w:val="0"/>
              <w:ind w:left="113" w:right="113"/>
              <w:jc w:val="both"/>
              <w:rPr>
                <w:b/>
                <w:sz w:val="22"/>
                <w:szCs w:val="22"/>
              </w:rPr>
            </w:pPr>
            <w:r w:rsidRPr="0040702A">
              <w:rPr>
                <w:b/>
                <w:sz w:val="22"/>
                <w:szCs w:val="22"/>
              </w:rPr>
              <w:t>UNIDAD DE</w:t>
            </w:r>
            <w:r w:rsidR="0040702A">
              <w:rPr>
                <w:b/>
                <w:sz w:val="22"/>
                <w:szCs w:val="22"/>
              </w:rPr>
              <w:t xml:space="preserve"> </w:t>
            </w:r>
            <w:r w:rsidRPr="0040702A">
              <w:rPr>
                <w:b/>
                <w:sz w:val="22"/>
                <w:szCs w:val="22"/>
              </w:rPr>
              <w:t>ENLACE</w:t>
            </w:r>
            <w:r w:rsidR="00EB6D20">
              <w:rPr>
                <w:b/>
                <w:sz w:val="22"/>
                <w:szCs w:val="22"/>
              </w:rPr>
              <w:t>:</w:t>
            </w:r>
          </w:p>
          <w:p w:rsidR="0017688B" w:rsidRPr="0040702A" w:rsidRDefault="0017688B" w:rsidP="00D45092">
            <w:pPr>
              <w:pStyle w:val="Textoindependiente"/>
              <w:autoSpaceDE w:val="0"/>
              <w:autoSpaceDN w:val="0"/>
              <w:adjustRightInd w:val="0"/>
              <w:ind w:left="113" w:right="113"/>
              <w:jc w:val="both"/>
              <w:rPr>
                <w:b/>
                <w:sz w:val="22"/>
                <w:szCs w:val="22"/>
                <w:lang w:val="es-ES_tradnl"/>
              </w:rPr>
            </w:pPr>
          </w:p>
          <w:p w:rsidR="00E53A12" w:rsidRPr="0040702A" w:rsidRDefault="00E53A12" w:rsidP="00D45092">
            <w:pPr>
              <w:pStyle w:val="Textoindependiente"/>
              <w:autoSpaceDE w:val="0"/>
              <w:autoSpaceDN w:val="0"/>
              <w:adjustRightInd w:val="0"/>
              <w:ind w:left="113" w:right="113"/>
              <w:jc w:val="both"/>
              <w:rPr>
                <w:b/>
                <w:sz w:val="22"/>
                <w:szCs w:val="22"/>
              </w:rPr>
            </w:pPr>
          </w:p>
        </w:tc>
        <w:tc>
          <w:tcPr>
            <w:tcW w:w="5813" w:type="dxa"/>
          </w:tcPr>
          <w:p w:rsidR="00E53A12" w:rsidRDefault="009A1E14" w:rsidP="00D45092">
            <w:pPr>
              <w:autoSpaceDE w:val="0"/>
              <w:autoSpaceDN w:val="0"/>
              <w:adjustRightInd w:val="0"/>
              <w:ind w:left="113" w:right="113"/>
              <w:jc w:val="both"/>
              <w:rPr>
                <w:rFonts w:ascii="Arial" w:hAnsi="Arial" w:cs="Arial"/>
                <w:sz w:val="22"/>
                <w:szCs w:val="22"/>
              </w:rPr>
            </w:pPr>
            <w:r>
              <w:rPr>
                <w:rFonts w:ascii="Arial" w:hAnsi="Arial" w:cs="Arial"/>
                <w:sz w:val="22"/>
                <w:szCs w:val="22"/>
              </w:rPr>
              <w:t>I</w:t>
            </w:r>
            <w:r w:rsidR="009A5E77" w:rsidRPr="0040702A">
              <w:rPr>
                <w:rFonts w:ascii="Arial" w:hAnsi="Arial" w:cs="Arial"/>
                <w:sz w:val="22"/>
                <w:szCs w:val="22"/>
              </w:rPr>
              <w:t>nstancia operativa encargada de recibir y dar trámite a las solicitudes de acceso a la información y de acceso, cancelación, rectificación y oposición a la publicación de datos personales; así como el vínculo entre los solicitantes y el Tribunal Electoral.</w:t>
            </w:r>
          </w:p>
          <w:p w:rsidR="00514AE4" w:rsidRPr="007A24FA" w:rsidRDefault="00514AE4" w:rsidP="00D45092">
            <w:pPr>
              <w:autoSpaceDE w:val="0"/>
              <w:autoSpaceDN w:val="0"/>
              <w:adjustRightInd w:val="0"/>
              <w:ind w:left="113" w:right="113"/>
              <w:jc w:val="both"/>
              <w:rPr>
                <w:rFonts w:ascii="Arial" w:hAnsi="Arial" w:cs="Arial"/>
                <w:sz w:val="20"/>
                <w:szCs w:val="20"/>
              </w:rPr>
            </w:pPr>
          </w:p>
          <w:p w:rsidR="00437859" w:rsidRPr="0040702A" w:rsidRDefault="00437859" w:rsidP="00D45092">
            <w:pPr>
              <w:autoSpaceDE w:val="0"/>
              <w:autoSpaceDN w:val="0"/>
              <w:adjustRightInd w:val="0"/>
              <w:ind w:left="113" w:right="113"/>
              <w:jc w:val="both"/>
              <w:rPr>
                <w:rFonts w:ascii="Arial" w:hAnsi="Arial" w:cs="Arial"/>
                <w:sz w:val="22"/>
                <w:szCs w:val="22"/>
              </w:rPr>
            </w:pPr>
          </w:p>
        </w:tc>
      </w:tr>
    </w:tbl>
    <w:p w:rsidR="0013781D" w:rsidRPr="0098597C" w:rsidRDefault="0013781D" w:rsidP="001313BB">
      <w:pPr>
        <w:rPr>
          <w:snapToGrid w:val="0"/>
          <w:sz w:val="12"/>
          <w:lang w:val="es-MX"/>
        </w:rPr>
      </w:pPr>
    </w:p>
    <w:p w:rsidR="007A24FA" w:rsidRDefault="007A24FA" w:rsidP="007A24FA">
      <w:pPr>
        <w:spacing w:line="360" w:lineRule="auto"/>
        <w:jc w:val="center"/>
        <w:rPr>
          <w:rFonts w:ascii="Arial" w:hAnsi="Arial" w:cs="Arial"/>
          <w:b/>
          <w:snapToGrid w:val="0"/>
        </w:rPr>
      </w:pPr>
      <w:r>
        <w:rPr>
          <w:rFonts w:ascii="Arial" w:hAnsi="Arial" w:cs="Arial"/>
          <w:b/>
          <w:snapToGrid w:val="0"/>
        </w:rPr>
        <w:t>TRANSITORIOS</w:t>
      </w:r>
    </w:p>
    <w:p w:rsidR="007A24FA" w:rsidRDefault="007A24FA" w:rsidP="007A24FA">
      <w:pPr>
        <w:jc w:val="center"/>
        <w:rPr>
          <w:rFonts w:ascii="Arial" w:hAnsi="Arial" w:cs="Arial"/>
          <w:b/>
          <w:snapToGrid w:val="0"/>
        </w:rPr>
      </w:pPr>
    </w:p>
    <w:p w:rsidR="007A24FA" w:rsidRDefault="007A24FA" w:rsidP="007A24FA">
      <w:pPr>
        <w:ind w:left="539" w:right="437"/>
        <w:jc w:val="both"/>
        <w:rPr>
          <w:rFonts w:ascii="Arial" w:hAnsi="Arial" w:cs="Arial"/>
        </w:rPr>
      </w:pPr>
      <w:r>
        <w:rPr>
          <w:rFonts w:ascii="Arial" w:hAnsi="Arial" w:cs="Arial"/>
          <w:b/>
        </w:rPr>
        <w:t>PRIMERO.-</w:t>
      </w:r>
      <w:r>
        <w:rPr>
          <w:rFonts w:ascii="Arial" w:hAnsi="Arial" w:cs="Arial"/>
        </w:rPr>
        <w:t xml:space="preserve"> </w:t>
      </w:r>
      <w:r w:rsidR="002B1C31">
        <w:rPr>
          <w:rFonts w:ascii="Arial" w:hAnsi="Arial" w:cs="Arial"/>
        </w:rPr>
        <w:t>El presente Manual de Procedimientos</w:t>
      </w:r>
      <w:r>
        <w:rPr>
          <w:rFonts w:ascii="Arial" w:hAnsi="Arial" w:cs="Arial"/>
        </w:rPr>
        <w:t xml:space="preserve"> entrará en vigor a partir de la fecha de su publicación en la página de intranet del Tribunal Electoral del P</w:t>
      </w:r>
      <w:r w:rsidR="002B1C31">
        <w:rPr>
          <w:rFonts w:ascii="Arial" w:hAnsi="Arial" w:cs="Arial"/>
        </w:rPr>
        <w:t>oder Judicial de la Federación.</w:t>
      </w:r>
      <w:r w:rsidR="00A66174">
        <w:rPr>
          <w:rFonts w:ascii="Arial" w:hAnsi="Arial" w:cs="Arial"/>
        </w:rPr>
        <w:t xml:space="preserve"> </w:t>
      </w:r>
    </w:p>
    <w:p w:rsidR="007A24FA" w:rsidRDefault="007A24FA" w:rsidP="007A24FA">
      <w:pPr>
        <w:ind w:left="539" w:right="437"/>
        <w:jc w:val="both"/>
        <w:rPr>
          <w:rFonts w:ascii="Arial" w:hAnsi="Arial" w:cs="Arial"/>
        </w:rPr>
      </w:pPr>
    </w:p>
    <w:p w:rsidR="0013781D" w:rsidRDefault="007A24FA" w:rsidP="007A24FA">
      <w:pPr>
        <w:ind w:firstLine="539"/>
        <w:rPr>
          <w:snapToGrid w:val="0"/>
          <w:lang w:val="es-MX"/>
        </w:rPr>
      </w:pPr>
      <w:r>
        <w:rPr>
          <w:rFonts w:ascii="Arial" w:hAnsi="Arial" w:cs="Arial"/>
          <w:b/>
        </w:rPr>
        <w:t xml:space="preserve">SEGUNDO.- </w:t>
      </w:r>
      <w:r>
        <w:rPr>
          <w:rFonts w:ascii="Arial" w:hAnsi="Arial" w:cs="Arial"/>
        </w:rPr>
        <w:t xml:space="preserve">Publíquese en el Diario Oficial de </w:t>
      </w:r>
      <w:smartTag w:uri="urn:schemas-microsoft-com:office:smarttags" w:element="PersonName">
        <w:smartTagPr>
          <w:attr w:name="ProductID" w:val="la Federaci￳n."/>
        </w:smartTagPr>
        <w:r>
          <w:rPr>
            <w:rFonts w:ascii="Arial" w:hAnsi="Arial" w:cs="Arial"/>
          </w:rPr>
          <w:t>la Federación</w:t>
        </w:r>
        <w:r w:rsidR="001D7EDA">
          <w:rPr>
            <w:rFonts w:ascii="Arial" w:hAnsi="Arial" w:cs="Arial"/>
          </w:rPr>
          <w:t>.</w:t>
        </w:r>
      </w:smartTag>
    </w:p>
    <w:p w:rsidR="000472D5" w:rsidRDefault="000472D5" w:rsidP="001313BB">
      <w:pPr>
        <w:rPr>
          <w:snapToGrid w:val="0"/>
          <w:lang w:val="es-MX"/>
        </w:rPr>
        <w:sectPr w:rsidR="000472D5" w:rsidSect="001A4F20">
          <w:headerReference w:type="default" r:id="rId25"/>
          <w:footerReference w:type="default" r:id="rId26"/>
          <w:pgSz w:w="12242" w:h="15842" w:code="1"/>
          <w:pgMar w:top="851" w:right="1185" w:bottom="851" w:left="851" w:header="709" w:footer="709" w:gutter="0"/>
          <w:pgBorders w:offsetFrom="page">
            <w:top w:val="single" w:sz="4" w:space="24" w:color="auto"/>
            <w:left w:val="single" w:sz="4" w:space="24" w:color="auto"/>
            <w:bottom w:val="single" w:sz="4" w:space="24" w:color="auto"/>
            <w:right w:val="single" w:sz="4" w:space="24" w:color="auto"/>
          </w:pgBorders>
          <w:pgNumType w:start="2"/>
          <w:cols w:space="708"/>
          <w:docGrid w:linePitch="360"/>
        </w:sectPr>
      </w:pPr>
    </w:p>
    <w:tbl>
      <w:tblPr>
        <w:tblW w:w="10496" w:type="dxa"/>
        <w:jc w:val="center"/>
        <w:tblInd w:w="-454" w:type="dxa"/>
        <w:tblCellMar>
          <w:left w:w="70" w:type="dxa"/>
          <w:right w:w="70" w:type="dxa"/>
        </w:tblCellMar>
        <w:tblLook w:val="0000"/>
      </w:tblPr>
      <w:tblGrid>
        <w:gridCol w:w="10496"/>
      </w:tblGrid>
      <w:tr w:rsidR="000472D5" w:rsidRPr="000472D5" w:rsidTr="000472D5">
        <w:trPr>
          <w:trHeight w:val="13642"/>
          <w:jc w:val="center"/>
        </w:trPr>
        <w:tc>
          <w:tcPr>
            <w:tcW w:w="10496" w:type="dxa"/>
          </w:tcPr>
          <w:p w:rsidR="000472D5" w:rsidRPr="000472D5" w:rsidRDefault="000472D5" w:rsidP="002A6763">
            <w:pPr>
              <w:jc w:val="center"/>
              <w:rPr>
                <w:rFonts w:ascii="Arial" w:hAnsi="Arial" w:cs="Arial"/>
              </w:rPr>
            </w:pPr>
          </w:p>
          <w:p w:rsidR="000472D5" w:rsidRPr="000472D5" w:rsidRDefault="000472D5" w:rsidP="002A6763">
            <w:pPr>
              <w:jc w:val="center"/>
              <w:rPr>
                <w:rFonts w:ascii="Arial" w:hAnsi="Arial" w:cs="Arial"/>
              </w:rPr>
            </w:pPr>
            <w:r w:rsidRPr="000472D5">
              <w:rPr>
                <w:rFonts w:ascii="Arial" w:hAnsi="Arial" w:cs="Arial"/>
                <w:noProof/>
                <w:lang w:val="es-MX" w:eastAsia="es-MX"/>
              </w:rPr>
              <w:drawing>
                <wp:inline distT="0" distB="0" distL="0" distR="0">
                  <wp:extent cx="1849755" cy="1658620"/>
                  <wp:effectExtent l="1905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srcRect/>
                          <a:stretch>
                            <a:fillRect/>
                          </a:stretch>
                        </pic:blipFill>
                        <pic:spPr bwMode="auto">
                          <a:xfrm>
                            <a:off x="0" y="0"/>
                            <a:ext cx="1849755" cy="1658620"/>
                          </a:xfrm>
                          <a:prstGeom prst="rect">
                            <a:avLst/>
                          </a:prstGeom>
                          <a:noFill/>
                          <a:ln w="9525">
                            <a:noFill/>
                            <a:miter lim="800000"/>
                            <a:headEnd/>
                            <a:tailEnd/>
                          </a:ln>
                        </pic:spPr>
                      </pic:pic>
                    </a:graphicData>
                  </a:graphic>
                </wp:inline>
              </w:drawing>
            </w:r>
          </w:p>
          <w:p w:rsidR="000472D5" w:rsidRPr="000472D5" w:rsidRDefault="000472D5" w:rsidP="002A6763">
            <w:pPr>
              <w:jc w:val="center"/>
              <w:rPr>
                <w:rFonts w:ascii="Arial" w:hAnsi="Arial" w:cs="Arial"/>
              </w:rPr>
            </w:pPr>
          </w:p>
          <w:p w:rsidR="000472D5" w:rsidRPr="000472D5" w:rsidRDefault="000472D5" w:rsidP="002A6763">
            <w:pPr>
              <w:pStyle w:val="Ttulo2"/>
              <w:rPr>
                <w:rFonts w:ascii="Arial" w:hAnsi="Arial" w:cs="Arial"/>
                <w:sz w:val="22"/>
                <w:szCs w:val="22"/>
              </w:rPr>
            </w:pPr>
            <w:r w:rsidRPr="000472D5">
              <w:rPr>
                <w:rFonts w:ascii="Arial" w:hAnsi="Arial" w:cs="Arial"/>
                <w:sz w:val="22"/>
                <w:szCs w:val="22"/>
              </w:rPr>
              <w:t>ACTA DE CERTIFICACIÓN</w:t>
            </w:r>
          </w:p>
          <w:p w:rsidR="000472D5" w:rsidRPr="000472D5" w:rsidRDefault="000472D5" w:rsidP="002A6763">
            <w:pPr>
              <w:jc w:val="center"/>
              <w:rPr>
                <w:rFonts w:ascii="Arial" w:hAnsi="Arial" w:cs="Arial"/>
                <w:sz w:val="22"/>
                <w:szCs w:val="22"/>
              </w:rPr>
            </w:pPr>
          </w:p>
          <w:p w:rsidR="000472D5" w:rsidRPr="000472D5" w:rsidRDefault="000472D5" w:rsidP="002A6763">
            <w:pPr>
              <w:pStyle w:val="Ttulo2"/>
              <w:rPr>
                <w:rFonts w:ascii="Arial" w:hAnsi="Arial" w:cs="Arial"/>
                <w:sz w:val="22"/>
                <w:szCs w:val="22"/>
              </w:rPr>
            </w:pPr>
            <w:r w:rsidRPr="000472D5">
              <w:rPr>
                <w:rFonts w:ascii="Arial" w:hAnsi="Arial" w:cs="Arial"/>
                <w:sz w:val="22"/>
                <w:szCs w:val="22"/>
              </w:rPr>
              <w:t>COMISIÓN DE ADMINISTRACIÓN DEL TEPJF</w:t>
            </w:r>
          </w:p>
          <w:p w:rsidR="000472D5" w:rsidRPr="000472D5" w:rsidRDefault="000472D5" w:rsidP="002A6763">
            <w:pPr>
              <w:jc w:val="center"/>
              <w:rPr>
                <w:rFonts w:ascii="Arial" w:hAnsi="Arial" w:cs="Arial"/>
                <w:b/>
                <w:bCs/>
                <w:sz w:val="22"/>
                <w:szCs w:val="22"/>
              </w:rPr>
            </w:pPr>
          </w:p>
          <w:tbl>
            <w:tblPr>
              <w:tblW w:w="0" w:type="auto"/>
              <w:jc w:val="center"/>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40"/>
              <w:gridCol w:w="3686"/>
            </w:tblGrid>
            <w:tr w:rsidR="000472D5" w:rsidRPr="000472D5" w:rsidTr="002A6763">
              <w:trPr>
                <w:jc w:val="center"/>
              </w:trPr>
              <w:tc>
                <w:tcPr>
                  <w:tcW w:w="3840" w:type="dxa"/>
                  <w:tcBorders>
                    <w:top w:val="nil"/>
                    <w:left w:val="nil"/>
                    <w:bottom w:val="nil"/>
                    <w:right w:val="nil"/>
                  </w:tcBorders>
                </w:tcPr>
                <w:p w:rsidR="000472D5" w:rsidRPr="000472D5" w:rsidRDefault="000472D5" w:rsidP="002A6763">
                  <w:pPr>
                    <w:jc w:val="right"/>
                    <w:rPr>
                      <w:rFonts w:ascii="Arial" w:hAnsi="Arial" w:cs="Arial"/>
                      <w:b/>
                      <w:bCs/>
                      <w:sz w:val="22"/>
                      <w:szCs w:val="22"/>
                    </w:rPr>
                  </w:pPr>
                  <w:r w:rsidRPr="000472D5">
                    <w:rPr>
                      <w:rFonts w:ascii="Arial" w:hAnsi="Arial" w:cs="Arial"/>
                      <w:b/>
                      <w:bCs/>
                      <w:sz w:val="22"/>
                      <w:szCs w:val="22"/>
                    </w:rPr>
                    <w:t>SESIÓN:</w:t>
                  </w:r>
                </w:p>
              </w:tc>
              <w:tc>
                <w:tcPr>
                  <w:tcW w:w="3686" w:type="dxa"/>
                  <w:tcBorders>
                    <w:top w:val="nil"/>
                    <w:left w:val="nil"/>
                    <w:right w:val="nil"/>
                  </w:tcBorders>
                </w:tcPr>
                <w:p w:rsidR="000472D5" w:rsidRPr="000472D5" w:rsidRDefault="000472D5" w:rsidP="002A6763">
                  <w:pPr>
                    <w:ind w:right="-168"/>
                    <w:rPr>
                      <w:rFonts w:ascii="Arial" w:hAnsi="Arial" w:cs="Arial"/>
                      <w:b/>
                      <w:bCs/>
                      <w:sz w:val="22"/>
                      <w:szCs w:val="22"/>
                    </w:rPr>
                  </w:pPr>
                  <w:r w:rsidRPr="000472D5">
                    <w:rPr>
                      <w:rFonts w:ascii="Arial" w:hAnsi="Arial" w:cs="Arial"/>
                      <w:b/>
                      <w:bCs/>
                      <w:sz w:val="22"/>
                      <w:szCs w:val="22"/>
                    </w:rPr>
                    <w:t xml:space="preserve">2ª SESIÓN ORDINARIA DE 2011 </w:t>
                  </w:r>
                </w:p>
              </w:tc>
            </w:tr>
            <w:tr w:rsidR="000472D5" w:rsidRPr="000472D5" w:rsidTr="002A6763">
              <w:trPr>
                <w:jc w:val="center"/>
              </w:trPr>
              <w:tc>
                <w:tcPr>
                  <w:tcW w:w="3840" w:type="dxa"/>
                  <w:tcBorders>
                    <w:top w:val="nil"/>
                    <w:left w:val="nil"/>
                    <w:bottom w:val="nil"/>
                    <w:right w:val="nil"/>
                  </w:tcBorders>
                </w:tcPr>
                <w:p w:rsidR="000472D5" w:rsidRPr="000472D5" w:rsidRDefault="000472D5" w:rsidP="002A6763">
                  <w:pPr>
                    <w:jc w:val="right"/>
                    <w:rPr>
                      <w:rFonts w:ascii="Arial" w:hAnsi="Arial" w:cs="Arial"/>
                      <w:b/>
                      <w:bCs/>
                      <w:sz w:val="22"/>
                      <w:szCs w:val="22"/>
                    </w:rPr>
                  </w:pPr>
                </w:p>
                <w:p w:rsidR="000472D5" w:rsidRPr="000472D5" w:rsidRDefault="000472D5" w:rsidP="002A6763">
                  <w:pPr>
                    <w:jc w:val="right"/>
                    <w:rPr>
                      <w:rFonts w:ascii="Arial" w:hAnsi="Arial" w:cs="Arial"/>
                      <w:b/>
                      <w:bCs/>
                      <w:sz w:val="22"/>
                      <w:szCs w:val="22"/>
                    </w:rPr>
                  </w:pPr>
                  <w:r w:rsidRPr="000472D5">
                    <w:rPr>
                      <w:rFonts w:ascii="Arial" w:hAnsi="Arial" w:cs="Arial"/>
                      <w:b/>
                      <w:bCs/>
                      <w:sz w:val="22"/>
                      <w:szCs w:val="22"/>
                    </w:rPr>
                    <w:t>ACUERDO No.:</w:t>
                  </w:r>
                </w:p>
              </w:tc>
              <w:tc>
                <w:tcPr>
                  <w:tcW w:w="3686" w:type="dxa"/>
                  <w:tcBorders>
                    <w:top w:val="nil"/>
                    <w:left w:val="nil"/>
                    <w:right w:val="nil"/>
                  </w:tcBorders>
                </w:tcPr>
                <w:p w:rsidR="000472D5" w:rsidRPr="000472D5" w:rsidRDefault="000472D5" w:rsidP="002A6763">
                  <w:pPr>
                    <w:ind w:right="-528"/>
                    <w:rPr>
                      <w:rFonts w:ascii="Arial" w:hAnsi="Arial" w:cs="Arial"/>
                      <w:b/>
                      <w:bCs/>
                      <w:sz w:val="22"/>
                      <w:szCs w:val="22"/>
                    </w:rPr>
                  </w:pPr>
                </w:p>
                <w:p w:rsidR="000472D5" w:rsidRPr="000472D5" w:rsidRDefault="000472D5" w:rsidP="002A6763">
                  <w:pPr>
                    <w:ind w:left="-66" w:right="-528"/>
                    <w:rPr>
                      <w:rFonts w:ascii="Arial" w:hAnsi="Arial" w:cs="Arial"/>
                      <w:b/>
                      <w:bCs/>
                      <w:sz w:val="22"/>
                      <w:szCs w:val="22"/>
                    </w:rPr>
                  </w:pPr>
                  <w:r w:rsidRPr="000472D5">
                    <w:rPr>
                      <w:rFonts w:ascii="Arial" w:hAnsi="Arial" w:cs="Arial"/>
                      <w:b/>
                      <w:bCs/>
                      <w:sz w:val="22"/>
                      <w:szCs w:val="22"/>
                    </w:rPr>
                    <w:t>043/S2(16-II-11)</w:t>
                  </w:r>
                </w:p>
              </w:tc>
            </w:tr>
            <w:tr w:rsidR="000472D5" w:rsidRPr="000472D5" w:rsidTr="002A6763">
              <w:trPr>
                <w:jc w:val="center"/>
              </w:trPr>
              <w:tc>
                <w:tcPr>
                  <w:tcW w:w="3840" w:type="dxa"/>
                  <w:tcBorders>
                    <w:top w:val="nil"/>
                    <w:left w:val="nil"/>
                    <w:bottom w:val="nil"/>
                    <w:right w:val="nil"/>
                  </w:tcBorders>
                </w:tcPr>
                <w:p w:rsidR="000472D5" w:rsidRPr="000472D5" w:rsidRDefault="000472D5" w:rsidP="002A6763">
                  <w:pPr>
                    <w:jc w:val="right"/>
                    <w:rPr>
                      <w:rFonts w:ascii="Arial" w:hAnsi="Arial" w:cs="Arial"/>
                      <w:b/>
                      <w:bCs/>
                      <w:sz w:val="22"/>
                      <w:szCs w:val="22"/>
                    </w:rPr>
                  </w:pPr>
                </w:p>
                <w:p w:rsidR="000472D5" w:rsidRPr="000472D5" w:rsidRDefault="000472D5" w:rsidP="002A6763">
                  <w:pPr>
                    <w:jc w:val="right"/>
                    <w:rPr>
                      <w:rFonts w:ascii="Arial" w:hAnsi="Arial" w:cs="Arial"/>
                      <w:b/>
                      <w:bCs/>
                      <w:sz w:val="22"/>
                      <w:szCs w:val="22"/>
                    </w:rPr>
                  </w:pPr>
                  <w:r w:rsidRPr="000472D5">
                    <w:rPr>
                      <w:rFonts w:ascii="Arial" w:hAnsi="Arial" w:cs="Arial"/>
                      <w:b/>
                      <w:bCs/>
                      <w:sz w:val="22"/>
                      <w:szCs w:val="22"/>
                    </w:rPr>
                    <w:t>FECHA DE ACUERDO:</w:t>
                  </w:r>
                </w:p>
              </w:tc>
              <w:tc>
                <w:tcPr>
                  <w:tcW w:w="3686" w:type="dxa"/>
                  <w:tcBorders>
                    <w:left w:val="nil"/>
                    <w:right w:val="nil"/>
                  </w:tcBorders>
                </w:tcPr>
                <w:p w:rsidR="000472D5" w:rsidRPr="000472D5" w:rsidRDefault="000472D5" w:rsidP="002A6763">
                  <w:pPr>
                    <w:rPr>
                      <w:rFonts w:ascii="Arial" w:hAnsi="Arial" w:cs="Arial"/>
                      <w:b/>
                      <w:bCs/>
                      <w:sz w:val="22"/>
                      <w:szCs w:val="22"/>
                    </w:rPr>
                  </w:pPr>
                </w:p>
                <w:p w:rsidR="000472D5" w:rsidRPr="000472D5" w:rsidRDefault="000472D5" w:rsidP="002A6763">
                  <w:pPr>
                    <w:rPr>
                      <w:rFonts w:ascii="Arial" w:hAnsi="Arial" w:cs="Arial"/>
                      <w:b/>
                      <w:bCs/>
                      <w:sz w:val="22"/>
                      <w:szCs w:val="22"/>
                    </w:rPr>
                  </w:pPr>
                  <w:r w:rsidRPr="000472D5">
                    <w:rPr>
                      <w:rFonts w:ascii="Arial" w:hAnsi="Arial" w:cs="Arial"/>
                      <w:b/>
                      <w:bCs/>
                      <w:sz w:val="22"/>
                      <w:szCs w:val="22"/>
                    </w:rPr>
                    <w:t>16-II-2011</w:t>
                  </w:r>
                </w:p>
              </w:tc>
            </w:tr>
            <w:tr w:rsidR="000472D5" w:rsidRPr="000472D5" w:rsidTr="002A6763">
              <w:trPr>
                <w:jc w:val="center"/>
              </w:trPr>
              <w:tc>
                <w:tcPr>
                  <w:tcW w:w="3840" w:type="dxa"/>
                  <w:tcBorders>
                    <w:top w:val="nil"/>
                    <w:left w:val="nil"/>
                    <w:bottom w:val="nil"/>
                    <w:right w:val="nil"/>
                  </w:tcBorders>
                </w:tcPr>
                <w:p w:rsidR="000472D5" w:rsidRPr="000472D5" w:rsidRDefault="000472D5" w:rsidP="002A6763">
                  <w:pPr>
                    <w:jc w:val="right"/>
                    <w:rPr>
                      <w:rFonts w:ascii="Arial" w:hAnsi="Arial" w:cs="Arial"/>
                      <w:b/>
                      <w:bCs/>
                      <w:sz w:val="22"/>
                      <w:szCs w:val="22"/>
                    </w:rPr>
                  </w:pPr>
                </w:p>
                <w:p w:rsidR="000472D5" w:rsidRPr="000472D5" w:rsidRDefault="000472D5" w:rsidP="002A6763">
                  <w:pPr>
                    <w:jc w:val="right"/>
                    <w:rPr>
                      <w:rFonts w:ascii="Arial" w:hAnsi="Arial" w:cs="Arial"/>
                      <w:b/>
                      <w:bCs/>
                      <w:sz w:val="22"/>
                      <w:szCs w:val="22"/>
                    </w:rPr>
                  </w:pPr>
                  <w:r w:rsidRPr="000472D5">
                    <w:rPr>
                      <w:rFonts w:ascii="Arial" w:hAnsi="Arial" w:cs="Arial"/>
                      <w:b/>
                      <w:bCs/>
                      <w:sz w:val="22"/>
                      <w:szCs w:val="22"/>
                    </w:rPr>
                    <w:t>FECHA DE ENTRADA EN VIGOR:</w:t>
                  </w:r>
                </w:p>
              </w:tc>
              <w:tc>
                <w:tcPr>
                  <w:tcW w:w="3686" w:type="dxa"/>
                  <w:tcBorders>
                    <w:left w:val="nil"/>
                    <w:right w:val="nil"/>
                  </w:tcBorders>
                </w:tcPr>
                <w:p w:rsidR="000472D5" w:rsidRPr="000472D5" w:rsidRDefault="000472D5" w:rsidP="002A6763">
                  <w:pPr>
                    <w:rPr>
                      <w:rFonts w:ascii="Arial" w:hAnsi="Arial" w:cs="Arial"/>
                      <w:b/>
                      <w:bCs/>
                      <w:sz w:val="22"/>
                      <w:szCs w:val="22"/>
                    </w:rPr>
                  </w:pPr>
                </w:p>
                <w:p w:rsidR="000472D5" w:rsidRPr="000472D5" w:rsidRDefault="000472D5" w:rsidP="002A6763">
                  <w:pPr>
                    <w:rPr>
                      <w:rFonts w:ascii="Arial" w:hAnsi="Arial" w:cs="Arial"/>
                      <w:b/>
                      <w:bCs/>
                      <w:sz w:val="22"/>
                      <w:szCs w:val="22"/>
                    </w:rPr>
                  </w:pPr>
                  <w:r w:rsidRPr="000472D5">
                    <w:rPr>
                      <w:rFonts w:ascii="Arial" w:hAnsi="Arial" w:cs="Arial"/>
                      <w:b/>
                      <w:bCs/>
                      <w:sz w:val="22"/>
                      <w:szCs w:val="22"/>
                    </w:rPr>
                    <w:t>Publicación en la página de intranet del TEPJF</w:t>
                  </w:r>
                </w:p>
              </w:tc>
            </w:tr>
            <w:tr w:rsidR="000472D5" w:rsidRPr="000472D5" w:rsidTr="002A6763">
              <w:trPr>
                <w:jc w:val="center"/>
              </w:trPr>
              <w:tc>
                <w:tcPr>
                  <w:tcW w:w="3840" w:type="dxa"/>
                  <w:tcBorders>
                    <w:top w:val="nil"/>
                    <w:left w:val="nil"/>
                    <w:bottom w:val="nil"/>
                    <w:right w:val="nil"/>
                  </w:tcBorders>
                </w:tcPr>
                <w:p w:rsidR="000472D5" w:rsidRPr="000472D5" w:rsidRDefault="000472D5" w:rsidP="002A6763">
                  <w:pPr>
                    <w:jc w:val="right"/>
                    <w:rPr>
                      <w:rFonts w:ascii="Arial" w:hAnsi="Arial" w:cs="Arial"/>
                      <w:b/>
                      <w:bCs/>
                      <w:sz w:val="22"/>
                      <w:szCs w:val="22"/>
                    </w:rPr>
                  </w:pPr>
                </w:p>
                <w:p w:rsidR="000472D5" w:rsidRPr="000472D5" w:rsidRDefault="000472D5" w:rsidP="002A6763">
                  <w:pPr>
                    <w:jc w:val="right"/>
                    <w:rPr>
                      <w:rFonts w:ascii="Arial" w:hAnsi="Arial" w:cs="Arial"/>
                      <w:b/>
                      <w:bCs/>
                      <w:sz w:val="22"/>
                      <w:szCs w:val="22"/>
                    </w:rPr>
                  </w:pPr>
                  <w:r w:rsidRPr="000472D5">
                    <w:rPr>
                      <w:rFonts w:ascii="Arial" w:hAnsi="Arial" w:cs="Arial"/>
                      <w:b/>
                      <w:bCs/>
                      <w:sz w:val="22"/>
                      <w:szCs w:val="22"/>
                    </w:rPr>
                    <w:t>CERTIFICACIÓN No.:</w:t>
                  </w:r>
                </w:p>
              </w:tc>
              <w:tc>
                <w:tcPr>
                  <w:tcW w:w="3686" w:type="dxa"/>
                  <w:tcBorders>
                    <w:left w:val="nil"/>
                    <w:right w:val="nil"/>
                  </w:tcBorders>
                </w:tcPr>
                <w:p w:rsidR="000472D5" w:rsidRPr="000472D5" w:rsidRDefault="000472D5" w:rsidP="002A6763">
                  <w:pPr>
                    <w:rPr>
                      <w:rFonts w:ascii="Arial" w:hAnsi="Arial" w:cs="Arial"/>
                      <w:b/>
                      <w:bCs/>
                      <w:sz w:val="22"/>
                      <w:szCs w:val="22"/>
                    </w:rPr>
                  </w:pPr>
                </w:p>
                <w:p w:rsidR="000472D5" w:rsidRPr="000472D5" w:rsidRDefault="000472D5" w:rsidP="002A6763">
                  <w:pPr>
                    <w:rPr>
                      <w:rFonts w:ascii="Arial" w:hAnsi="Arial" w:cs="Arial"/>
                      <w:b/>
                      <w:bCs/>
                      <w:sz w:val="22"/>
                      <w:szCs w:val="22"/>
                    </w:rPr>
                  </w:pPr>
                  <w:r w:rsidRPr="000472D5">
                    <w:rPr>
                      <w:rFonts w:ascii="Arial" w:hAnsi="Arial" w:cs="Arial"/>
                      <w:b/>
                      <w:bCs/>
                      <w:sz w:val="22"/>
                      <w:szCs w:val="22"/>
                    </w:rPr>
                    <w:t xml:space="preserve"> Primera </w:t>
                  </w:r>
                </w:p>
              </w:tc>
            </w:tr>
          </w:tbl>
          <w:p w:rsidR="000472D5" w:rsidRPr="000472D5" w:rsidRDefault="000472D5" w:rsidP="002A6763">
            <w:pPr>
              <w:jc w:val="center"/>
              <w:rPr>
                <w:rFonts w:ascii="Arial" w:hAnsi="Arial" w:cs="Arial"/>
                <w:sz w:val="22"/>
                <w:szCs w:val="22"/>
              </w:rPr>
            </w:pPr>
          </w:p>
          <w:p w:rsidR="000472D5" w:rsidRPr="000472D5" w:rsidRDefault="000472D5" w:rsidP="002A6763">
            <w:pPr>
              <w:ind w:left="305" w:right="270"/>
              <w:jc w:val="both"/>
              <w:rPr>
                <w:rFonts w:ascii="Arial" w:hAnsi="Arial" w:cs="Arial"/>
                <w:sz w:val="22"/>
                <w:szCs w:val="22"/>
              </w:rPr>
            </w:pPr>
            <w:r w:rsidRPr="000472D5">
              <w:rPr>
                <w:rFonts w:ascii="Arial" w:hAnsi="Arial" w:cs="Arial"/>
                <w:sz w:val="22"/>
                <w:szCs w:val="22"/>
              </w:rPr>
              <w:t>EL SUSCRITO, MAESTRO DIEGO GUTIÉRREZ MORALES, SECRETARIO DE LA COMISIÓN DE ADMINISTRACIÓN DEL TRIBUNAL ELECTORAL DEL PODER JUDICIAL DE LA FEDERACIÓN, PREVIA AUTORIZACIÓN DE LA PRESIDENTA DE LA COMISIÓN DE ADMINISTRACIÓN, CON FUNDAMENTO EN LO DISPUESTO EN EL ARTÍCULO 50 FRACCIÓN VIII DEL REGLAMENTO INTERNO DEL CITADO ÓRGANO JURISDICCIONAL:</w:t>
            </w:r>
          </w:p>
          <w:p w:rsidR="000472D5" w:rsidRPr="000472D5" w:rsidRDefault="000472D5" w:rsidP="002A6763">
            <w:pPr>
              <w:ind w:left="305" w:right="270"/>
              <w:jc w:val="center"/>
              <w:rPr>
                <w:rFonts w:ascii="Arial" w:hAnsi="Arial" w:cs="Arial"/>
                <w:b/>
                <w:bCs/>
                <w:sz w:val="22"/>
                <w:szCs w:val="22"/>
              </w:rPr>
            </w:pPr>
          </w:p>
          <w:p w:rsidR="000472D5" w:rsidRPr="000472D5" w:rsidRDefault="000472D5" w:rsidP="00C262E0">
            <w:pPr>
              <w:ind w:left="305" w:right="270"/>
              <w:jc w:val="center"/>
              <w:rPr>
                <w:rFonts w:ascii="Arial" w:hAnsi="Arial" w:cs="Arial"/>
                <w:b/>
                <w:bCs/>
                <w:sz w:val="22"/>
                <w:szCs w:val="22"/>
              </w:rPr>
            </w:pPr>
            <w:r w:rsidRPr="000472D5">
              <w:rPr>
                <w:rFonts w:ascii="Arial" w:hAnsi="Arial" w:cs="Arial"/>
                <w:b/>
                <w:bCs/>
                <w:sz w:val="22"/>
                <w:szCs w:val="22"/>
              </w:rPr>
              <w:t>CERTIFICA</w:t>
            </w:r>
          </w:p>
          <w:p w:rsidR="000472D5" w:rsidRPr="000472D5" w:rsidRDefault="000472D5" w:rsidP="002A6763">
            <w:pPr>
              <w:jc w:val="center"/>
              <w:rPr>
                <w:rFonts w:ascii="Arial" w:hAnsi="Arial" w:cs="Arial"/>
                <w:sz w:val="22"/>
                <w:szCs w:val="22"/>
              </w:rPr>
            </w:pPr>
          </w:p>
          <w:p w:rsidR="000472D5" w:rsidRPr="000472D5" w:rsidRDefault="000472D5" w:rsidP="00C262E0">
            <w:pPr>
              <w:ind w:left="305" w:right="270"/>
              <w:jc w:val="both"/>
              <w:rPr>
                <w:rFonts w:ascii="Arial" w:hAnsi="Arial" w:cs="Arial"/>
                <w:sz w:val="22"/>
                <w:szCs w:val="22"/>
              </w:rPr>
            </w:pPr>
            <w:r w:rsidRPr="000472D5">
              <w:rPr>
                <w:rFonts w:ascii="Arial" w:hAnsi="Arial" w:cs="Arial"/>
                <w:sz w:val="22"/>
                <w:szCs w:val="22"/>
              </w:rPr>
              <w:t xml:space="preserve">Que el presente documento, en </w:t>
            </w:r>
            <w:r w:rsidR="00D205D2">
              <w:rPr>
                <w:rFonts w:ascii="Arial" w:hAnsi="Arial" w:cs="Arial"/>
                <w:sz w:val="20"/>
                <w:szCs w:val="20"/>
              </w:rPr>
              <w:t>16</w:t>
            </w:r>
            <w:r w:rsidRPr="000472D5">
              <w:rPr>
                <w:rFonts w:ascii="Arial" w:hAnsi="Arial" w:cs="Arial"/>
                <w:sz w:val="22"/>
                <w:szCs w:val="22"/>
              </w:rPr>
              <w:t xml:space="preserve"> fojas útiles, incluyendo la presente, corresponden al</w:t>
            </w:r>
            <w:r w:rsidRPr="000472D5">
              <w:rPr>
                <w:rFonts w:ascii="Arial" w:hAnsi="Arial" w:cs="Arial"/>
                <w:b/>
                <w:sz w:val="22"/>
                <w:szCs w:val="22"/>
              </w:rPr>
              <w:t xml:space="preserve"> MANUAL DE PROCEDIMIENTOS PARA EL TRÁMITE DE SOLICITUDES DE ACCESO A LA INFORMACIÓN, </w:t>
            </w:r>
            <w:r w:rsidRPr="000472D5">
              <w:rPr>
                <w:rFonts w:ascii="Arial" w:hAnsi="Arial" w:cs="Arial"/>
                <w:sz w:val="22"/>
                <w:szCs w:val="22"/>
              </w:rPr>
              <w:t xml:space="preserve">aprobado por el Pleno de la Comisión de Administración, mediante acuerdo </w:t>
            </w:r>
            <w:r w:rsidRPr="000472D5">
              <w:rPr>
                <w:rFonts w:ascii="Arial" w:hAnsi="Arial" w:cs="Arial"/>
                <w:b/>
                <w:sz w:val="22"/>
                <w:szCs w:val="22"/>
              </w:rPr>
              <w:t>043/</w:t>
            </w:r>
            <w:proofErr w:type="gramStart"/>
            <w:r w:rsidRPr="000472D5">
              <w:rPr>
                <w:rFonts w:ascii="Arial" w:hAnsi="Arial" w:cs="Arial"/>
                <w:b/>
                <w:sz w:val="22"/>
                <w:szCs w:val="22"/>
              </w:rPr>
              <w:t>S2(</w:t>
            </w:r>
            <w:proofErr w:type="gramEnd"/>
            <w:r w:rsidRPr="000472D5">
              <w:rPr>
                <w:rFonts w:ascii="Arial" w:hAnsi="Arial" w:cs="Arial"/>
                <w:b/>
                <w:sz w:val="22"/>
                <w:szCs w:val="22"/>
              </w:rPr>
              <w:t>16-II-2011)</w:t>
            </w:r>
            <w:r w:rsidRPr="000472D5">
              <w:rPr>
                <w:rFonts w:ascii="Arial" w:hAnsi="Arial" w:cs="Arial"/>
                <w:sz w:val="22"/>
                <w:szCs w:val="22"/>
              </w:rPr>
              <w:t xml:space="preserve"> emitido en la Segunda Sesión Ordinaria de 2011, que obra en los archivos de la Comisión de Administración. DOY FE.</w:t>
            </w:r>
          </w:p>
          <w:p w:rsidR="000472D5" w:rsidRPr="000472D5" w:rsidRDefault="000472D5" w:rsidP="00C262E0">
            <w:pPr>
              <w:spacing w:line="360" w:lineRule="auto"/>
              <w:jc w:val="center"/>
              <w:rPr>
                <w:rFonts w:ascii="Arial" w:hAnsi="Arial" w:cs="Arial"/>
                <w:sz w:val="22"/>
                <w:szCs w:val="22"/>
              </w:rPr>
            </w:pPr>
          </w:p>
          <w:p w:rsidR="000472D5" w:rsidRPr="000472D5" w:rsidRDefault="000472D5" w:rsidP="002A6763">
            <w:pPr>
              <w:ind w:left="305" w:right="270"/>
              <w:jc w:val="both"/>
              <w:rPr>
                <w:rFonts w:ascii="Arial" w:hAnsi="Arial" w:cs="Arial"/>
                <w:sz w:val="22"/>
                <w:szCs w:val="22"/>
              </w:rPr>
            </w:pPr>
            <w:r w:rsidRPr="000472D5">
              <w:rPr>
                <w:rFonts w:ascii="Arial" w:hAnsi="Arial" w:cs="Arial"/>
                <w:sz w:val="22"/>
                <w:szCs w:val="22"/>
              </w:rPr>
              <w:t>México, Distrito Federal, 18 de febrero de 2011.</w:t>
            </w:r>
          </w:p>
          <w:p w:rsidR="000472D5" w:rsidRPr="000472D5" w:rsidRDefault="000472D5" w:rsidP="002A6763">
            <w:pPr>
              <w:jc w:val="center"/>
              <w:rPr>
                <w:rFonts w:ascii="Arial" w:hAnsi="Arial" w:cs="Arial"/>
              </w:rPr>
            </w:pPr>
          </w:p>
          <w:p w:rsidR="000472D5" w:rsidRPr="000472D5" w:rsidRDefault="000472D5" w:rsidP="002A6763">
            <w:pPr>
              <w:jc w:val="center"/>
              <w:rPr>
                <w:rFonts w:ascii="Arial" w:hAnsi="Arial" w:cs="Arial"/>
              </w:rPr>
            </w:pPr>
          </w:p>
          <w:p w:rsidR="000472D5" w:rsidRPr="000472D5" w:rsidRDefault="000472D5" w:rsidP="002A6763">
            <w:pPr>
              <w:jc w:val="center"/>
              <w:rPr>
                <w:rFonts w:ascii="Arial" w:hAnsi="Arial" w:cs="Arial"/>
                <w:b/>
                <w:bCs/>
                <w:sz w:val="22"/>
                <w:szCs w:val="22"/>
              </w:rPr>
            </w:pPr>
            <w:r w:rsidRPr="000472D5">
              <w:rPr>
                <w:rFonts w:ascii="Arial" w:hAnsi="Arial" w:cs="Arial"/>
                <w:b/>
                <w:bCs/>
                <w:sz w:val="22"/>
                <w:szCs w:val="22"/>
              </w:rPr>
              <w:t>EL SECRETARIO DE LA COMISIÓN DE ADMINISTRACIÓN</w:t>
            </w:r>
          </w:p>
          <w:p w:rsidR="000472D5" w:rsidRPr="000472D5" w:rsidRDefault="000472D5" w:rsidP="002A6763">
            <w:pPr>
              <w:jc w:val="center"/>
              <w:rPr>
                <w:rFonts w:ascii="Arial" w:hAnsi="Arial" w:cs="Arial"/>
                <w:b/>
                <w:bCs/>
                <w:sz w:val="22"/>
                <w:szCs w:val="22"/>
              </w:rPr>
            </w:pPr>
            <w:r w:rsidRPr="000472D5">
              <w:rPr>
                <w:rFonts w:ascii="Arial" w:hAnsi="Arial" w:cs="Arial"/>
                <w:b/>
                <w:bCs/>
                <w:sz w:val="22"/>
                <w:szCs w:val="22"/>
              </w:rPr>
              <w:t>DEL TRIBUNAL ELECTORAL DEL PODER JUDICIAL DE LA FEDERACIÓN</w:t>
            </w:r>
          </w:p>
          <w:p w:rsidR="000472D5" w:rsidRPr="000472D5" w:rsidRDefault="000472D5" w:rsidP="002A6763">
            <w:pPr>
              <w:jc w:val="center"/>
              <w:rPr>
                <w:rFonts w:ascii="Arial" w:hAnsi="Arial" w:cs="Arial"/>
                <w:sz w:val="22"/>
                <w:szCs w:val="22"/>
              </w:rPr>
            </w:pPr>
          </w:p>
          <w:p w:rsidR="000472D5" w:rsidRPr="000472D5" w:rsidRDefault="000472D5" w:rsidP="002A6763">
            <w:pPr>
              <w:jc w:val="center"/>
              <w:rPr>
                <w:rFonts w:ascii="Arial" w:hAnsi="Arial" w:cs="Arial"/>
                <w:sz w:val="22"/>
                <w:szCs w:val="22"/>
              </w:rPr>
            </w:pPr>
          </w:p>
          <w:p w:rsidR="000472D5" w:rsidRPr="000472D5" w:rsidRDefault="000472D5" w:rsidP="002A6763">
            <w:pPr>
              <w:jc w:val="center"/>
              <w:rPr>
                <w:rFonts w:ascii="Arial" w:hAnsi="Arial" w:cs="Arial"/>
                <w:sz w:val="22"/>
                <w:szCs w:val="22"/>
              </w:rPr>
            </w:pPr>
          </w:p>
          <w:p w:rsidR="000472D5" w:rsidRPr="000472D5" w:rsidRDefault="000472D5" w:rsidP="002A6763">
            <w:pPr>
              <w:jc w:val="center"/>
              <w:rPr>
                <w:rFonts w:ascii="Arial" w:hAnsi="Arial" w:cs="Arial"/>
                <w:sz w:val="22"/>
                <w:szCs w:val="22"/>
              </w:rPr>
            </w:pPr>
          </w:p>
          <w:p w:rsidR="000472D5" w:rsidRPr="000472D5" w:rsidRDefault="000472D5" w:rsidP="002A6763">
            <w:pPr>
              <w:pStyle w:val="Ttulo3"/>
              <w:rPr>
                <w:sz w:val="22"/>
                <w:szCs w:val="22"/>
              </w:rPr>
            </w:pPr>
            <w:r w:rsidRPr="000472D5">
              <w:rPr>
                <w:sz w:val="22"/>
                <w:szCs w:val="22"/>
              </w:rPr>
              <w:t>MAESTRO DIEGO GUTIÉRREZ MORALES</w:t>
            </w:r>
          </w:p>
          <w:p w:rsidR="000472D5" w:rsidRPr="000472D5" w:rsidRDefault="000472D5" w:rsidP="00C262E0">
            <w:pPr>
              <w:jc w:val="center"/>
              <w:rPr>
                <w:rFonts w:ascii="Arial" w:hAnsi="Arial" w:cs="Arial"/>
              </w:rPr>
            </w:pPr>
          </w:p>
        </w:tc>
      </w:tr>
    </w:tbl>
    <w:p w:rsidR="0013781D" w:rsidRDefault="0013781D" w:rsidP="001313BB">
      <w:pPr>
        <w:rPr>
          <w:snapToGrid w:val="0"/>
          <w:lang w:val="es-MX"/>
        </w:rPr>
      </w:pPr>
    </w:p>
    <w:sectPr w:rsidR="0013781D" w:rsidSect="001A4F20">
      <w:headerReference w:type="default" r:id="rId28"/>
      <w:footerReference w:type="default" r:id="rId29"/>
      <w:pgSz w:w="12242" w:h="15842" w:code="1"/>
      <w:pgMar w:top="851" w:right="1185" w:bottom="851" w:left="851" w:header="709" w:footer="709" w:gutter="0"/>
      <w:pgBorders w:offsetFrom="page">
        <w:top w:val="single" w:sz="4" w:space="24" w:color="auto"/>
        <w:left w:val="single" w:sz="4" w:space="24" w:color="auto"/>
        <w:bottom w:val="single" w:sz="4" w:space="24" w:color="auto"/>
        <w:right w:val="single" w:sz="4" w:space="24" w:color="auto"/>
      </w:pgBorders>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4B5D" w:rsidRDefault="00FB4B5D">
      <w:r>
        <w:separator/>
      </w:r>
    </w:p>
  </w:endnote>
  <w:endnote w:type="continuationSeparator" w:id="1">
    <w:p w:rsidR="00FB4B5D" w:rsidRDefault="00FB4B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5D" w:rsidRDefault="00FB4B5D" w:rsidP="00743635">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B4B5D" w:rsidRDefault="00FB4B5D">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5D" w:rsidRPr="006E0232" w:rsidRDefault="00FB4B5D" w:rsidP="002050D3">
    <w:pPr>
      <w:pStyle w:val="Piedepgina"/>
      <w:framePr w:wrap="around" w:vAnchor="text" w:hAnchor="margin" w:xAlign="center" w:y="1"/>
      <w:rPr>
        <w:rStyle w:val="Nmerodepgina"/>
        <w:rFonts w:ascii="Arial" w:hAnsi="Arial" w:cs="Arial"/>
        <w:sz w:val="20"/>
        <w:szCs w:val="20"/>
      </w:rPr>
    </w:pPr>
    <w:r w:rsidRPr="006E0232">
      <w:rPr>
        <w:rStyle w:val="Nmerodepgina"/>
        <w:rFonts w:ascii="Arial" w:hAnsi="Arial" w:cs="Arial"/>
        <w:sz w:val="20"/>
        <w:szCs w:val="20"/>
      </w:rPr>
      <w:fldChar w:fldCharType="begin"/>
    </w:r>
    <w:r w:rsidRPr="006E0232">
      <w:rPr>
        <w:rStyle w:val="Nmerodepgina"/>
        <w:rFonts w:ascii="Arial" w:hAnsi="Arial" w:cs="Arial"/>
        <w:sz w:val="20"/>
        <w:szCs w:val="20"/>
      </w:rPr>
      <w:instrText xml:space="preserve">PAGE  </w:instrText>
    </w:r>
    <w:r w:rsidRPr="006E0232">
      <w:rPr>
        <w:rStyle w:val="Nmerodepgina"/>
        <w:rFonts w:ascii="Arial" w:hAnsi="Arial" w:cs="Arial"/>
        <w:sz w:val="20"/>
        <w:szCs w:val="20"/>
      </w:rPr>
      <w:fldChar w:fldCharType="separate"/>
    </w:r>
    <w:r w:rsidR="00D205D2">
      <w:rPr>
        <w:rStyle w:val="Nmerodepgina"/>
        <w:rFonts w:ascii="Arial" w:hAnsi="Arial" w:cs="Arial"/>
        <w:noProof/>
        <w:sz w:val="20"/>
        <w:szCs w:val="20"/>
      </w:rPr>
      <w:t>15</w:t>
    </w:r>
    <w:r w:rsidRPr="006E0232">
      <w:rPr>
        <w:rStyle w:val="Nmerodepgina"/>
        <w:rFonts w:ascii="Arial" w:hAnsi="Arial" w:cs="Arial"/>
        <w:sz w:val="20"/>
        <w:szCs w:val="20"/>
      </w:rPr>
      <w:fldChar w:fldCharType="end"/>
    </w:r>
  </w:p>
  <w:p w:rsidR="00FB4B5D" w:rsidRPr="006E0232" w:rsidRDefault="00FB4B5D" w:rsidP="00DD7EBA">
    <w:pPr>
      <w:pStyle w:val="Piedepgina"/>
      <w:rPr>
        <w:rFonts w:ascii="Arial" w:hAnsi="Arial" w:cs="Arial"/>
        <w:sz w:val="20"/>
        <w:szCs w:val="20"/>
      </w:rPr>
    </w:pPr>
    <w:r>
      <w:t xml:space="preserve">                                                                                          </w:t>
    </w:r>
    <w:r w:rsidRPr="006E0232">
      <w:rPr>
        <w:rFonts w:ascii="Arial" w:hAnsi="Arial" w:cs="Arial"/>
        <w:sz w:val="20"/>
        <w:szCs w:val="20"/>
      </w:rPr>
      <w:t>/ 15</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D5" w:rsidRPr="006E0232" w:rsidRDefault="000472D5" w:rsidP="000472D5">
    <w:pPr>
      <w:pStyle w:val="Piedepgina"/>
      <w:rPr>
        <w:rFonts w:ascii="Arial" w:hAnsi="Arial"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4B5D" w:rsidRDefault="00FB4B5D">
      <w:r>
        <w:separator/>
      </w:r>
    </w:p>
  </w:footnote>
  <w:footnote w:type="continuationSeparator" w:id="1">
    <w:p w:rsidR="00FB4B5D" w:rsidRDefault="00FB4B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5D" w:rsidRDefault="00FB4B5D">
    <w:pPr>
      <w:pStyle w:val="Encabezado"/>
    </w:pPr>
  </w:p>
  <w:p w:rsidR="00FB4B5D" w:rsidRDefault="00FB4B5D" w:rsidP="00C16BB9"/>
  <w:p w:rsidR="00FB4B5D" w:rsidRDefault="00FB4B5D">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4B5D" w:rsidRDefault="00FB4B5D">
    <w:pPr>
      <w:pStyle w:val="Encabezado"/>
    </w:pPr>
    <w:r>
      <w:rPr>
        <w:noProof/>
        <w:lang w:val="es-MX" w:eastAsia="es-MX"/>
      </w:rPr>
      <w:drawing>
        <wp:anchor distT="0" distB="0" distL="114300" distR="114300" simplePos="0" relativeHeight="251657728" behindDoc="1" locked="0" layoutInCell="1" allowOverlap="1">
          <wp:simplePos x="0" y="0"/>
          <wp:positionH relativeFrom="column">
            <wp:posOffset>114300</wp:posOffset>
          </wp:positionH>
          <wp:positionV relativeFrom="paragraph">
            <wp:posOffset>-6985</wp:posOffset>
          </wp:positionV>
          <wp:extent cx="1485900" cy="1272540"/>
          <wp:effectExtent l="19050" t="0" r="0" b="0"/>
          <wp:wrapNone/>
          <wp:docPr id="1" name="Imagen 1" descr="logo_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imbolo"/>
                  <pic:cNvPicPr>
                    <a:picLocks noChangeAspect="1" noChangeArrowheads="1"/>
                  </pic:cNvPicPr>
                </pic:nvPicPr>
                <pic:blipFill>
                  <a:blip r:embed="rId1"/>
                  <a:srcRect/>
                  <a:stretch>
                    <a:fillRect/>
                  </a:stretch>
                </pic:blipFill>
                <pic:spPr bwMode="auto">
                  <a:xfrm>
                    <a:off x="0" y="0"/>
                    <a:ext cx="1485900" cy="1272540"/>
                  </a:xfrm>
                  <a:prstGeom prst="rect">
                    <a:avLst/>
                  </a:prstGeom>
                  <a:noFill/>
                  <a:ln w="9525">
                    <a:noFill/>
                    <a:miter lim="800000"/>
                    <a:headEnd/>
                    <a:tailEnd/>
                  </a:ln>
                </pic:spPr>
              </pic:pic>
            </a:graphicData>
          </a:graphic>
        </wp:anchor>
      </w:drawing>
    </w:r>
  </w:p>
  <w:p w:rsidR="00FB4B5D" w:rsidRPr="009313FB" w:rsidRDefault="00FB4B5D" w:rsidP="003712CD">
    <w:pPr>
      <w:ind w:left="5103"/>
      <w:jc w:val="both"/>
      <w:rPr>
        <w:rFonts w:ascii="Arial" w:hAnsi="Arial" w:cs="Arial"/>
        <w:color w:val="808080"/>
        <w:sz w:val="16"/>
        <w:szCs w:val="16"/>
      </w:rPr>
    </w:pPr>
    <w:r w:rsidRPr="009313FB">
      <w:rPr>
        <w:rFonts w:ascii="Arial" w:hAnsi="Arial" w:cs="Arial"/>
        <w:color w:val="808080"/>
        <w:sz w:val="16"/>
        <w:szCs w:val="16"/>
      </w:rPr>
      <w:t>MANUAL DE PROCEDIMIENTOS PARA EL TRÁMITE DE SOLICITUDES DE ACCESO A L</w:t>
    </w:r>
    <w:r>
      <w:rPr>
        <w:rFonts w:ascii="Arial" w:hAnsi="Arial" w:cs="Arial"/>
        <w:color w:val="808080"/>
        <w:sz w:val="16"/>
        <w:szCs w:val="16"/>
      </w:rPr>
      <w:t>A INFORMACIÓN,</w:t>
    </w:r>
    <w:r w:rsidRPr="009313FB">
      <w:rPr>
        <w:rFonts w:ascii="Arial" w:hAnsi="Arial" w:cs="Arial"/>
        <w:color w:val="808080"/>
        <w:sz w:val="16"/>
        <w:szCs w:val="16"/>
      </w:rPr>
      <w:t xml:space="preserve"> APROBADO POR LA COMISIÓN DE ADMINISTRACIÓN DEL TRIBUNAL ELECTORAL, MEDIANTE ACUERDO</w:t>
    </w:r>
    <w:r>
      <w:rPr>
        <w:rFonts w:ascii="Arial" w:hAnsi="Arial" w:cs="Arial"/>
        <w:color w:val="808080"/>
        <w:sz w:val="16"/>
        <w:szCs w:val="16"/>
      </w:rPr>
      <w:t xml:space="preserve"> </w:t>
    </w:r>
    <w:r w:rsidRPr="000472D5">
      <w:rPr>
        <w:rFonts w:ascii="Arial" w:hAnsi="Arial" w:cs="Arial"/>
        <w:color w:val="808080"/>
        <w:sz w:val="16"/>
        <w:szCs w:val="16"/>
      </w:rPr>
      <w:t>043/</w:t>
    </w:r>
    <w:proofErr w:type="gramStart"/>
    <w:r w:rsidRPr="000472D5">
      <w:rPr>
        <w:rFonts w:ascii="Arial" w:hAnsi="Arial" w:cs="Arial"/>
        <w:color w:val="808080"/>
        <w:sz w:val="16"/>
        <w:szCs w:val="16"/>
      </w:rPr>
      <w:t>S2(</w:t>
    </w:r>
    <w:proofErr w:type="gramEnd"/>
    <w:r w:rsidRPr="000472D5">
      <w:rPr>
        <w:rFonts w:ascii="Arial" w:hAnsi="Arial" w:cs="Arial"/>
        <w:color w:val="808080"/>
        <w:sz w:val="16"/>
        <w:szCs w:val="16"/>
      </w:rPr>
      <w:t>16-II-2011)</w:t>
    </w:r>
  </w:p>
  <w:p w:rsidR="00FB4B5D" w:rsidRDefault="00FB4B5D" w:rsidP="00C16BB9"/>
  <w:p w:rsidR="00FB4B5D" w:rsidRDefault="00FB4B5D">
    <w:pPr>
      <w:pStyle w:val="Encabezado"/>
    </w:pPr>
  </w:p>
  <w:p w:rsidR="00FB4B5D" w:rsidRDefault="00FB4B5D">
    <w:pPr>
      <w:pStyle w:val="Encabezado"/>
    </w:pPr>
  </w:p>
  <w:p w:rsidR="00FB4B5D" w:rsidRDefault="00FB4B5D">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2D5" w:rsidRPr="000472D5" w:rsidRDefault="000472D5" w:rsidP="000472D5">
    <w:pPr>
      <w:pStyle w:val="Encabezado"/>
      <w:rPr>
        <w:sz w:val="1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83221"/>
    <w:multiLevelType w:val="hybridMultilevel"/>
    <w:tmpl w:val="7FE01B60"/>
    <w:lvl w:ilvl="0" w:tplc="CBE00D64">
      <w:start w:val="1"/>
      <w:numFmt w:val="bullet"/>
      <w:lvlText w:val=""/>
      <w:lvlJc w:val="left"/>
      <w:pPr>
        <w:tabs>
          <w:tab w:val="num" w:pos="1282"/>
        </w:tabs>
        <w:ind w:left="1282" w:hanging="360"/>
      </w:pPr>
      <w:rPr>
        <w:rFonts w:ascii="Symbol" w:hAnsi="Symbol" w:hint="default"/>
      </w:rPr>
    </w:lvl>
    <w:lvl w:ilvl="1" w:tplc="0C0A0001">
      <w:start w:val="1"/>
      <w:numFmt w:val="bullet"/>
      <w:lvlText w:val=""/>
      <w:lvlJc w:val="left"/>
      <w:pPr>
        <w:tabs>
          <w:tab w:val="num" w:pos="1654"/>
        </w:tabs>
        <w:ind w:left="1654" w:hanging="360"/>
      </w:pPr>
      <w:rPr>
        <w:rFonts w:ascii="Symbol" w:hAnsi="Symbol" w:hint="default"/>
      </w:rPr>
    </w:lvl>
    <w:lvl w:ilvl="2" w:tplc="0C0A0005" w:tentative="1">
      <w:start w:val="1"/>
      <w:numFmt w:val="bullet"/>
      <w:lvlText w:val=""/>
      <w:lvlJc w:val="left"/>
      <w:pPr>
        <w:tabs>
          <w:tab w:val="num" w:pos="2374"/>
        </w:tabs>
        <w:ind w:left="2374" w:hanging="360"/>
      </w:pPr>
      <w:rPr>
        <w:rFonts w:ascii="Wingdings" w:hAnsi="Wingdings" w:hint="default"/>
      </w:rPr>
    </w:lvl>
    <w:lvl w:ilvl="3" w:tplc="0C0A0001" w:tentative="1">
      <w:start w:val="1"/>
      <w:numFmt w:val="bullet"/>
      <w:lvlText w:val=""/>
      <w:lvlJc w:val="left"/>
      <w:pPr>
        <w:tabs>
          <w:tab w:val="num" w:pos="3094"/>
        </w:tabs>
        <w:ind w:left="3094" w:hanging="360"/>
      </w:pPr>
      <w:rPr>
        <w:rFonts w:ascii="Symbol" w:hAnsi="Symbol" w:hint="default"/>
      </w:rPr>
    </w:lvl>
    <w:lvl w:ilvl="4" w:tplc="0C0A0003" w:tentative="1">
      <w:start w:val="1"/>
      <w:numFmt w:val="bullet"/>
      <w:lvlText w:val="o"/>
      <w:lvlJc w:val="left"/>
      <w:pPr>
        <w:tabs>
          <w:tab w:val="num" w:pos="3814"/>
        </w:tabs>
        <w:ind w:left="3814" w:hanging="360"/>
      </w:pPr>
      <w:rPr>
        <w:rFonts w:ascii="Courier New" w:hAnsi="Courier New" w:cs="Courier New" w:hint="default"/>
      </w:rPr>
    </w:lvl>
    <w:lvl w:ilvl="5" w:tplc="0C0A0005" w:tentative="1">
      <w:start w:val="1"/>
      <w:numFmt w:val="bullet"/>
      <w:lvlText w:val=""/>
      <w:lvlJc w:val="left"/>
      <w:pPr>
        <w:tabs>
          <w:tab w:val="num" w:pos="4534"/>
        </w:tabs>
        <w:ind w:left="4534" w:hanging="360"/>
      </w:pPr>
      <w:rPr>
        <w:rFonts w:ascii="Wingdings" w:hAnsi="Wingdings" w:hint="default"/>
      </w:rPr>
    </w:lvl>
    <w:lvl w:ilvl="6" w:tplc="0C0A0001" w:tentative="1">
      <w:start w:val="1"/>
      <w:numFmt w:val="bullet"/>
      <w:lvlText w:val=""/>
      <w:lvlJc w:val="left"/>
      <w:pPr>
        <w:tabs>
          <w:tab w:val="num" w:pos="5254"/>
        </w:tabs>
        <w:ind w:left="5254" w:hanging="360"/>
      </w:pPr>
      <w:rPr>
        <w:rFonts w:ascii="Symbol" w:hAnsi="Symbol" w:hint="default"/>
      </w:rPr>
    </w:lvl>
    <w:lvl w:ilvl="7" w:tplc="0C0A0003" w:tentative="1">
      <w:start w:val="1"/>
      <w:numFmt w:val="bullet"/>
      <w:lvlText w:val="o"/>
      <w:lvlJc w:val="left"/>
      <w:pPr>
        <w:tabs>
          <w:tab w:val="num" w:pos="5974"/>
        </w:tabs>
        <w:ind w:left="5974" w:hanging="360"/>
      </w:pPr>
      <w:rPr>
        <w:rFonts w:ascii="Courier New" w:hAnsi="Courier New" w:cs="Courier New" w:hint="default"/>
      </w:rPr>
    </w:lvl>
    <w:lvl w:ilvl="8" w:tplc="0C0A0005" w:tentative="1">
      <w:start w:val="1"/>
      <w:numFmt w:val="bullet"/>
      <w:lvlText w:val=""/>
      <w:lvlJc w:val="left"/>
      <w:pPr>
        <w:tabs>
          <w:tab w:val="num" w:pos="6694"/>
        </w:tabs>
        <w:ind w:left="6694" w:hanging="360"/>
      </w:pPr>
      <w:rPr>
        <w:rFonts w:ascii="Wingdings" w:hAnsi="Wingdings" w:hint="default"/>
      </w:rPr>
    </w:lvl>
  </w:abstractNum>
  <w:abstractNum w:abstractNumId="1">
    <w:nsid w:val="0BA61568"/>
    <w:multiLevelType w:val="hybridMultilevel"/>
    <w:tmpl w:val="C256F58E"/>
    <w:lvl w:ilvl="0" w:tplc="BC1CFF16">
      <w:start w:val="1"/>
      <w:numFmt w:val="bullet"/>
      <w:lvlText w:val=""/>
      <w:lvlJc w:val="left"/>
      <w:pPr>
        <w:tabs>
          <w:tab w:val="num" w:pos="1849"/>
        </w:tabs>
        <w:ind w:left="1849" w:hanging="360"/>
      </w:pPr>
      <w:rPr>
        <w:rFonts w:ascii="Symbol" w:hAnsi="Symbol" w:hint="default"/>
      </w:rPr>
    </w:lvl>
    <w:lvl w:ilvl="1" w:tplc="0C0A0003" w:tentative="1">
      <w:start w:val="1"/>
      <w:numFmt w:val="bullet"/>
      <w:lvlText w:val="o"/>
      <w:lvlJc w:val="left"/>
      <w:pPr>
        <w:tabs>
          <w:tab w:val="num" w:pos="2221"/>
        </w:tabs>
        <w:ind w:left="2221" w:hanging="360"/>
      </w:pPr>
      <w:rPr>
        <w:rFonts w:ascii="Courier New" w:hAnsi="Courier New" w:cs="Courier New" w:hint="default"/>
      </w:rPr>
    </w:lvl>
    <w:lvl w:ilvl="2" w:tplc="0C0A0005" w:tentative="1">
      <w:start w:val="1"/>
      <w:numFmt w:val="bullet"/>
      <w:lvlText w:val=""/>
      <w:lvlJc w:val="left"/>
      <w:pPr>
        <w:tabs>
          <w:tab w:val="num" w:pos="2941"/>
        </w:tabs>
        <w:ind w:left="2941" w:hanging="360"/>
      </w:pPr>
      <w:rPr>
        <w:rFonts w:ascii="Wingdings" w:hAnsi="Wingdings" w:hint="default"/>
      </w:rPr>
    </w:lvl>
    <w:lvl w:ilvl="3" w:tplc="0C0A0001" w:tentative="1">
      <w:start w:val="1"/>
      <w:numFmt w:val="bullet"/>
      <w:lvlText w:val=""/>
      <w:lvlJc w:val="left"/>
      <w:pPr>
        <w:tabs>
          <w:tab w:val="num" w:pos="3661"/>
        </w:tabs>
        <w:ind w:left="3661" w:hanging="360"/>
      </w:pPr>
      <w:rPr>
        <w:rFonts w:ascii="Symbol" w:hAnsi="Symbol" w:hint="default"/>
      </w:rPr>
    </w:lvl>
    <w:lvl w:ilvl="4" w:tplc="0C0A0003" w:tentative="1">
      <w:start w:val="1"/>
      <w:numFmt w:val="bullet"/>
      <w:lvlText w:val="o"/>
      <w:lvlJc w:val="left"/>
      <w:pPr>
        <w:tabs>
          <w:tab w:val="num" w:pos="4381"/>
        </w:tabs>
        <w:ind w:left="4381" w:hanging="360"/>
      </w:pPr>
      <w:rPr>
        <w:rFonts w:ascii="Courier New" w:hAnsi="Courier New" w:cs="Courier New" w:hint="default"/>
      </w:rPr>
    </w:lvl>
    <w:lvl w:ilvl="5" w:tplc="0C0A0005" w:tentative="1">
      <w:start w:val="1"/>
      <w:numFmt w:val="bullet"/>
      <w:lvlText w:val=""/>
      <w:lvlJc w:val="left"/>
      <w:pPr>
        <w:tabs>
          <w:tab w:val="num" w:pos="5101"/>
        </w:tabs>
        <w:ind w:left="5101" w:hanging="360"/>
      </w:pPr>
      <w:rPr>
        <w:rFonts w:ascii="Wingdings" w:hAnsi="Wingdings" w:hint="default"/>
      </w:rPr>
    </w:lvl>
    <w:lvl w:ilvl="6" w:tplc="0C0A0001" w:tentative="1">
      <w:start w:val="1"/>
      <w:numFmt w:val="bullet"/>
      <w:lvlText w:val=""/>
      <w:lvlJc w:val="left"/>
      <w:pPr>
        <w:tabs>
          <w:tab w:val="num" w:pos="5821"/>
        </w:tabs>
        <w:ind w:left="5821" w:hanging="360"/>
      </w:pPr>
      <w:rPr>
        <w:rFonts w:ascii="Symbol" w:hAnsi="Symbol" w:hint="default"/>
      </w:rPr>
    </w:lvl>
    <w:lvl w:ilvl="7" w:tplc="0C0A0003" w:tentative="1">
      <w:start w:val="1"/>
      <w:numFmt w:val="bullet"/>
      <w:lvlText w:val="o"/>
      <w:lvlJc w:val="left"/>
      <w:pPr>
        <w:tabs>
          <w:tab w:val="num" w:pos="6541"/>
        </w:tabs>
        <w:ind w:left="6541" w:hanging="360"/>
      </w:pPr>
      <w:rPr>
        <w:rFonts w:ascii="Courier New" w:hAnsi="Courier New" w:cs="Courier New" w:hint="default"/>
      </w:rPr>
    </w:lvl>
    <w:lvl w:ilvl="8" w:tplc="0C0A0005" w:tentative="1">
      <w:start w:val="1"/>
      <w:numFmt w:val="bullet"/>
      <w:lvlText w:val=""/>
      <w:lvlJc w:val="left"/>
      <w:pPr>
        <w:tabs>
          <w:tab w:val="num" w:pos="7261"/>
        </w:tabs>
        <w:ind w:left="7261" w:hanging="360"/>
      </w:pPr>
      <w:rPr>
        <w:rFonts w:ascii="Wingdings" w:hAnsi="Wingdings" w:hint="default"/>
      </w:rPr>
    </w:lvl>
  </w:abstractNum>
  <w:abstractNum w:abstractNumId="2">
    <w:nsid w:val="0BE50617"/>
    <w:multiLevelType w:val="hybridMultilevel"/>
    <w:tmpl w:val="FD3C9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E1D0F82"/>
    <w:multiLevelType w:val="hybridMultilevel"/>
    <w:tmpl w:val="0D42EF6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EA636FD"/>
    <w:multiLevelType w:val="hybridMultilevel"/>
    <w:tmpl w:val="927E5D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06F2423"/>
    <w:multiLevelType w:val="multilevel"/>
    <w:tmpl w:val="5A04D9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5E0652"/>
    <w:multiLevelType w:val="multilevel"/>
    <w:tmpl w:val="D65AE980"/>
    <w:lvl w:ilvl="0">
      <w:start w:val="1"/>
      <w:numFmt w:val="bullet"/>
      <w:lvlText w:val=""/>
      <w:lvlJc w:val="left"/>
      <w:pPr>
        <w:tabs>
          <w:tab w:val="num" w:pos="1776"/>
        </w:tabs>
        <w:ind w:left="1776" w:hanging="360"/>
      </w:pPr>
      <w:rPr>
        <w:rFonts w:ascii="Symbol" w:hAnsi="Symbol" w:hint="default"/>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7">
    <w:nsid w:val="17C33FE6"/>
    <w:multiLevelType w:val="hybridMultilevel"/>
    <w:tmpl w:val="5BDEB764"/>
    <w:lvl w:ilvl="0" w:tplc="0C0A0013">
      <w:start w:val="1"/>
      <w:numFmt w:val="upperRoman"/>
      <w:lvlText w:val="%1."/>
      <w:lvlJc w:val="right"/>
      <w:pPr>
        <w:tabs>
          <w:tab w:val="num" w:pos="1596"/>
        </w:tabs>
        <w:ind w:left="1596" w:hanging="180"/>
      </w:pPr>
      <w:rPr>
        <w:rFont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start w:val="1"/>
      <w:numFmt w:val="bullet"/>
      <w:lvlText w:val=""/>
      <w:lvlJc w:val="left"/>
      <w:pPr>
        <w:tabs>
          <w:tab w:val="num" w:pos="3216"/>
        </w:tabs>
        <w:ind w:left="3216" w:hanging="360"/>
      </w:pPr>
      <w:rPr>
        <w:rFonts w:ascii="Wingdings" w:hAnsi="Wingdings" w:hint="default"/>
      </w:rPr>
    </w:lvl>
    <w:lvl w:ilvl="3" w:tplc="0C0A000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8">
    <w:nsid w:val="21B01E7D"/>
    <w:multiLevelType w:val="hybridMultilevel"/>
    <w:tmpl w:val="07627344"/>
    <w:lvl w:ilvl="0" w:tplc="0C0A0001">
      <w:start w:val="1"/>
      <w:numFmt w:val="bullet"/>
      <w:lvlText w:val=""/>
      <w:lvlJc w:val="left"/>
      <w:pPr>
        <w:tabs>
          <w:tab w:val="num" w:pos="1360"/>
        </w:tabs>
        <w:ind w:left="1360" w:hanging="360"/>
      </w:pPr>
      <w:rPr>
        <w:rFonts w:ascii="Symbol" w:hAnsi="Symbol" w:hint="default"/>
      </w:rPr>
    </w:lvl>
    <w:lvl w:ilvl="1" w:tplc="0C0A0003" w:tentative="1">
      <w:start w:val="1"/>
      <w:numFmt w:val="bullet"/>
      <w:lvlText w:val="o"/>
      <w:lvlJc w:val="left"/>
      <w:pPr>
        <w:tabs>
          <w:tab w:val="num" w:pos="2080"/>
        </w:tabs>
        <w:ind w:left="2080" w:hanging="360"/>
      </w:pPr>
      <w:rPr>
        <w:rFonts w:ascii="Courier New" w:hAnsi="Courier New" w:cs="Courier New" w:hint="default"/>
      </w:rPr>
    </w:lvl>
    <w:lvl w:ilvl="2" w:tplc="0C0A0005" w:tentative="1">
      <w:start w:val="1"/>
      <w:numFmt w:val="bullet"/>
      <w:lvlText w:val=""/>
      <w:lvlJc w:val="left"/>
      <w:pPr>
        <w:tabs>
          <w:tab w:val="num" w:pos="2800"/>
        </w:tabs>
        <w:ind w:left="2800" w:hanging="360"/>
      </w:pPr>
      <w:rPr>
        <w:rFonts w:ascii="Wingdings" w:hAnsi="Wingdings" w:hint="default"/>
      </w:rPr>
    </w:lvl>
    <w:lvl w:ilvl="3" w:tplc="0C0A0001" w:tentative="1">
      <w:start w:val="1"/>
      <w:numFmt w:val="bullet"/>
      <w:lvlText w:val=""/>
      <w:lvlJc w:val="left"/>
      <w:pPr>
        <w:tabs>
          <w:tab w:val="num" w:pos="3520"/>
        </w:tabs>
        <w:ind w:left="3520" w:hanging="360"/>
      </w:pPr>
      <w:rPr>
        <w:rFonts w:ascii="Symbol" w:hAnsi="Symbol" w:hint="default"/>
      </w:rPr>
    </w:lvl>
    <w:lvl w:ilvl="4" w:tplc="0C0A0003" w:tentative="1">
      <w:start w:val="1"/>
      <w:numFmt w:val="bullet"/>
      <w:lvlText w:val="o"/>
      <w:lvlJc w:val="left"/>
      <w:pPr>
        <w:tabs>
          <w:tab w:val="num" w:pos="4240"/>
        </w:tabs>
        <w:ind w:left="4240" w:hanging="360"/>
      </w:pPr>
      <w:rPr>
        <w:rFonts w:ascii="Courier New" w:hAnsi="Courier New" w:cs="Courier New" w:hint="default"/>
      </w:rPr>
    </w:lvl>
    <w:lvl w:ilvl="5" w:tplc="0C0A0005" w:tentative="1">
      <w:start w:val="1"/>
      <w:numFmt w:val="bullet"/>
      <w:lvlText w:val=""/>
      <w:lvlJc w:val="left"/>
      <w:pPr>
        <w:tabs>
          <w:tab w:val="num" w:pos="4960"/>
        </w:tabs>
        <w:ind w:left="4960" w:hanging="360"/>
      </w:pPr>
      <w:rPr>
        <w:rFonts w:ascii="Wingdings" w:hAnsi="Wingdings" w:hint="default"/>
      </w:rPr>
    </w:lvl>
    <w:lvl w:ilvl="6" w:tplc="0C0A0001" w:tentative="1">
      <w:start w:val="1"/>
      <w:numFmt w:val="bullet"/>
      <w:lvlText w:val=""/>
      <w:lvlJc w:val="left"/>
      <w:pPr>
        <w:tabs>
          <w:tab w:val="num" w:pos="5680"/>
        </w:tabs>
        <w:ind w:left="5680" w:hanging="360"/>
      </w:pPr>
      <w:rPr>
        <w:rFonts w:ascii="Symbol" w:hAnsi="Symbol" w:hint="default"/>
      </w:rPr>
    </w:lvl>
    <w:lvl w:ilvl="7" w:tplc="0C0A0003" w:tentative="1">
      <w:start w:val="1"/>
      <w:numFmt w:val="bullet"/>
      <w:lvlText w:val="o"/>
      <w:lvlJc w:val="left"/>
      <w:pPr>
        <w:tabs>
          <w:tab w:val="num" w:pos="6400"/>
        </w:tabs>
        <w:ind w:left="6400" w:hanging="360"/>
      </w:pPr>
      <w:rPr>
        <w:rFonts w:ascii="Courier New" w:hAnsi="Courier New" w:cs="Courier New" w:hint="default"/>
      </w:rPr>
    </w:lvl>
    <w:lvl w:ilvl="8" w:tplc="0C0A0005" w:tentative="1">
      <w:start w:val="1"/>
      <w:numFmt w:val="bullet"/>
      <w:lvlText w:val=""/>
      <w:lvlJc w:val="left"/>
      <w:pPr>
        <w:tabs>
          <w:tab w:val="num" w:pos="7120"/>
        </w:tabs>
        <w:ind w:left="7120" w:hanging="360"/>
      </w:pPr>
      <w:rPr>
        <w:rFonts w:ascii="Wingdings" w:hAnsi="Wingdings" w:hint="default"/>
      </w:rPr>
    </w:lvl>
  </w:abstractNum>
  <w:abstractNum w:abstractNumId="9">
    <w:nsid w:val="309625B1"/>
    <w:multiLevelType w:val="hybridMultilevel"/>
    <w:tmpl w:val="D9A2B8C8"/>
    <w:lvl w:ilvl="0" w:tplc="CC44F49E">
      <w:start w:val="5"/>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414241B"/>
    <w:multiLevelType w:val="hybridMultilevel"/>
    <w:tmpl w:val="BA3AB60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4A21EE0"/>
    <w:multiLevelType w:val="hybridMultilevel"/>
    <w:tmpl w:val="E9249756"/>
    <w:lvl w:ilvl="0" w:tplc="64545C42">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E401991"/>
    <w:multiLevelType w:val="multilevel"/>
    <w:tmpl w:val="7FE01B60"/>
    <w:lvl w:ilvl="0">
      <w:start w:val="1"/>
      <w:numFmt w:val="bullet"/>
      <w:lvlText w:val=""/>
      <w:lvlJc w:val="left"/>
      <w:pPr>
        <w:tabs>
          <w:tab w:val="num" w:pos="1282"/>
        </w:tabs>
        <w:ind w:left="1282" w:hanging="360"/>
      </w:pPr>
      <w:rPr>
        <w:rFonts w:ascii="Symbol" w:hAnsi="Symbol" w:hint="default"/>
      </w:rPr>
    </w:lvl>
    <w:lvl w:ilvl="1">
      <w:start w:val="1"/>
      <w:numFmt w:val="bullet"/>
      <w:lvlText w:val=""/>
      <w:lvlJc w:val="left"/>
      <w:pPr>
        <w:tabs>
          <w:tab w:val="num" w:pos="1654"/>
        </w:tabs>
        <w:ind w:left="1654" w:hanging="360"/>
      </w:pPr>
      <w:rPr>
        <w:rFonts w:ascii="Symbol" w:hAnsi="Symbol" w:hint="default"/>
      </w:rPr>
    </w:lvl>
    <w:lvl w:ilvl="2">
      <w:start w:val="1"/>
      <w:numFmt w:val="bullet"/>
      <w:lvlText w:val=""/>
      <w:lvlJc w:val="left"/>
      <w:pPr>
        <w:tabs>
          <w:tab w:val="num" w:pos="2374"/>
        </w:tabs>
        <w:ind w:left="2374" w:hanging="360"/>
      </w:pPr>
      <w:rPr>
        <w:rFonts w:ascii="Wingdings" w:hAnsi="Wingdings" w:hint="default"/>
      </w:rPr>
    </w:lvl>
    <w:lvl w:ilvl="3">
      <w:start w:val="1"/>
      <w:numFmt w:val="bullet"/>
      <w:lvlText w:val=""/>
      <w:lvlJc w:val="left"/>
      <w:pPr>
        <w:tabs>
          <w:tab w:val="num" w:pos="3094"/>
        </w:tabs>
        <w:ind w:left="3094" w:hanging="360"/>
      </w:pPr>
      <w:rPr>
        <w:rFonts w:ascii="Symbol" w:hAnsi="Symbol" w:hint="default"/>
      </w:rPr>
    </w:lvl>
    <w:lvl w:ilvl="4">
      <w:start w:val="1"/>
      <w:numFmt w:val="bullet"/>
      <w:lvlText w:val="o"/>
      <w:lvlJc w:val="left"/>
      <w:pPr>
        <w:tabs>
          <w:tab w:val="num" w:pos="3814"/>
        </w:tabs>
        <w:ind w:left="3814" w:hanging="360"/>
      </w:pPr>
      <w:rPr>
        <w:rFonts w:ascii="Courier New" w:hAnsi="Courier New" w:cs="Courier New" w:hint="default"/>
      </w:rPr>
    </w:lvl>
    <w:lvl w:ilvl="5">
      <w:start w:val="1"/>
      <w:numFmt w:val="bullet"/>
      <w:lvlText w:val=""/>
      <w:lvlJc w:val="left"/>
      <w:pPr>
        <w:tabs>
          <w:tab w:val="num" w:pos="4534"/>
        </w:tabs>
        <w:ind w:left="4534" w:hanging="360"/>
      </w:pPr>
      <w:rPr>
        <w:rFonts w:ascii="Wingdings" w:hAnsi="Wingdings" w:hint="default"/>
      </w:rPr>
    </w:lvl>
    <w:lvl w:ilvl="6">
      <w:start w:val="1"/>
      <w:numFmt w:val="bullet"/>
      <w:lvlText w:val=""/>
      <w:lvlJc w:val="left"/>
      <w:pPr>
        <w:tabs>
          <w:tab w:val="num" w:pos="5254"/>
        </w:tabs>
        <w:ind w:left="5254" w:hanging="360"/>
      </w:pPr>
      <w:rPr>
        <w:rFonts w:ascii="Symbol" w:hAnsi="Symbol" w:hint="default"/>
      </w:rPr>
    </w:lvl>
    <w:lvl w:ilvl="7">
      <w:start w:val="1"/>
      <w:numFmt w:val="bullet"/>
      <w:lvlText w:val="o"/>
      <w:lvlJc w:val="left"/>
      <w:pPr>
        <w:tabs>
          <w:tab w:val="num" w:pos="5974"/>
        </w:tabs>
        <w:ind w:left="5974" w:hanging="360"/>
      </w:pPr>
      <w:rPr>
        <w:rFonts w:ascii="Courier New" w:hAnsi="Courier New" w:cs="Courier New" w:hint="default"/>
      </w:rPr>
    </w:lvl>
    <w:lvl w:ilvl="8">
      <w:start w:val="1"/>
      <w:numFmt w:val="bullet"/>
      <w:lvlText w:val=""/>
      <w:lvlJc w:val="left"/>
      <w:pPr>
        <w:tabs>
          <w:tab w:val="num" w:pos="6694"/>
        </w:tabs>
        <w:ind w:left="6694" w:hanging="360"/>
      </w:pPr>
      <w:rPr>
        <w:rFonts w:ascii="Wingdings" w:hAnsi="Wingdings" w:hint="default"/>
      </w:rPr>
    </w:lvl>
  </w:abstractNum>
  <w:abstractNum w:abstractNumId="13">
    <w:nsid w:val="61A12EAB"/>
    <w:multiLevelType w:val="hybridMultilevel"/>
    <w:tmpl w:val="03A8B362"/>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6B6725E1"/>
    <w:multiLevelType w:val="hybridMultilevel"/>
    <w:tmpl w:val="D65AE980"/>
    <w:lvl w:ilvl="0" w:tplc="0C0A0001">
      <w:start w:val="1"/>
      <w:numFmt w:val="bullet"/>
      <w:lvlText w:val=""/>
      <w:lvlJc w:val="left"/>
      <w:pPr>
        <w:tabs>
          <w:tab w:val="num" w:pos="1776"/>
        </w:tabs>
        <w:ind w:left="1776" w:hanging="360"/>
      </w:pPr>
      <w:rPr>
        <w:rFonts w:ascii="Symbol" w:hAnsi="Symbol" w:hint="default"/>
      </w:rPr>
    </w:lvl>
    <w:lvl w:ilvl="1" w:tplc="0C0A0003" w:tentative="1">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15">
    <w:nsid w:val="74803537"/>
    <w:multiLevelType w:val="hybridMultilevel"/>
    <w:tmpl w:val="69A2D58C"/>
    <w:lvl w:ilvl="0" w:tplc="CBE00D64">
      <w:start w:val="1"/>
      <w:numFmt w:val="bullet"/>
      <w:lvlText w:val=""/>
      <w:lvlJc w:val="left"/>
      <w:pPr>
        <w:tabs>
          <w:tab w:val="num" w:pos="717"/>
        </w:tabs>
        <w:ind w:left="717" w:hanging="360"/>
      </w:pPr>
      <w:rPr>
        <w:rFonts w:ascii="Symbol" w:hAnsi="Symbol" w:hint="default"/>
      </w:rPr>
    </w:lvl>
    <w:lvl w:ilvl="1" w:tplc="0C0A000F">
      <w:start w:val="1"/>
      <w:numFmt w:val="decimal"/>
      <w:lvlText w:val="%2."/>
      <w:lvlJc w:val="left"/>
      <w:pPr>
        <w:tabs>
          <w:tab w:val="num" w:pos="1089"/>
        </w:tabs>
        <w:ind w:left="1089" w:hanging="360"/>
      </w:pPr>
      <w:rPr>
        <w:rFonts w:hint="default"/>
      </w:rPr>
    </w:lvl>
    <w:lvl w:ilvl="2" w:tplc="0C0A0005" w:tentative="1">
      <w:start w:val="1"/>
      <w:numFmt w:val="bullet"/>
      <w:lvlText w:val=""/>
      <w:lvlJc w:val="left"/>
      <w:pPr>
        <w:tabs>
          <w:tab w:val="num" w:pos="1809"/>
        </w:tabs>
        <w:ind w:left="1809" w:hanging="360"/>
      </w:pPr>
      <w:rPr>
        <w:rFonts w:ascii="Wingdings" w:hAnsi="Wingdings" w:hint="default"/>
      </w:rPr>
    </w:lvl>
    <w:lvl w:ilvl="3" w:tplc="0C0A0001" w:tentative="1">
      <w:start w:val="1"/>
      <w:numFmt w:val="bullet"/>
      <w:lvlText w:val=""/>
      <w:lvlJc w:val="left"/>
      <w:pPr>
        <w:tabs>
          <w:tab w:val="num" w:pos="2529"/>
        </w:tabs>
        <w:ind w:left="2529" w:hanging="360"/>
      </w:pPr>
      <w:rPr>
        <w:rFonts w:ascii="Symbol" w:hAnsi="Symbol" w:hint="default"/>
      </w:rPr>
    </w:lvl>
    <w:lvl w:ilvl="4" w:tplc="0C0A0003" w:tentative="1">
      <w:start w:val="1"/>
      <w:numFmt w:val="bullet"/>
      <w:lvlText w:val="o"/>
      <w:lvlJc w:val="left"/>
      <w:pPr>
        <w:tabs>
          <w:tab w:val="num" w:pos="3249"/>
        </w:tabs>
        <w:ind w:left="3249" w:hanging="360"/>
      </w:pPr>
      <w:rPr>
        <w:rFonts w:ascii="Courier New" w:hAnsi="Courier New" w:cs="Courier New" w:hint="default"/>
      </w:rPr>
    </w:lvl>
    <w:lvl w:ilvl="5" w:tplc="0C0A0005" w:tentative="1">
      <w:start w:val="1"/>
      <w:numFmt w:val="bullet"/>
      <w:lvlText w:val=""/>
      <w:lvlJc w:val="left"/>
      <w:pPr>
        <w:tabs>
          <w:tab w:val="num" w:pos="3969"/>
        </w:tabs>
        <w:ind w:left="3969" w:hanging="360"/>
      </w:pPr>
      <w:rPr>
        <w:rFonts w:ascii="Wingdings" w:hAnsi="Wingdings" w:hint="default"/>
      </w:rPr>
    </w:lvl>
    <w:lvl w:ilvl="6" w:tplc="0C0A0001" w:tentative="1">
      <w:start w:val="1"/>
      <w:numFmt w:val="bullet"/>
      <w:lvlText w:val=""/>
      <w:lvlJc w:val="left"/>
      <w:pPr>
        <w:tabs>
          <w:tab w:val="num" w:pos="4689"/>
        </w:tabs>
        <w:ind w:left="4689" w:hanging="360"/>
      </w:pPr>
      <w:rPr>
        <w:rFonts w:ascii="Symbol" w:hAnsi="Symbol" w:hint="default"/>
      </w:rPr>
    </w:lvl>
    <w:lvl w:ilvl="7" w:tplc="0C0A0003" w:tentative="1">
      <w:start w:val="1"/>
      <w:numFmt w:val="bullet"/>
      <w:lvlText w:val="o"/>
      <w:lvlJc w:val="left"/>
      <w:pPr>
        <w:tabs>
          <w:tab w:val="num" w:pos="5409"/>
        </w:tabs>
        <w:ind w:left="5409" w:hanging="360"/>
      </w:pPr>
      <w:rPr>
        <w:rFonts w:ascii="Courier New" w:hAnsi="Courier New" w:cs="Courier New" w:hint="default"/>
      </w:rPr>
    </w:lvl>
    <w:lvl w:ilvl="8" w:tplc="0C0A0005" w:tentative="1">
      <w:start w:val="1"/>
      <w:numFmt w:val="bullet"/>
      <w:lvlText w:val=""/>
      <w:lvlJc w:val="left"/>
      <w:pPr>
        <w:tabs>
          <w:tab w:val="num" w:pos="6129"/>
        </w:tabs>
        <w:ind w:left="6129" w:hanging="360"/>
      </w:pPr>
      <w:rPr>
        <w:rFonts w:ascii="Wingdings" w:hAnsi="Wingdings" w:hint="default"/>
      </w:rPr>
    </w:lvl>
  </w:abstractNum>
  <w:abstractNum w:abstractNumId="16">
    <w:nsid w:val="7AAC64A4"/>
    <w:multiLevelType w:val="hybridMultilevel"/>
    <w:tmpl w:val="47FC1AF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6"/>
  </w:num>
  <w:num w:numId="3">
    <w:abstractNumId w:val="7"/>
  </w:num>
  <w:num w:numId="4">
    <w:abstractNumId w:val="16"/>
  </w:num>
  <w:num w:numId="5">
    <w:abstractNumId w:val="4"/>
  </w:num>
  <w:num w:numId="6">
    <w:abstractNumId w:val="2"/>
  </w:num>
  <w:num w:numId="7">
    <w:abstractNumId w:val="0"/>
  </w:num>
  <w:num w:numId="8">
    <w:abstractNumId w:val="1"/>
  </w:num>
  <w:num w:numId="9">
    <w:abstractNumId w:val="8"/>
  </w:num>
  <w:num w:numId="10">
    <w:abstractNumId w:val="9"/>
  </w:num>
  <w:num w:numId="11">
    <w:abstractNumId w:val="13"/>
  </w:num>
  <w:num w:numId="12">
    <w:abstractNumId w:val="12"/>
  </w:num>
  <w:num w:numId="13">
    <w:abstractNumId w:val="15"/>
  </w:num>
  <w:num w:numId="14">
    <w:abstractNumId w:val="3"/>
  </w:num>
  <w:num w:numId="15">
    <w:abstractNumId w:val="5"/>
  </w:num>
  <w:num w:numId="16">
    <w:abstractNumId w:val="11"/>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characterSpacingControl w:val="doNotCompress"/>
  <w:hdrShapeDefaults>
    <o:shapedefaults v:ext="edit" spidmax="17409"/>
  </w:hdrShapeDefaults>
  <w:footnotePr>
    <w:footnote w:id="0"/>
    <w:footnote w:id="1"/>
  </w:footnotePr>
  <w:endnotePr>
    <w:endnote w:id="0"/>
    <w:endnote w:id="1"/>
  </w:endnotePr>
  <w:compat/>
  <w:rsids>
    <w:rsidRoot w:val="00C16BB9"/>
    <w:rsid w:val="000025AD"/>
    <w:rsid w:val="000053CA"/>
    <w:rsid w:val="00007C9F"/>
    <w:rsid w:val="00010142"/>
    <w:rsid w:val="00011C33"/>
    <w:rsid w:val="00012274"/>
    <w:rsid w:val="000167C6"/>
    <w:rsid w:val="00016E06"/>
    <w:rsid w:val="00016E07"/>
    <w:rsid w:val="00017A4B"/>
    <w:rsid w:val="00021835"/>
    <w:rsid w:val="00022733"/>
    <w:rsid w:val="00022B82"/>
    <w:rsid w:val="00025EE8"/>
    <w:rsid w:val="00032298"/>
    <w:rsid w:val="000326ED"/>
    <w:rsid w:val="00034266"/>
    <w:rsid w:val="000365D1"/>
    <w:rsid w:val="000406AC"/>
    <w:rsid w:val="0004391E"/>
    <w:rsid w:val="00044501"/>
    <w:rsid w:val="000472D5"/>
    <w:rsid w:val="00050443"/>
    <w:rsid w:val="00052DA7"/>
    <w:rsid w:val="0005389E"/>
    <w:rsid w:val="00056782"/>
    <w:rsid w:val="00063651"/>
    <w:rsid w:val="000661F8"/>
    <w:rsid w:val="000704B1"/>
    <w:rsid w:val="0007059C"/>
    <w:rsid w:val="00070E49"/>
    <w:rsid w:val="00071729"/>
    <w:rsid w:val="00074F9E"/>
    <w:rsid w:val="00075955"/>
    <w:rsid w:val="0008159D"/>
    <w:rsid w:val="00081F9A"/>
    <w:rsid w:val="00084FB1"/>
    <w:rsid w:val="00090388"/>
    <w:rsid w:val="000911EE"/>
    <w:rsid w:val="00092309"/>
    <w:rsid w:val="00093E3C"/>
    <w:rsid w:val="0009401A"/>
    <w:rsid w:val="000954F1"/>
    <w:rsid w:val="000A3CA8"/>
    <w:rsid w:val="000A4977"/>
    <w:rsid w:val="000B0259"/>
    <w:rsid w:val="000B0CBC"/>
    <w:rsid w:val="000B7F80"/>
    <w:rsid w:val="000C1434"/>
    <w:rsid w:val="000C592B"/>
    <w:rsid w:val="000D0C3C"/>
    <w:rsid w:val="000D0CEF"/>
    <w:rsid w:val="000D1957"/>
    <w:rsid w:val="000D2759"/>
    <w:rsid w:val="000D5FE3"/>
    <w:rsid w:val="000D71C1"/>
    <w:rsid w:val="000E1194"/>
    <w:rsid w:val="000E3000"/>
    <w:rsid w:val="000E60A4"/>
    <w:rsid w:val="000F16AC"/>
    <w:rsid w:val="000F31E0"/>
    <w:rsid w:val="000F74B1"/>
    <w:rsid w:val="000F7B3F"/>
    <w:rsid w:val="001007D6"/>
    <w:rsid w:val="00106851"/>
    <w:rsid w:val="00111A8F"/>
    <w:rsid w:val="00112F42"/>
    <w:rsid w:val="00115F82"/>
    <w:rsid w:val="0011636D"/>
    <w:rsid w:val="0011771F"/>
    <w:rsid w:val="0011780F"/>
    <w:rsid w:val="00117C64"/>
    <w:rsid w:val="00117D6B"/>
    <w:rsid w:val="001216EC"/>
    <w:rsid w:val="00122C17"/>
    <w:rsid w:val="00125FE2"/>
    <w:rsid w:val="001269FE"/>
    <w:rsid w:val="00126D03"/>
    <w:rsid w:val="00130DA7"/>
    <w:rsid w:val="001313BB"/>
    <w:rsid w:val="00131FC1"/>
    <w:rsid w:val="0013438F"/>
    <w:rsid w:val="0013446C"/>
    <w:rsid w:val="001349E8"/>
    <w:rsid w:val="00137561"/>
    <w:rsid w:val="0013781D"/>
    <w:rsid w:val="0014500F"/>
    <w:rsid w:val="0015025C"/>
    <w:rsid w:val="00151AC4"/>
    <w:rsid w:val="0015487B"/>
    <w:rsid w:val="0015542C"/>
    <w:rsid w:val="00157D9C"/>
    <w:rsid w:val="00160E9B"/>
    <w:rsid w:val="00163C56"/>
    <w:rsid w:val="00164EED"/>
    <w:rsid w:val="00165EE4"/>
    <w:rsid w:val="00167BF3"/>
    <w:rsid w:val="0017351B"/>
    <w:rsid w:val="00175D31"/>
    <w:rsid w:val="0017688B"/>
    <w:rsid w:val="00180D89"/>
    <w:rsid w:val="00186C47"/>
    <w:rsid w:val="00190BF7"/>
    <w:rsid w:val="00192D6E"/>
    <w:rsid w:val="00195072"/>
    <w:rsid w:val="001A0B68"/>
    <w:rsid w:val="001A34D9"/>
    <w:rsid w:val="001A4A9E"/>
    <w:rsid w:val="001A4F20"/>
    <w:rsid w:val="001B3089"/>
    <w:rsid w:val="001C05B2"/>
    <w:rsid w:val="001C1509"/>
    <w:rsid w:val="001C3FBF"/>
    <w:rsid w:val="001D05D3"/>
    <w:rsid w:val="001D2527"/>
    <w:rsid w:val="001D66C3"/>
    <w:rsid w:val="001D7EDA"/>
    <w:rsid w:val="001D7FAD"/>
    <w:rsid w:val="001E10BD"/>
    <w:rsid w:val="001E2FC4"/>
    <w:rsid w:val="001E3A9B"/>
    <w:rsid w:val="001E4CEE"/>
    <w:rsid w:val="001E4F39"/>
    <w:rsid w:val="001E59E5"/>
    <w:rsid w:val="001E7475"/>
    <w:rsid w:val="001E7CF8"/>
    <w:rsid w:val="001F1AEF"/>
    <w:rsid w:val="001F34F3"/>
    <w:rsid w:val="001F4028"/>
    <w:rsid w:val="001F4C6E"/>
    <w:rsid w:val="001F5EB8"/>
    <w:rsid w:val="00200921"/>
    <w:rsid w:val="002050D3"/>
    <w:rsid w:val="00213261"/>
    <w:rsid w:val="002135C1"/>
    <w:rsid w:val="00216E90"/>
    <w:rsid w:val="0022048B"/>
    <w:rsid w:val="002210DD"/>
    <w:rsid w:val="00224653"/>
    <w:rsid w:val="0023003B"/>
    <w:rsid w:val="00230870"/>
    <w:rsid w:val="00233B1B"/>
    <w:rsid w:val="00235896"/>
    <w:rsid w:val="002359DD"/>
    <w:rsid w:val="00235D2D"/>
    <w:rsid w:val="002366F6"/>
    <w:rsid w:val="00236FEB"/>
    <w:rsid w:val="0024098C"/>
    <w:rsid w:val="00241BAB"/>
    <w:rsid w:val="002437F0"/>
    <w:rsid w:val="00245143"/>
    <w:rsid w:val="00245645"/>
    <w:rsid w:val="00246ADF"/>
    <w:rsid w:val="0025460C"/>
    <w:rsid w:val="002549B1"/>
    <w:rsid w:val="00256E8E"/>
    <w:rsid w:val="00260018"/>
    <w:rsid w:val="00261764"/>
    <w:rsid w:val="002619A3"/>
    <w:rsid w:val="00262029"/>
    <w:rsid w:val="00262C72"/>
    <w:rsid w:val="00264C67"/>
    <w:rsid w:val="0026663D"/>
    <w:rsid w:val="00270E5B"/>
    <w:rsid w:val="0028145A"/>
    <w:rsid w:val="00290400"/>
    <w:rsid w:val="00290FF7"/>
    <w:rsid w:val="00293466"/>
    <w:rsid w:val="00295BB9"/>
    <w:rsid w:val="002A1D1F"/>
    <w:rsid w:val="002A5F33"/>
    <w:rsid w:val="002A75D4"/>
    <w:rsid w:val="002B1C31"/>
    <w:rsid w:val="002B21F9"/>
    <w:rsid w:val="002B3D38"/>
    <w:rsid w:val="002B6F68"/>
    <w:rsid w:val="002C0336"/>
    <w:rsid w:val="002C0E05"/>
    <w:rsid w:val="002C515A"/>
    <w:rsid w:val="002C59AE"/>
    <w:rsid w:val="002C658D"/>
    <w:rsid w:val="002C6D1C"/>
    <w:rsid w:val="002C7936"/>
    <w:rsid w:val="002D356C"/>
    <w:rsid w:val="002D48F2"/>
    <w:rsid w:val="002D65E9"/>
    <w:rsid w:val="002D6611"/>
    <w:rsid w:val="002D792C"/>
    <w:rsid w:val="002E62B6"/>
    <w:rsid w:val="002F096F"/>
    <w:rsid w:val="002F1669"/>
    <w:rsid w:val="002F2085"/>
    <w:rsid w:val="002F2B6C"/>
    <w:rsid w:val="002F2E0C"/>
    <w:rsid w:val="002F7BB5"/>
    <w:rsid w:val="003018A2"/>
    <w:rsid w:val="0030671B"/>
    <w:rsid w:val="00307C4C"/>
    <w:rsid w:val="00310DC0"/>
    <w:rsid w:val="0031268C"/>
    <w:rsid w:val="00312977"/>
    <w:rsid w:val="0031391C"/>
    <w:rsid w:val="00316824"/>
    <w:rsid w:val="00321DFB"/>
    <w:rsid w:val="00323CFB"/>
    <w:rsid w:val="00325EFC"/>
    <w:rsid w:val="00326049"/>
    <w:rsid w:val="00327EA0"/>
    <w:rsid w:val="00330FD9"/>
    <w:rsid w:val="00333E9D"/>
    <w:rsid w:val="0033597D"/>
    <w:rsid w:val="00336AB2"/>
    <w:rsid w:val="003379E7"/>
    <w:rsid w:val="00341747"/>
    <w:rsid w:val="00342E9A"/>
    <w:rsid w:val="00350688"/>
    <w:rsid w:val="003571E3"/>
    <w:rsid w:val="0036109A"/>
    <w:rsid w:val="003622F5"/>
    <w:rsid w:val="00362775"/>
    <w:rsid w:val="00363776"/>
    <w:rsid w:val="003708D2"/>
    <w:rsid w:val="003712CD"/>
    <w:rsid w:val="003731EA"/>
    <w:rsid w:val="00374DBF"/>
    <w:rsid w:val="00380B00"/>
    <w:rsid w:val="00381D1F"/>
    <w:rsid w:val="003829C6"/>
    <w:rsid w:val="00382DDA"/>
    <w:rsid w:val="003845C0"/>
    <w:rsid w:val="003852EC"/>
    <w:rsid w:val="0038627E"/>
    <w:rsid w:val="00390D7F"/>
    <w:rsid w:val="003911CF"/>
    <w:rsid w:val="003915AD"/>
    <w:rsid w:val="003917A8"/>
    <w:rsid w:val="003979AA"/>
    <w:rsid w:val="00397AE3"/>
    <w:rsid w:val="00397EFC"/>
    <w:rsid w:val="003A0A28"/>
    <w:rsid w:val="003A1B9E"/>
    <w:rsid w:val="003B0CD8"/>
    <w:rsid w:val="003B3C14"/>
    <w:rsid w:val="003B57A0"/>
    <w:rsid w:val="003B640F"/>
    <w:rsid w:val="003B6F49"/>
    <w:rsid w:val="003C1F4D"/>
    <w:rsid w:val="003C4AB4"/>
    <w:rsid w:val="003C6306"/>
    <w:rsid w:val="003C6F9E"/>
    <w:rsid w:val="003D05FD"/>
    <w:rsid w:val="003D0B1C"/>
    <w:rsid w:val="003D2732"/>
    <w:rsid w:val="003D33C2"/>
    <w:rsid w:val="003D4F66"/>
    <w:rsid w:val="003D75AA"/>
    <w:rsid w:val="003E17D6"/>
    <w:rsid w:val="003E2A40"/>
    <w:rsid w:val="003F03DE"/>
    <w:rsid w:val="003F0732"/>
    <w:rsid w:val="003F09C5"/>
    <w:rsid w:val="003F115F"/>
    <w:rsid w:val="003F53C1"/>
    <w:rsid w:val="003F6BF2"/>
    <w:rsid w:val="00401ECC"/>
    <w:rsid w:val="00403124"/>
    <w:rsid w:val="0040421E"/>
    <w:rsid w:val="0040702A"/>
    <w:rsid w:val="0041099C"/>
    <w:rsid w:val="00411A7D"/>
    <w:rsid w:val="00414D2B"/>
    <w:rsid w:val="00416459"/>
    <w:rsid w:val="00417154"/>
    <w:rsid w:val="00420385"/>
    <w:rsid w:val="00421549"/>
    <w:rsid w:val="00421B02"/>
    <w:rsid w:val="004220A6"/>
    <w:rsid w:val="00425709"/>
    <w:rsid w:val="0042641A"/>
    <w:rsid w:val="00427852"/>
    <w:rsid w:val="0043035A"/>
    <w:rsid w:val="00430AF4"/>
    <w:rsid w:val="00431D94"/>
    <w:rsid w:val="00436DEE"/>
    <w:rsid w:val="00437859"/>
    <w:rsid w:val="0044030D"/>
    <w:rsid w:val="00442D19"/>
    <w:rsid w:val="00443342"/>
    <w:rsid w:val="00444B98"/>
    <w:rsid w:val="00446751"/>
    <w:rsid w:val="00447395"/>
    <w:rsid w:val="004521A0"/>
    <w:rsid w:val="0045399F"/>
    <w:rsid w:val="004565B9"/>
    <w:rsid w:val="0045701E"/>
    <w:rsid w:val="00457C15"/>
    <w:rsid w:val="004609EE"/>
    <w:rsid w:val="00462635"/>
    <w:rsid w:val="004641CF"/>
    <w:rsid w:val="004662AE"/>
    <w:rsid w:val="004669B1"/>
    <w:rsid w:val="00471EAD"/>
    <w:rsid w:val="00475835"/>
    <w:rsid w:val="00480BCB"/>
    <w:rsid w:val="00482E50"/>
    <w:rsid w:val="00483ECF"/>
    <w:rsid w:val="00484C08"/>
    <w:rsid w:val="004863E7"/>
    <w:rsid w:val="004902F5"/>
    <w:rsid w:val="00492ACE"/>
    <w:rsid w:val="00494225"/>
    <w:rsid w:val="004970DC"/>
    <w:rsid w:val="004A5CDA"/>
    <w:rsid w:val="004A6E7D"/>
    <w:rsid w:val="004B0FF2"/>
    <w:rsid w:val="004B5BD7"/>
    <w:rsid w:val="004C0F35"/>
    <w:rsid w:val="004C1A7F"/>
    <w:rsid w:val="004C32A6"/>
    <w:rsid w:val="004D0113"/>
    <w:rsid w:val="004D033C"/>
    <w:rsid w:val="004D0389"/>
    <w:rsid w:val="004D0784"/>
    <w:rsid w:val="004D39D2"/>
    <w:rsid w:val="004D47B5"/>
    <w:rsid w:val="004D61E6"/>
    <w:rsid w:val="004D66C7"/>
    <w:rsid w:val="004E03EA"/>
    <w:rsid w:val="004E47A2"/>
    <w:rsid w:val="004E6057"/>
    <w:rsid w:val="004E6D7F"/>
    <w:rsid w:val="004E7E66"/>
    <w:rsid w:val="004F01AE"/>
    <w:rsid w:val="004F2027"/>
    <w:rsid w:val="004F2700"/>
    <w:rsid w:val="004F66FF"/>
    <w:rsid w:val="00501629"/>
    <w:rsid w:val="00503D38"/>
    <w:rsid w:val="005059A9"/>
    <w:rsid w:val="00507018"/>
    <w:rsid w:val="00507064"/>
    <w:rsid w:val="00507F66"/>
    <w:rsid w:val="0051000A"/>
    <w:rsid w:val="0051148C"/>
    <w:rsid w:val="00512348"/>
    <w:rsid w:val="005133CD"/>
    <w:rsid w:val="00514AE4"/>
    <w:rsid w:val="00520D3E"/>
    <w:rsid w:val="00523732"/>
    <w:rsid w:val="005262E9"/>
    <w:rsid w:val="0052701E"/>
    <w:rsid w:val="00530174"/>
    <w:rsid w:val="005326E7"/>
    <w:rsid w:val="005359F2"/>
    <w:rsid w:val="005369FD"/>
    <w:rsid w:val="005373B8"/>
    <w:rsid w:val="00544FDD"/>
    <w:rsid w:val="00545D84"/>
    <w:rsid w:val="00556DFB"/>
    <w:rsid w:val="005606F9"/>
    <w:rsid w:val="00562714"/>
    <w:rsid w:val="00566E0E"/>
    <w:rsid w:val="005676D4"/>
    <w:rsid w:val="005706D4"/>
    <w:rsid w:val="00570AE8"/>
    <w:rsid w:val="00570B55"/>
    <w:rsid w:val="00574437"/>
    <w:rsid w:val="00575A0D"/>
    <w:rsid w:val="00575C69"/>
    <w:rsid w:val="00577D1D"/>
    <w:rsid w:val="00577D6A"/>
    <w:rsid w:val="0058101A"/>
    <w:rsid w:val="00581F1C"/>
    <w:rsid w:val="00583119"/>
    <w:rsid w:val="005874B2"/>
    <w:rsid w:val="005912B8"/>
    <w:rsid w:val="00591D4D"/>
    <w:rsid w:val="00592AB8"/>
    <w:rsid w:val="00593CD0"/>
    <w:rsid w:val="00594240"/>
    <w:rsid w:val="005A1E3C"/>
    <w:rsid w:val="005A38BF"/>
    <w:rsid w:val="005A3CC1"/>
    <w:rsid w:val="005A452B"/>
    <w:rsid w:val="005A5CE5"/>
    <w:rsid w:val="005A5EBD"/>
    <w:rsid w:val="005A7F99"/>
    <w:rsid w:val="005B0FF7"/>
    <w:rsid w:val="005B4BEE"/>
    <w:rsid w:val="005B61B5"/>
    <w:rsid w:val="005B739D"/>
    <w:rsid w:val="005C029D"/>
    <w:rsid w:val="005C0797"/>
    <w:rsid w:val="005C1AB7"/>
    <w:rsid w:val="005C7E20"/>
    <w:rsid w:val="005D5FF7"/>
    <w:rsid w:val="005E5AAD"/>
    <w:rsid w:val="005E7BDB"/>
    <w:rsid w:val="005F1F77"/>
    <w:rsid w:val="005F3EEC"/>
    <w:rsid w:val="005F7CB0"/>
    <w:rsid w:val="00605DB8"/>
    <w:rsid w:val="00606A40"/>
    <w:rsid w:val="00606CCC"/>
    <w:rsid w:val="006075C5"/>
    <w:rsid w:val="006108AE"/>
    <w:rsid w:val="00611135"/>
    <w:rsid w:val="006118B2"/>
    <w:rsid w:val="006119B7"/>
    <w:rsid w:val="00613C6B"/>
    <w:rsid w:val="00614481"/>
    <w:rsid w:val="00615B94"/>
    <w:rsid w:val="0062339A"/>
    <w:rsid w:val="00624E64"/>
    <w:rsid w:val="00627CF9"/>
    <w:rsid w:val="00630FD8"/>
    <w:rsid w:val="0063204D"/>
    <w:rsid w:val="00635C4A"/>
    <w:rsid w:val="006364D4"/>
    <w:rsid w:val="006371CA"/>
    <w:rsid w:val="006378DF"/>
    <w:rsid w:val="00640D3F"/>
    <w:rsid w:val="00642A8C"/>
    <w:rsid w:val="00645330"/>
    <w:rsid w:val="006466A7"/>
    <w:rsid w:val="0064724E"/>
    <w:rsid w:val="006500DE"/>
    <w:rsid w:val="00650CD2"/>
    <w:rsid w:val="006521A5"/>
    <w:rsid w:val="00652AB5"/>
    <w:rsid w:val="00653861"/>
    <w:rsid w:val="006556CA"/>
    <w:rsid w:val="00655B94"/>
    <w:rsid w:val="00656474"/>
    <w:rsid w:val="006638FC"/>
    <w:rsid w:val="00663B83"/>
    <w:rsid w:val="00663C67"/>
    <w:rsid w:val="006664C9"/>
    <w:rsid w:val="00667D33"/>
    <w:rsid w:val="006720A8"/>
    <w:rsid w:val="00672BCF"/>
    <w:rsid w:val="006738F4"/>
    <w:rsid w:val="00673C20"/>
    <w:rsid w:val="00675056"/>
    <w:rsid w:val="006757D9"/>
    <w:rsid w:val="00676DC9"/>
    <w:rsid w:val="00681739"/>
    <w:rsid w:val="00682826"/>
    <w:rsid w:val="006840A9"/>
    <w:rsid w:val="00685B81"/>
    <w:rsid w:val="00686046"/>
    <w:rsid w:val="00687211"/>
    <w:rsid w:val="00687420"/>
    <w:rsid w:val="00687BB5"/>
    <w:rsid w:val="0069151C"/>
    <w:rsid w:val="00692478"/>
    <w:rsid w:val="0069268C"/>
    <w:rsid w:val="0069476C"/>
    <w:rsid w:val="00695C2D"/>
    <w:rsid w:val="0069620E"/>
    <w:rsid w:val="006A0489"/>
    <w:rsid w:val="006A18B7"/>
    <w:rsid w:val="006B069D"/>
    <w:rsid w:val="006B32F1"/>
    <w:rsid w:val="006B3A02"/>
    <w:rsid w:val="006B448B"/>
    <w:rsid w:val="006B54EB"/>
    <w:rsid w:val="006B5C7D"/>
    <w:rsid w:val="006B5CB4"/>
    <w:rsid w:val="006B66DF"/>
    <w:rsid w:val="006B75CF"/>
    <w:rsid w:val="006D5B2E"/>
    <w:rsid w:val="006D5BD1"/>
    <w:rsid w:val="006E011C"/>
    <w:rsid w:val="006E0232"/>
    <w:rsid w:val="006E1940"/>
    <w:rsid w:val="006E36CD"/>
    <w:rsid w:val="006E5533"/>
    <w:rsid w:val="006F142D"/>
    <w:rsid w:val="006F1693"/>
    <w:rsid w:val="006F321A"/>
    <w:rsid w:val="006F3C0C"/>
    <w:rsid w:val="006F546B"/>
    <w:rsid w:val="006F7770"/>
    <w:rsid w:val="006F7F35"/>
    <w:rsid w:val="00705F07"/>
    <w:rsid w:val="0071676D"/>
    <w:rsid w:val="00716B38"/>
    <w:rsid w:val="00724D0F"/>
    <w:rsid w:val="00727D72"/>
    <w:rsid w:val="0073082F"/>
    <w:rsid w:val="00731935"/>
    <w:rsid w:val="00732233"/>
    <w:rsid w:val="00735513"/>
    <w:rsid w:val="007411AA"/>
    <w:rsid w:val="00741F28"/>
    <w:rsid w:val="00742A66"/>
    <w:rsid w:val="00743398"/>
    <w:rsid w:val="00743635"/>
    <w:rsid w:val="00750BD6"/>
    <w:rsid w:val="00751EAF"/>
    <w:rsid w:val="007540D7"/>
    <w:rsid w:val="0075538D"/>
    <w:rsid w:val="007621CB"/>
    <w:rsid w:val="0076332F"/>
    <w:rsid w:val="00765F39"/>
    <w:rsid w:val="0077141F"/>
    <w:rsid w:val="00771B11"/>
    <w:rsid w:val="00772255"/>
    <w:rsid w:val="0077237E"/>
    <w:rsid w:val="00774503"/>
    <w:rsid w:val="007779A9"/>
    <w:rsid w:val="00781D68"/>
    <w:rsid w:val="00784151"/>
    <w:rsid w:val="00796937"/>
    <w:rsid w:val="007A24FA"/>
    <w:rsid w:val="007A4BA9"/>
    <w:rsid w:val="007A6CC9"/>
    <w:rsid w:val="007A71C2"/>
    <w:rsid w:val="007B0289"/>
    <w:rsid w:val="007B194C"/>
    <w:rsid w:val="007B19EA"/>
    <w:rsid w:val="007B5D6D"/>
    <w:rsid w:val="007B76AF"/>
    <w:rsid w:val="007C3C68"/>
    <w:rsid w:val="007D0476"/>
    <w:rsid w:val="007D3FB1"/>
    <w:rsid w:val="007D550E"/>
    <w:rsid w:val="007D5940"/>
    <w:rsid w:val="007E088D"/>
    <w:rsid w:val="007E3448"/>
    <w:rsid w:val="007E3EEA"/>
    <w:rsid w:val="007E6BA1"/>
    <w:rsid w:val="007E74F7"/>
    <w:rsid w:val="007F5E77"/>
    <w:rsid w:val="007F79EB"/>
    <w:rsid w:val="008015EC"/>
    <w:rsid w:val="00801856"/>
    <w:rsid w:val="00801D41"/>
    <w:rsid w:val="00803A28"/>
    <w:rsid w:val="00804624"/>
    <w:rsid w:val="00806772"/>
    <w:rsid w:val="00806F3C"/>
    <w:rsid w:val="00812166"/>
    <w:rsid w:val="00813C88"/>
    <w:rsid w:val="008225FC"/>
    <w:rsid w:val="00822A53"/>
    <w:rsid w:val="00822EC0"/>
    <w:rsid w:val="00826201"/>
    <w:rsid w:val="00830495"/>
    <w:rsid w:val="00831242"/>
    <w:rsid w:val="00832347"/>
    <w:rsid w:val="00832CFB"/>
    <w:rsid w:val="008351C3"/>
    <w:rsid w:val="00837FD4"/>
    <w:rsid w:val="00840A53"/>
    <w:rsid w:val="00841781"/>
    <w:rsid w:val="0084623A"/>
    <w:rsid w:val="008511C8"/>
    <w:rsid w:val="00853A54"/>
    <w:rsid w:val="00855314"/>
    <w:rsid w:val="0086025A"/>
    <w:rsid w:val="008622DF"/>
    <w:rsid w:val="00865431"/>
    <w:rsid w:val="0086638F"/>
    <w:rsid w:val="00872826"/>
    <w:rsid w:val="00872EEE"/>
    <w:rsid w:val="00873A9B"/>
    <w:rsid w:val="00875A88"/>
    <w:rsid w:val="008763D2"/>
    <w:rsid w:val="00876989"/>
    <w:rsid w:val="008832B2"/>
    <w:rsid w:val="008832EE"/>
    <w:rsid w:val="008903D0"/>
    <w:rsid w:val="00890C84"/>
    <w:rsid w:val="008915CB"/>
    <w:rsid w:val="00892B25"/>
    <w:rsid w:val="008975FB"/>
    <w:rsid w:val="008A1C24"/>
    <w:rsid w:val="008A45DA"/>
    <w:rsid w:val="008A6182"/>
    <w:rsid w:val="008A6E4F"/>
    <w:rsid w:val="008A6EBA"/>
    <w:rsid w:val="008A742A"/>
    <w:rsid w:val="008B0E14"/>
    <w:rsid w:val="008B5DDC"/>
    <w:rsid w:val="008C0AF9"/>
    <w:rsid w:val="008C762C"/>
    <w:rsid w:val="008E559C"/>
    <w:rsid w:val="008E607F"/>
    <w:rsid w:val="008F20D0"/>
    <w:rsid w:val="008F21C6"/>
    <w:rsid w:val="008F7A62"/>
    <w:rsid w:val="0090016C"/>
    <w:rsid w:val="009060DF"/>
    <w:rsid w:val="00907D0C"/>
    <w:rsid w:val="00910C3E"/>
    <w:rsid w:val="009130C6"/>
    <w:rsid w:val="00920994"/>
    <w:rsid w:val="00922D5A"/>
    <w:rsid w:val="00923684"/>
    <w:rsid w:val="009243D7"/>
    <w:rsid w:val="00926FE4"/>
    <w:rsid w:val="0092796D"/>
    <w:rsid w:val="00930A12"/>
    <w:rsid w:val="009313FB"/>
    <w:rsid w:val="00936467"/>
    <w:rsid w:val="009400A0"/>
    <w:rsid w:val="0094129D"/>
    <w:rsid w:val="00944C09"/>
    <w:rsid w:val="00945AF6"/>
    <w:rsid w:val="0094621D"/>
    <w:rsid w:val="00946FB9"/>
    <w:rsid w:val="00950788"/>
    <w:rsid w:val="00951DFF"/>
    <w:rsid w:val="009521F1"/>
    <w:rsid w:val="00957A2F"/>
    <w:rsid w:val="009606AF"/>
    <w:rsid w:val="00961964"/>
    <w:rsid w:val="00961D3D"/>
    <w:rsid w:val="009701EF"/>
    <w:rsid w:val="00973672"/>
    <w:rsid w:val="009759DB"/>
    <w:rsid w:val="00983207"/>
    <w:rsid w:val="00983792"/>
    <w:rsid w:val="0098597C"/>
    <w:rsid w:val="0098601D"/>
    <w:rsid w:val="0099039E"/>
    <w:rsid w:val="00995377"/>
    <w:rsid w:val="00996ADD"/>
    <w:rsid w:val="00996B69"/>
    <w:rsid w:val="009A014E"/>
    <w:rsid w:val="009A08A2"/>
    <w:rsid w:val="009A1E14"/>
    <w:rsid w:val="009A22F4"/>
    <w:rsid w:val="009A23ED"/>
    <w:rsid w:val="009A3AB7"/>
    <w:rsid w:val="009A4F7F"/>
    <w:rsid w:val="009A5E77"/>
    <w:rsid w:val="009A6CF8"/>
    <w:rsid w:val="009A7663"/>
    <w:rsid w:val="009B69CD"/>
    <w:rsid w:val="009C0A77"/>
    <w:rsid w:val="009C58F3"/>
    <w:rsid w:val="009D0EFF"/>
    <w:rsid w:val="009D2225"/>
    <w:rsid w:val="009D5227"/>
    <w:rsid w:val="009E085A"/>
    <w:rsid w:val="009E286F"/>
    <w:rsid w:val="009E2E15"/>
    <w:rsid w:val="009E518A"/>
    <w:rsid w:val="009F0D2D"/>
    <w:rsid w:val="009F3FF9"/>
    <w:rsid w:val="009F585C"/>
    <w:rsid w:val="009F70CC"/>
    <w:rsid w:val="009F7E3E"/>
    <w:rsid w:val="00A02451"/>
    <w:rsid w:val="00A02CB1"/>
    <w:rsid w:val="00A02D86"/>
    <w:rsid w:val="00A07AF7"/>
    <w:rsid w:val="00A1296C"/>
    <w:rsid w:val="00A13690"/>
    <w:rsid w:val="00A15619"/>
    <w:rsid w:val="00A157C2"/>
    <w:rsid w:val="00A15CAB"/>
    <w:rsid w:val="00A174D5"/>
    <w:rsid w:val="00A2314A"/>
    <w:rsid w:val="00A23A5B"/>
    <w:rsid w:val="00A27BA2"/>
    <w:rsid w:val="00A311F2"/>
    <w:rsid w:val="00A33307"/>
    <w:rsid w:val="00A3730F"/>
    <w:rsid w:val="00A37A19"/>
    <w:rsid w:val="00A40CAD"/>
    <w:rsid w:val="00A43BA2"/>
    <w:rsid w:val="00A5039F"/>
    <w:rsid w:val="00A50C3C"/>
    <w:rsid w:val="00A5166B"/>
    <w:rsid w:val="00A51ED5"/>
    <w:rsid w:val="00A53302"/>
    <w:rsid w:val="00A55367"/>
    <w:rsid w:val="00A5686D"/>
    <w:rsid w:val="00A60BA6"/>
    <w:rsid w:val="00A61327"/>
    <w:rsid w:val="00A63985"/>
    <w:rsid w:val="00A641CA"/>
    <w:rsid w:val="00A66174"/>
    <w:rsid w:val="00A66A58"/>
    <w:rsid w:val="00A6723C"/>
    <w:rsid w:val="00A7021A"/>
    <w:rsid w:val="00A71337"/>
    <w:rsid w:val="00A73BAE"/>
    <w:rsid w:val="00A73E89"/>
    <w:rsid w:val="00A75E31"/>
    <w:rsid w:val="00A760DA"/>
    <w:rsid w:val="00A870E2"/>
    <w:rsid w:val="00A95B2A"/>
    <w:rsid w:val="00A95C1D"/>
    <w:rsid w:val="00AA23A2"/>
    <w:rsid w:val="00AA2938"/>
    <w:rsid w:val="00AA5189"/>
    <w:rsid w:val="00AB1965"/>
    <w:rsid w:val="00AB24B5"/>
    <w:rsid w:val="00AB2965"/>
    <w:rsid w:val="00AB3548"/>
    <w:rsid w:val="00AB468C"/>
    <w:rsid w:val="00AB496A"/>
    <w:rsid w:val="00AB54BD"/>
    <w:rsid w:val="00AB5DDF"/>
    <w:rsid w:val="00AC0147"/>
    <w:rsid w:val="00AC5B52"/>
    <w:rsid w:val="00AC7D73"/>
    <w:rsid w:val="00AD3102"/>
    <w:rsid w:val="00AD42E1"/>
    <w:rsid w:val="00AD6642"/>
    <w:rsid w:val="00AE0648"/>
    <w:rsid w:val="00AE523F"/>
    <w:rsid w:val="00AE64E5"/>
    <w:rsid w:val="00AF194B"/>
    <w:rsid w:val="00AF2A66"/>
    <w:rsid w:val="00AF3052"/>
    <w:rsid w:val="00AF4B31"/>
    <w:rsid w:val="00AF682B"/>
    <w:rsid w:val="00B00253"/>
    <w:rsid w:val="00B011D7"/>
    <w:rsid w:val="00B02603"/>
    <w:rsid w:val="00B028BF"/>
    <w:rsid w:val="00B047DD"/>
    <w:rsid w:val="00B0576E"/>
    <w:rsid w:val="00B0685C"/>
    <w:rsid w:val="00B06F03"/>
    <w:rsid w:val="00B07305"/>
    <w:rsid w:val="00B07764"/>
    <w:rsid w:val="00B12975"/>
    <w:rsid w:val="00B12DD2"/>
    <w:rsid w:val="00B14298"/>
    <w:rsid w:val="00B160F7"/>
    <w:rsid w:val="00B17A44"/>
    <w:rsid w:val="00B2213E"/>
    <w:rsid w:val="00B25311"/>
    <w:rsid w:val="00B25D33"/>
    <w:rsid w:val="00B30C08"/>
    <w:rsid w:val="00B312FE"/>
    <w:rsid w:val="00B320A2"/>
    <w:rsid w:val="00B331FF"/>
    <w:rsid w:val="00B33AD2"/>
    <w:rsid w:val="00B34157"/>
    <w:rsid w:val="00B37DF5"/>
    <w:rsid w:val="00B41D05"/>
    <w:rsid w:val="00B42BC4"/>
    <w:rsid w:val="00B44501"/>
    <w:rsid w:val="00B448A9"/>
    <w:rsid w:val="00B44AA6"/>
    <w:rsid w:val="00B451AA"/>
    <w:rsid w:val="00B45985"/>
    <w:rsid w:val="00B47622"/>
    <w:rsid w:val="00B53EBF"/>
    <w:rsid w:val="00B5440F"/>
    <w:rsid w:val="00B5748F"/>
    <w:rsid w:val="00B57D5B"/>
    <w:rsid w:val="00B645DD"/>
    <w:rsid w:val="00B65572"/>
    <w:rsid w:val="00B65EB4"/>
    <w:rsid w:val="00B663D2"/>
    <w:rsid w:val="00B67008"/>
    <w:rsid w:val="00B70D88"/>
    <w:rsid w:val="00B71220"/>
    <w:rsid w:val="00B7153E"/>
    <w:rsid w:val="00B77959"/>
    <w:rsid w:val="00B80B6B"/>
    <w:rsid w:val="00B81E46"/>
    <w:rsid w:val="00B82157"/>
    <w:rsid w:val="00B84105"/>
    <w:rsid w:val="00B85625"/>
    <w:rsid w:val="00B91106"/>
    <w:rsid w:val="00B927C8"/>
    <w:rsid w:val="00B935C4"/>
    <w:rsid w:val="00B9450D"/>
    <w:rsid w:val="00B954AE"/>
    <w:rsid w:val="00B976BC"/>
    <w:rsid w:val="00BA2FBD"/>
    <w:rsid w:val="00BA3D21"/>
    <w:rsid w:val="00BB11D8"/>
    <w:rsid w:val="00BB4C8C"/>
    <w:rsid w:val="00BB6996"/>
    <w:rsid w:val="00BB7C0D"/>
    <w:rsid w:val="00BC04A0"/>
    <w:rsid w:val="00BC099B"/>
    <w:rsid w:val="00BC1826"/>
    <w:rsid w:val="00BC30CB"/>
    <w:rsid w:val="00BC43AB"/>
    <w:rsid w:val="00BC536C"/>
    <w:rsid w:val="00BC5E66"/>
    <w:rsid w:val="00BC7D67"/>
    <w:rsid w:val="00BD4E55"/>
    <w:rsid w:val="00BD7E1D"/>
    <w:rsid w:val="00BE3B94"/>
    <w:rsid w:val="00BF09C1"/>
    <w:rsid w:val="00BF152D"/>
    <w:rsid w:val="00BF21CD"/>
    <w:rsid w:val="00BF39D0"/>
    <w:rsid w:val="00BF3DDF"/>
    <w:rsid w:val="00BF5893"/>
    <w:rsid w:val="00C01831"/>
    <w:rsid w:val="00C0314D"/>
    <w:rsid w:val="00C06196"/>
    <w:rsid w:val="00C11F4E"/>
    <w:rsid w:val="00C14A86"/>
    <w:rsid w:val="00C166A2"/>
    <w:rsid w:val="00C16BB9"/>
    <w:rsid w:val="00C236B3"/>
    <w:rsid w:val="00C24057"/>
    <w:rsid w:val="00C262E0"/>
    <w:rsid w:val="00C27B17"/>
    <w:rsid w:val="00C305D0"/>
    <w:rsid w:val="00C3453F"/>
    <w:rsid w:val="00C34C7C"/>
    <w:rsid w:val="00C36B73"/>
    <w:rsid w:val="00C404CC"/>
    <w:rsid w:val="00C40524"/>
    <w:rsid w:val="00C44D70"/>
    <w:rsid w:val="00C4538D"/>
    <w:rsid w:val="00C4572F"/>
    <w:rsid w:val="00C46D02"/>
    <w:rsid w:val="00C47E31"/>
    <w:rsid w:val="00C5190B"/>
    <w:rsid w:val="00C51B98"/>
    <w:rsid w:val="00C53124"/>
    <w:rsid w:val="00C57AE6"/>
    <w:rsid w:val="00C60796"/>
    <w:rsid w:val="00C62926"/>
    <w:rsid w:val="00C63F1B"/>
    <w:rsid w:val="00C67DFD"/>
    <w:rsid w:val="00C726F0"/>
    <w:rsid w:val="00C761A5"/>
    <w:rsid w:val="00C76628"/>
    <w:rsid w:val="00C8075C"/>
    <w:rsid w:val="00C832F3"/>
    <w:rsid w:val="00C863FE"/>
    <w:rsid w:val="00C92CE3"/>
    <w:rsid w:val="00C966E9"/>
    <w:rsid w:val="00C971BB"/>
    <w:rsid w:val="00C9794E"/>
    <w:rsid w:val="00CA0238"/>
    <w:rsid w:val="00CA081A"/>
    <w:rsid w:val="00CA1F26"/>
    <w:rsid w:val="00CA5483"/>
    <w:rsid w:val="00CA5C74"/>
    <w:rsid w:val="00CA756C"/>
    <w:rsid w:val="00CB0D0B"/>
    <w:rsid w:val="00CB181E"/>
    <w:rsid w:val="00CB2422"/>
    <w:rsid w:val="00CB330A"/>
    <w:rsid w:val="00CC24EB"/>
    <w:rsid w:val="00CC650C"/>
    <w:rsid w:val="00CC7012"/>
    <w:rsid w:val="00CC730F"/>
    <w:rsid w:val="00CD3716"/>
    <w:rsid w:val="00CD4293"/>
    <w:rsid w:val="00CD656E"/>
    <w:rsid w:val="00CF1C9F"/>
    <w:rsid w:val="00CF450C"/>
    <w:rsid w:val="00CF7931"/>
    <w:rsid w:val="00D01B12"/>
    <w:rsid w:val="00D06E7B"/>
    <w:rsid w:val="00D107D2"/>
    <w:rsid w:val="00D1096E"/>
    <w:rsid w:val="00D13E0E"/>
    <w:rsid w:val="00D2032A"/>
    <w:rsid w:val="00D205D2"/>
    <w:rsid w:val="00D218A8"/>
    <w:rsid w:val="00D22DE1"/>
    <w:rsid w:val="00D237CF"/>
    <w:rsid w:val="00D25DF4"/>
    <w:rsid w:val="00D26C98"/>
    <w:rsid w:val="00D32334"/>
    <w:rsid w:val="00D34763"/>
    <w:rsid w:val="00D40182"/>
    <w:rsid w:val="00D4148C"/>
    <w:rsid w:val="00D41905"/>
    <w:rsid w:val="00D4217A"/>
    <w:rsid w:val="00D449D0"/>
    <w:rsid w:val="00D45092"/>
    <w:rsid w:val="00D4683A"/>
    <w:rsid w:val="00D47F1B"/>
    <w:rsid w:val="00D50EF8"/>
    <w:rsid w:val="00D51104"/>
    <w:rsid w:val="00D5122E"/>
    <w:rsid w:val="00D53137"/>
    <w:rsid w:val="00D567CA"/>
    <w:rsid w:val="00D5746E"/>
    <w:rsid w:val="00D60EEB"/>
    <w:rsid w:val="00D61691"/>
    <w:rsid w:val="00D63853"/>
    <w:rsid w:val="00D63C0F"/>
    <w:rsid w:val="00D63D7B"/>
    <w:rsid w:val="00D64E33"/>
    <w:rsid w:val="00D66B79"/>
    <w:rsid w:val="00D70142"/>
    <w:rsid w:val="00D71235"/>
    <w:rsid w:val="00D733FF"/>
    <w:rsid w:val="00D738C3"/>
    <w:rsid w:val="00D743A9"/>
    <w:rsid w:val="00D767EA"/>
    <w:rsid w:val="00D76B30"/>
    <w:rsid w:val="00D8050A"/>
    <w:rsid w:val="00D81184"/>
    <w:rsid w:val="00D84305"/>
    <w:rsid w:val="00D8674C"/>
    <w:rsid w:val="00D90D38"/>
    <w:rsid w:val="00D94AB5"/>
    <w:rsid w:val="00D9545D"/>
    <w:rsid w:val="00DA2CC4"/>
    <w:rsid w:val="00DA2FA1"/>
    <w:rsid w:val="00DA508E"/>
    <w:rsid w:val="00DA62EB"/>
    <w:rsid w:val="00DB0378"/>
    <w:rsid w:val="00DB06EA"/>
    <w:rsid w:val="00DB2AEB"/>
    <w:rsid w:val="00DB444B"/>
    <w:rsid w:val="00DB61AA"/>
    <w:rsid w:val="00DC0691"/>
    <w:rsid w:val="00DC11B5"/>
    <w:rsid w:val="00DC2173"/>
    <w:rsid w:val="00DC66A8"/>
    <w:rsid w:val="00DD0949"/>
    <w:rsid w:val="00DD659E"/>
    <w:rsid w:val="00DD7220"/>
    <w:rsid w:val="00DD7C58"/>
    <w:rsid w:val="00DD7EBA"/>
    <w:rsid w:val="00DD7F73"/>
    <w:rsid w:val="00DE1159"/>
    <w:rsid w:val="00DE6999"/>
    <w:rsid w:val="00DE6F0B"/>
    <w:rsid w:val="00DE7BA0"/>
    <w:rsid w:val="00DF0B14"/>
    <w:rsid w:val="00DF1C11"/>
    <w:rsid w:val="00DF2039"/>
    <w:rsid w:val="00DF346B"/>
    <w:rsid w:val="00DF3817"/>
    <w:rsid w:val="00DF4A3C"/>
    <w:rsid w:val="00DF7130"/>
    <w:rsid w:val="00DF7851"/>
    <w:rsid w:val="00E04C0D"/>
    <w:rsid w:val="00E05DE5"/>
    <w:rsid w:val="00E06E71"/>
    <w:rsid w:val="00E07996"/>
    <w:rsid w:val="00E10224"/>
    <w:rsid w:val="00E10778"/>
    <w:rsid w:val="00E1616D"/>
    <w:rsid w:val="00E17FDC"/>
    <w:rsid w:val="00E200FD"/>
    <w:rsid w:val="00E21888"/>
    <w:rsid w:val="00E21E46"/>
    <w:rsid w:val="00E26F76"/>
    <w:rsid w:val="00E31510"/>
    <w:rsid w:val="00E3236F"/>
    <w:rsid w:val="00E33129"/>
    <w:rsid w:val="00E33B0D"/>
    <w:rsid w:val="00E34CC0"/>
    <w:rsid w:val="00E3702E"/>
    <w:rsid w:val="00E4486E"/>
    <w:rsid w:val="00E45DD8"/>
    <w:rsid w:val="00E46C01"/>
    <w:rsid w:val="00E514CE"/>
    <w:rsid w:val="00E53A12"/>
    <w:rsid w:val="00E54F42"/>
    <w:rsid w:val="00E567C7"/>
    <w:rsid w:val="00E57ECC"/>
    <w:rsid w:val="00E637FB"/>
    <w:rsid w:val="00E64ACB"/>
    <w:rsid w:val="00E673AC"/>
    <w:rsid w:val="00E703B1"/>
    <w:rsid w:val="00E72067"/>
    <w:rsid w:val="00E737D1"/>
    <w:rsid w:val="00E75950"/>
    <w:rsid w:val="00E75A3A"/>
    <w:rsid w:val="00E77AED"/>
    <w:rsid w:val="00E803D0"/>
    <w:rsid w:val="00E84F51"/>
    <w:rsid w:val="00E85DC2"/>
    <w:rsid w:val="00E87398"/>
    <w:rsid w:val="00E91CED"/>
    <w:rsid w:val="00E9284D"/>
    <w:rsid w:val="00E944DA"/>
    <w:rsid w:val="00E94A67"/>
    <w:rsid w:val="00EA2322"/>
    <w:rsid w:val="00EB01F7"/>
    <w:rsid w:val="00EB3544"/>
    <w:rsid w:val="00EB4C06"/>
    <w:rsid w:val="00EB6D20"/>
    <w:rsid w:val="00EC0D72"/>
    <w:rsid w:val="00EC2958"/>
    <w:rsid w:val="00EC3EEC"/>
    <w:rsid w:val="00EC5D63"/>
    <w:rsid w:val="00EC6B8D"/>
    <w:rsid w:val="00ED11D0"/>
    <w:rsid w:val="00ED1605"/>
    <w:rsid w:val="00ED222B"/>
    <w:rsid w:val="00ED5B47"/>
    <w:rsid w:val="00ED6BA4"/>
    <w:rsid w:val="00EE1013"/>
    <w:rsid w:val="00EE542D"/>
    <w:rsid w:val="00EE666E"/>
    <w:rsid w:val="00EE7830"/>
    <w:rsid w:val="00EF4D39"/>
    <w:rsid w:val="00F03889"/>
    <w:rsid w:val="00F03CFB"/>
    <w:rsid w:val="00F04A5F"/>
    <w:rsid w:val="00F240AF"/>
    <w:rsid w:val="00F24BA3"/>
    <w:rsid w:val="00F255E9"/>
    <w:rsid w:val="00F3155C"/>
    <w:rsid w:val="00F31914"/>
    <w:rsid w:val="00F35E88"/>
    <w:rsid w:val="00F41A6B"/>
    <w:rsid w:val="00F43249"/>
    <w:rsid w:val="00F47C40"/>
    <w:rsid w:val="00F47F41"/>
    <w:rsid w:val="00F5021E"/>
    <w:rsid w:val="00F516F7"/>
    <w:rsid w:val="00F51E49"/>
    <w:rsid w:val="00F54FEA"/>
    <w:rsid w:val="00F561E1"/>
    <w:rsid w:val="00F61252"/>
    <w:rsid w:val="00F63374"/>
    <w:rsid w:val="00F672F7"/>
    <w:rsid w:val="00F71AE7"/>
    <w:rsid w:val="00F724FD"/>
    <w:rsid w:val="00F75BDF"/>
    <w:rsid w:val="00F77EF8"/>
    <w:rsid w:val="00F83E83"/>
    <w:rsid w:val="00F84D74"/>
    <w:rsid w:val="00F86A13"/>
    <w:rsid w:val="00F87E5C"/>
    <w:rsid w:val="00F926FF"/>
    <w:rsid w:val="00F93493"/>
    <w:rsid w:val="00F938CA"/>
    <w:rsid w:val="00F93E07"/>
    <w:rsid w:val="00F94181"/>
    <w:rsid w:val="00F95D2B"/>
    <w:rsid w:val="00FA0D40"/>
    <w:rsid w:val="00FA1066"/>
    <w:rsid w:val="00FA684E"/>
    <w:rsid w:val="00FB0F2A"/>
    <w:rsid w:val="00FB12E5"/>
    <w:rsid w:val="00FB14A1"/>
    <w:rsid w:val="00FB4B5D"/>
    <w:rsid w:val="00FB5897"/>
    <w:rsid w:val="00FB5EE4"/>
    <w:rsid w:val="00FB7BE9"/>
    <w:rsid w:val="00FC1333"/>
    <w:rsid w:val="00FC1784"/>
    <w:rsid w:val="00FC2C6E"/>
    <w:rsid w:val="00FC3746"/>
    <w:rsid w:val="00FC4816"/>
    <w:rsid w:val="00FC634D"/>
    <w:rsid w:val="00FD0FE2"/>
    <w:rsid w:val="00FE24CF"/>
    <w:rsid w:val="00FE25D1"/>
    <w:rsid w:val="00FE3D5C"/>
    <w:rsid w:val="00FE4999"/>
    <w:rsid w:val="00FF4F1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ersonNam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6989"/>
    <w:rPr>
      <w:sz w:val="24"/>
      <w:szCs w:val="24"/>
      <w:lang w:val="es-ES" w:eastAsia="es-ES"/>
    </w:rPr>
  </w:style>
  <w:style w:type="paragraph" w:styleId="Ttulo2">
    <w:name w:val="heading 2"/>
    <w:basedOn w:val="Normal"/>
    <w:next w:val="Normal"/>
    <w:link w:val="Ttulo2Car"/>
    <w:qFormat/>
    <w:rsid w:val="000472D5"/>
    <w:pPr>
      <w:keepNext/>
      <w:jc w:val="center"/>
      <w:outlineLvl w:val="1"/>
    </w:pPr>
    <w:rPr>
      <w:b/>
      <w:sz w:val="18"/>
      <w:szCs w:val="20"/>
    </w:rPr>
  </w:style>
  <w:style w:type="paragraph" w:styleId="Ttulo3">
    <w:name w:val="heading 3"/>
    <w:basedOn w:val="Normal"/>
    <w:next w:val="Normal"/>
    <w:link w:val="Ttulo3Car"/>
    <w:qFormat/>
    <w:rsid w:val="000472D5"/>
    <w:pPr>
      <w:keepNext/>
      <w:jc w:val="center"/>
      <w:outlineLvl w:val="2"/>
    </w:pPr>
    <w:rPr>
      <w:rFonts w:ascii="Arial" w:hAnsi="Arial" w:cs="Arial"/>
      <w:b/>
      <w:b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16BB9"/>
    <w:pPr>
      <w:tabs>
        <w:tab w:val="center" w:pos="4252"/>
        <w:tab w:val="right" w:pos="8504"/>
      </w:tabs>
    </w:pPr>
  </w:style>
  <w:style w:type="paragraph" w:styleId="Piedepgina">
    <w:name w:val="footer"/>
    <w:basedOn w:val="Normal"/>
    <w:rsid w:val="00C16BB9"/>
    <w:pPr>
      <w:tabs>
        <w:tab w:val="center" w:pos="4252"/>
        <w:tab w:val="right" w:pos="8504"/>
      </w:tabs>
    </w:pPr>
  </w:style>
  <w:style w:type="character" w:styleId="Nmerodepgina">
    <w:name w:val="page number"/>
    <w:basedOn w:val="Fuentedeprrafopredeter"/>
    <w:rsid w:val="00C16BB9"/>
  </w:style>
  <w:style w:type="paragraph" w:styleId="NormalWeb">
    <w:name w:val="Normal (Web)"/>
    <w:basedOn w:val="Normal"/>
    <w:rsid w:val="0022048B"/>
    <w:pPr>
      <w:spacing w:before="100" w:beforeAutospacing="1" w:after="100" w:afterAutospacing="1"/>
    </w:pPr>
    <w:rPr>
      <w:rFonts w:ascii="Arial Unicode MS" w:eastAsia="Arial Unicode MS" w:hAnsi="Arial Unicode MS" w:cs="Arial Unicode MS"/>
    </w:rPr>
  </w:style>
  <w:style w:type="table" w:styleId="Tablaconcuadrcula">
    <w:name w:val="Table Grid"/>
    <w:basedOn w:val="Tablanormal"/>
    <w:rsid w:val="00F04A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
    <w:name w:val="Body Text"/>
    <w:basedOn w:val="Normal"/>
    <w:rsid w:val="00D53137"/>
    <w:rPr>
      <w:rFonts w:ascii="Arial" w:hAnsi="Arial"/>
      <w:sz w:val="18"/>
      <w:szCs w:val="20"/>
    </w:rPr>
  </w:style>
  <w:style w:type="paragraph" w:styleId="Textoindependiente2">
    <w:name w:val="Body Text 2"/>
    <w:basedOn w:val="Normal"/>
    <w:rsid w:val="00D53137"/>
    <w:pPr>
      <w:jc w:val="center"/>
    </w:pPr>
    <w:rPr>
      <w:rFonts w:ascii="Arial" w:hAnsi="Arial"/>
      <w:sz w:val="18"/>
      <w:szCs w:val="20"/>
      <w:lang w:val="es-MX"/>
    </w:rPr>
  </w:style>
  <w:style w:type="paragraph" w:styleId="Textoindependiente3">
    <w:name w:val="Body Text 3"/>
    <w:basedOn w:val="Normal"/>
    <w:rsid w:val="00D53137"/>
    <w:pPr>
      <w:jc w:val="both"/>
    </w:pPr>
    <w:rPr>
      <w:rFonts w:ascii="Arial" w:hAnsi="Arial"/>
      <w:szCs w:val="20"/>
      <w:lang w:val="es-ES_tradnl"/>
    </w:rPr>
  </w:style>
  <w:style w:type="paragraph" w:styleId="Textodeglobo">
    <w:name w:val="Balloon Text"/>
    <w:basedOn w:val="Normal"/>
    <w:semiHidden/>
    <w:rsid w:val="00961D3D"/>
    <w:rPr>
      <w:rFonts w:ascii="Tahoma" w:hAnsi="Tahoma" w:cs="Tahoma"/>
      <w:sz w:val="16"/>
      <w:szCs w:val="16"/>
    </w:rPr>
  </w:style>
  <w:style w:type="paragraph" w:styleId="Prrafodelista">
    <w:name w:val="List Paragraph"/>
    <w:basedOn w:val="Normal"/>
    <w:uiPriority w:val="34"/>
    <w:qFormat/>
    <w:rsid w:val="0044030D"/>
    <w:pPr>
      <w:ind w:left="720"/>
      <w:contextualSpacing/>
    </w:pPr>
  </w:style>
  <w:style w:type="paragraph" w:customStyle="1" w:styleId="Titulo1">
    <w:name w:val="Titulo 1"/>
    <w:basedOn w:val="Normal"/>
    <w:rsid w:val="00F5021E"/>
    <w:pPr>
      <w:pBdr>
        <w:bottom w:val="single" w:sz="12" w:space="1" w:color="auto"/>
      </w:pBdr>
      <w:jc w:val="both"/>
    </w:pPr>
    <w:rPr>
      <w:rFonts w:cs="Arial"/>
      <w:b/>
      <w:sz w:val="18"/>
      <w:szCs w:val="18"/>
      <w:lang w:eastAsia="es-MX"/>
    </w:rPr>
  </w:style>
  <w:style w:type="character" w:customStyle="1" w:styleId="Ttulo2Car">
    <w:name w:val="Título 2 Car"/>
    <w:basedOn w:val="Fuentedeprrafopredeter"/>
    <w:link w:val="Ttulo2"/>
    <w:rsid w:val="000472D5"/>
    <w:rPr>
      <w:b/>
      <w:sz w:val="18"/>
      <w:lang w:val="es-ES" w:eastAsia="es-ES"/>
    </w:rPr>
  </w:style>
  <w:style w:type="character" w:customStyle="1" w:styleId="Ttulo3Car">
    <w:name w:val="Título 3 Car"/>
    <w:basedOn w:val="Fuentedeprrafopredeter"/>
    <w:link w:val="Ttulo3"/>
    <w:rsid w:val="000472D5"/>
    <w:rPr>
      <w:rFonts w:ascii="Arial" w:hAnsi="Arial" w:cs="Arial"/>
      <w:b/>
      <w:bCs/>
      <w:sz w:val="24"/>
      <w:lang w:val="es-ES" w:eastAsia="es-ES"/>
    </w:rPr>
  </w:style>
</w:styles>
</file>

<file path=word/webSettings.xml><?xml version="1.0" encoding="utf-8"?>
<w:webSettings xmlns:r="http://schemas.openxmlformats.org/officeDocument/2006/relationships" xmlns:w="http://schemas.openxmlformats.org/wordprocessingml/2006/main">
  <w:divs>
    <w:div w:id="30867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emf"/><Relationship Id="rId18" Type="http://schemas.openxmlformats.org/officeDocument/2006/relationships/oleObject" Target="embeddings/oleObject4.bin"/><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emf"/><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png"/><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1E7489-D207-4C92-A5DC-550FEE03E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16</Pages>
  <Words>1816</Words>
  <Characters>10324</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INDICE</vt:lpstr>
    </vt:vector>
  </TitlesOfParts>
  <Company>TEPJF</Company>
  <LinksUpToDate>false</LinksUpToDate>
  <CharactersWithSpaces>12116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INDICE</dc:title>
  <dc:subject/>
  <dc:creator>arturo.alvarez</dc:creator>
  <cp:keywords/>
  <dc:description/>
  <cp:lastModifiedBy>Evelyn Sugey Alarcón Herrera</cp:lastModifiedBy>
  <cp:revision>11</cp:revision>
  <cp:lastPrinted>2011-03-04T16:24:00Z</cp:lastPrinted>
  <dcterms:created xsi:type="dcterms:W3CDTF">2011-02-02T17:32:00Z</dcterms:created>
  <dcterms:modified xsi:type="dcterms:W3CDTF">2011-03-04T16:30:00Z</dcterms:modified>
</cp:coreProperties>
</file>